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11" w:rsidRPr="00710911" w:rsidRDefault="00710911" w:rsidP="00710911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0911">
        <w:rPr>
          <w:rFonts w:ascii="Times New Roman" w:eastAsia="Times New Roman" w:hAnsi="Times New Roman" w:cs="Times New Roman"/>
          <w:sz w:val="24"/>
          <w:szCs w:val="24"/>
        </w:rPr>
        <w:t>Приложение N 7</w:t>
      </w:r>
    </w:p>
    <w:p w:rsidR="00710911" w:rsidRPr="00710911" w:rsidRDefault="00710911" w:rsidP="00710911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0911">
        <w:rPr>
          <w:rFonts w:ascii="Times New Roman" w:eastAsia="Times New Roman" w:hAnsi="Times New Roman" w:cs="Times New Roman"/>
          <w:sz w:val="24"/>
          <w:szCs w:val="24"/>
        </w:rPr>
        <w:t>к Порядку разработки, утверждения, внесения изменений, реализации, оценке эффективности и контроля исполнения муниципальных программ Котласского муниципального района Архангельской области</w:t>
      </w:r>
    </w:p>
    <w:p w:rsidR="00673F39" w:rsidRPr="007B57F4" w:rsidRDefault="00673F39" w:rsidP="007B57F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7F4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673F39" w:rsidRPr="007B57F4" w:rsidRDefault="00673F39" w:rsidP="00F1134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B57F4">
        <w:rPr>
          <w:rFonts w:ascii="Times New Roman" w:hAnsi="Times New Roman" w:cs="Times New Roman"/>
          <w:b/>
          <w:sz w:val="24"/>
          <w:szCs w:val="24"/>
        </w:rPr>
        <w:t xml:space="preserve">об исполнении целевых показателей </w:t>
      </w:r>
      <w:r w:rsidRPr="007B57F4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муниципальной программы </w:t>
      </w:r>
    </w:p>
    <w:p w:rsidR="00673F39" w:rsidRPr="007B57F4" w:rsidRDefault="00710911" w:rsidP="00F1134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Котласского муниципального района Архангельской области</w:t>
      </w:r>
    </w:p>
    <w:p w:rsidR="00F11340" w:rsidRDefault="00F11340" w:rsidP="00F1134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11340" w:rsidRDefault="00F11340" w:rsidP="00D25C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F11340">
        <w:rPr>
          <w:rFonts w:ascii="Times New Roman" w:hAnsi="Times New Roman" w:cs="Times New Roman"/>
          <w:sz w:val="24"/>
          <w:szCs w:val="24"/>
          <w:u w:val="single"/>
        </w:rPr>
        <w:t xml:space="preserve">Развитие образования на территории Котласского муниципального </w:t>
      </w:r>
      <w:r w:rsidR="00A960D9">
        <w:rPr>
          <w:rFonts w:ascii="Times New Roman" w:hAnsi="Times New Roman" w:cs="Times New Roman"/>
          <w:sz w:val="24"/>
          <w:szCs w:val="24"/>
          <w:u w:val="single"/>
        </w:rPr>
        <w:t xml:space="preserve">округа </w:t>
      </w:r>
      <w:r w:rsidRPr="00F11340">
        <w:rPr>
          <w:rFonts w:ascii="Times New Roman" w:hAnsi="Times New Roman" w:cs="Times New Roman"/>
          <w:sz w:val="24"/>
          <w:szCs w:val="24"/>
          <w:u w:val="single"/>
        </w:rPr>
        <w:t>Архангельской области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750818" w:rsidRPr="007B57F4" w:rsidRDefault="00750818" w:rsidP="00D25C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57F4">
        <w:rPr>
          <w:rFonts w:ascii="Times New Roman" w:hAnsi="Times New Roman" w:cs="Times New Roman"/>
          <w:b/>
          <w:sz w:val="24"/>
          <w:szCs w:val="24"/>
          <w:u w:val="single"/>
        </w:rPr>
        <w:t>За 20</w:t>
      </w:r>
      <w:r w:rsidR="00F11340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C84612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4B022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B57F4">
        <w:rPr>
          <w:rFonts w:ascii="Times New Roman" w:hAnsi="Times New Roman" w:cs="Times New Roman"/>
          <w:b/>
          <w:sz w:val="24"/>
          <w:szCs w:val="24"/>
          <w:u w:val="single"/>
        </w:rPr>
        <w:t>год</w:t>
      </w:r>
    </w:p>
    <w:p w:rsidR="00673F39" w:rsidRPr="007B57F4" w:rsidRDefault="00673F39" w:rsidP="00673F3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7B57F4">
        <w:rPr>
          <w:rFonts w:ascii="Times New Roman" w:hAnsi="Times New Roman" w:cs="Times New Roman"/>
          <w:sz w:val="24"/>
          <w:szCs w:val="24"/>
        </w:rPr>
        <w:t xml:space="preserve">Ответственный исполнитель </w:t>
      </w:r>
      <w:r w:rsidR="00D25CE5" w:rsidRPr="007B57F4">
        <w:rPr>
          <w:rFonts w:ascii="Times New Roman" w:hAnsi="Times New Roman" w:cs="Times New Roman"/>
          <w:sz w:val="24"/>
          <w:szCs w:val="24"/>
          <w:u w:val="single"/>
        </w:rPr>
        <w:t xml:space="preserve">Отдел образования администрации </w:t>
      </w:r>
      <w:r w:rsidR="00710911">
        <w:rPr>
          <w:rFonts w:ascii="Times New Roman" w:hAnsi="Times New Roman" w:cs="Times New Roman"/>
          <w:sz w:val="24"/>
          <w:szCs w:val="24"/>
          <w:u w:val="single"/>
        </w:rPr>
        <w:t>Котласского муниципального района</w:t>
      </w:r>
      <w:r w:rsidR="00A960D9">
        <w:rPr>
          <w:rFonts w:ascii="Times New Roman" w:hAnsi="Times New Roman" w:cs="Times New Roman"/>
          <w:sz w:val="24"/>
          <w:szCs w:val="24"/>
          <w:u w:val="single"/>
        </w:rPr>
        <w:t xml:space="preserve">, Управление по социальной политике </w:t>
      </w:r>
      <w:r w:rsidR="00A960D9" w:rsidRPr="007B57F4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A960D9">
        <w:rPr>
          <w:rFonts w:ascii="Times New Roman" w:hAnsi="Times New Roman" w:cs="Times New Roman"/>
          <w:sz w:val="24"/>
          <w:szCs w:val="24"/>
          <w:u w:val="single"/>
        </w:rPr>
        <w:t>Котласского муниципального округа</w:t>
      </w:r>
    </w:p>
    <w:tbl>
      <w:tblPr>
        <w:tblW w:w="10303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977"/>
        <w:gridCol w:w="1232"/>
        <w:gridCol w:w="1178"/>
        <w:gridCol w:w="991"/>
        <w:gridCol w:w="1344"/>
        <w:gridCol w:w="1209"/>
        <w:gridCol w:w="1372"/>
      </w:tblGrid>
      <w:tr w:rsidR="00673F39" w:rsidRPr="00420DC8" w:rsidTr="00DF162F">
        <w:trPr>
          <w:trHeight w:val="720"/>
          <w:tblCellSpacing w:w="5" w:type="nil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F11340" w:rsidRPr="00420D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целевого</w:t>
            </w:r>
            <w:r w:rsidR="00372457" w:rsidRPr="00420D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2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21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Значения целевых</w:t>
            </w:r>
            <w:r w:rsidR="00F11340" w:rsidRPr="00420D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показателей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Абсолютноеотклонение</w:t>
            </w:r>
          </w:p>
        </w:tc>
        <w:tc>
          <w:tcPr>
            <w:tcW w:w="12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Относительное</w:t>
            </w:r>
            <w:r w:rsidR="00F11340" w:rsidRPr="00420D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отклонение, в  %</w:t>
            </w:r>
          </w:p>
        </w:tc>
        <w:tc>
          <w:tcPr>
            <w:tcW w:w="13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Обоснование    отклонений</w:t>
            </w:r>
            <w:r w:rsidR="00C361B7" w:rsidRPr="00420DC8">
              <w:rPr>
                <w:rFonts w:ascii="Times New Roman" w:hAnsi="Times New Roman" w:cs="Times New Roman"/>
                <w:sz w:val="20"/>
                <w:szCs w:val="20"/>
              </w:rPr>
              <w:t xml:space="preserve"> зн</w:t>
            </w: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 xml:space="preserve">ачений </w:t>
            </w:r>
            <w:r w:rsidR="00C361B7" w:rsidRPr="00420DC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елевого показателя за  отчетный период (год)</w:t>
            </w:r>
          </w:p>
        </w:tc>
      </w:tr>
      <w:tr w:rsidR="00673F39" w:rsidRPr="00420DC8" w:rsidTr="00DF162F">
        <w:trPr>
          <w:trHeight w:val="360"/>
          <w:tblCellSpacing w:w="5" w:type="nil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A52A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3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420DC8" w:rsidTr="00DF162F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72457" w:rsidRPr="00420DC8" w:rsidTr="00827353">
        <w:trPr>
          <w:tblCellSpacing w:w="5" w:type="nil"/>
        </w:trPr>
        <w:tc>
          <w:tcPr>
            <w:tcW w:w="10303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457" w:rsidRPr="00420DC8" w:rsidRDefault="00372457" w:rsidP="00A960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Муниципальная программа «Развитие образования на территории Котласского муниципального </w:t>
            </w:r>
            <w:r w:rsidR="00A960D9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</w:t>
            </w: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Архангельской области»</w:t>
            </w:r>
          </w:p>
        </w:tc>
      </w:tr>
      <w:tr w:rsidR="00420DC8" w:rsidRPr="00420DC8" w:rsidTr="00625EAF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1. Доля детей в возрасте 1 - 6 лет, обеспеченных услугами дошкольного образования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625EA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8D72FF" w:rsidP="00625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8D72FF" w:rsidP="00625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8D72FF" w:rsidP="00625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  <w:r w:rsidR="00894632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625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Доля выпускников, освоивших образовательные программы основного общего образования и успешно прошедших государственную итоговую аттестацию по образовательным программам основного общего образования и получивших аттестат об основном общем образовании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3C050D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C050D"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3C050D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- 2,5%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3C050D" w:rsidP="003C05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ребенка</w:t>
            </w:r>
            <w:r w:rsidRPr="003C050D">
              <w:rPr>
                <w:rFonts w:ascii="Times New Roman" w:hAnsi="Times New Roman" w:cs="Times New Roman"/>
                <w:sz w:val="20"/>
                <w:szCs w:val="20"/>
              </w:rPr>
              <w:t xml:space="preserve"> получили на ГИА неудовлетворительные результат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ы, 1 не участвовал в ГИА 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3. Доля выпускников, освоивших образовательные программы среднего общего образования и успешно прошедших государственную итоговую аттестацию по образовательным программам среднего общего образования и получивших аттестат о среднем общем образовании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B15CA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4. Доля детей в возрасте от 5 до 18 лет, охваченных дополнительным образованием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936969" w:rsidP="00936969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5F72E0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5F72E0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- 13,0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894632" w:rsidP="005F7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F72E0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детей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возрасте от 5 до 18 лет согласно данным Росстата выше, чем число детей, фактически проживающих на территории района</w:t>
            </w:r>
          </w:p>
        </w:tc>
      </w:tr>
      <w:tr w:rsidR="00420DC8" w:rsidRPr="00894632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5F72E0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5F72E0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E1B8D">
              <w:rPr>
                <w:rFonts w:ascii="Times New Roman" w:hAnsi="Times New Roman" w:cs="Times New Roman"/>
                <w:sz w:val="20"/>
                <w:szCs w:val="20"/>
              </w:rPr>
              <w:t xml:space="preserve"> 100,0%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894632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6. Доля муниципальных общеобразовательных организаций, здания которых находятся в аварийном состоянии или требуют капитального ремонта, в общем числе муниципальных общеобразовательных организаций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2F3404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2F3404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2F3404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66,6 %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2F3404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2022 году капитальный ремонт осуществлен только в 1 организации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7. Количество мероприятий по работе с одаренными детьми, мероприятий воспитательной и спортивной направленности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B329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C17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8. Доля транспортных средств, осуществляющих подвоз детей к месту учебы и обратно, срок эксплуатации которых не превышает 10 лет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2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9. Доля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2F3404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2F3404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2F3404" w:rsidP="0087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-4,0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DC3771" w:rsidP="00680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- 14,8%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E6566E" w:rsidP="00E656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молодых специалистов на территории района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10. Количество муниципальных образовательных организаций, в которых проведены работы по благоустройству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DC3771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DC3771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DA316B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C3771">
              <w:rPr>
                <w:rFonts w:ascii="Times New Roman" w:hAnsi="Times New Roman" w:cs="Times New Roman"/>
                <w:sz w:val="20"/>
                <w:szCs w:val="20"/>
              </w:rPr>
              <w:t>0,0%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36C87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11. Ввод в эксплуатацию образовательных организаций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DC3771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DA3780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DA3780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DA3780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780" w:rsidRPr="00420DC8" w:rsidRDefault="00DA3780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12. Доля обучающихся муниципальных общеобразовательных организаций, обеспеченных горячим питанием 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F4E5D" w:rsidP="001F4E5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1F4E5D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1F4E5D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570B56" w:rsidP="001F4E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1F4E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D27C4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13. Доля образовательных организаций, на которых повышен уровень </w:t>
            </w: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антитеррористической защищенности 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1F4E5D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1F4E5D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1F4E5D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D27C4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14. Удельный вес детей, охваченных организованными формами отдыха и оздоровления, в общей численности обучающихся в образовательных организациях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2512BD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AA34E7" w:rsidP="002512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512B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AA34E7" w:rsidP="002512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512BD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AA34E7" w:rsidP="002512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пришк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лагеря не было открыто в 202</w:t>
            </w:r>
            <w:r w:rsidR="002512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15. Доля детей в возрасте от 5 до 18 лет, использующих сертификаты дополнительного образования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AF5729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20DC8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146A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146A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6AF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AF5729" w:rsidP="00412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7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16. Доля детей из семей военнослужащих, сотрудников и мобилизованных граждан, которым предоставлены дополнительные меры поддержки, к общей численности таких детей  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AF5729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46AF" w:rsidRPr="00420DC8" w:rsidRDefault="00AF5729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AF5729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1248E" w:rsidRPr="00872A7E" w:rsidRDefault="00673F39" w:rsidP="001F62DD">
      <w:pPr>
        <w:tabs>
          <w:tab w:val="center" w:pos="4677"/>
          <w:tab w:val="right" w:pos="9354"/>
        </w:tabs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72A7E">
        <w:rPr>
          <w:rFonts w:ascii="Times New Roman" w:hAnsi="Times New Roman" w:cs="Times New Roman"/>
          <w:sz w:val="24"/>
          <w:szCs w:val="24"/>
        </w:rPr>
        <w:tab/>
      </w:r>
    </w:p>
    <w:p w:rsidR="00372457" w:rsidRDefault="00372457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710911" w:rsidRPr="00710911" w:rsidRDefault="00710911" w:rsidP="00710911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N 8</w:t>
      </w:r>
    </w:p>
    <w:p w:rsidR="00710911" w:rsidRPr="00710911" w:rsidRDefault="00710911" w:rsidP="005A45ED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0911">
        <w:rPr>
          <w:rFonts w:ascii="Times New Roman" w:eastAsia="Times New Roman" w:hAnsi="Times New Roman" w:cs="Times New Roman"/>
          <w:sz w:val="24"/>
          <w:szCs w:val="24"/>
        </w:rPr>
        <w:t>к Порядку разработки, утверждения, внесения изменений, реализации, оценке эффективности и контроля исполнения муниципальных программ Котласского муниципального района Архангельской области</w:t>
      </w:r>
    </w:p>
    <w:p w:rsidR="00673F39" w:rsidRPr="00691F40" w:rsidRDefault="00673F39" w:rsidP="005A45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4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73F39" w:rsidRPr="00691F40" w:rsidRDefault="00673F39" w:rsidP="005A45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40">
        <w:rPr>
          <w:rFonts w:ascii="Times New Roman" w:hAnsi="Times New Roman" w:cs="Times New Roman"/>
          <w:b/>
          <w:sz w:val="24"/>
          <w:szCs w:val="24"/>
        </w:rPr>
        <w:t>о внесенных изменениях в муниципальную программу</w:t>
      </w:r>
    </w:p>
    <w:p w:rsidR="00673F39" w:rsidRPr="00691F40" w:rsidRDefault="0062479E" w:rsidP="005A45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Котласского </w:t>
      </w:r>
      <w:r w:rsidR="00710911">
        <w:rPr>
          <w:rFonts w:ascii="Times New Roman" w:hAnsi="Times New Roman" w:cs="Times New Roman"/>
          <w:b/>
          <w:sz w:val="24"/>
          <w:szCs w:val="24"/>
        </w:rPr>
        <w:t>муниципального района Архангельской области</w:t>
      </w:r>
    </w:p>
    <w:p w:rsidR="005A45ED" w:rsidRDefault="005A45ED" w:rsidP="005A45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F11340">
        <w:rPr>
          <w:rFonts w:ascii="Times New Roman" w:hAnsi="Times New Roman" w:cs="Times New Roman"/>
          <w:sz w:val="24"/>
          <w:szCs w:val="24"/>
          <w:u w:val="single"/>
        </w:rPr>
        <w:t xml:space="preserve">Развитие образования на территории Котласского муниципального </w:t>
      </w:r>
      <w:r w:rsidR="00A960D9">
        <w:rPr>
          <w:rFonts w:ascii="Times New Roman" w:hAnsi="Times New Roman" w:cs="Times New Roman"/>
          <w:sz w:val="24"/>
          <w:szCs w:val="24"/>
          <w:u w:val="single"/>
        </w:rPr>
        <w:t xml:space="preserve">округа </w:t>
      </w:r>
      <w:r w:rsidRPr="00F11340">
        <w:rPr>
          <w:rFonts w:ascii="Times New Roman" w:hAnsi="Times New Roman" w:cs="Times New Roman"/>
          <w:sz w:val="24"/>
          <w:szCs w:val="24"/>
          <w:u w:val="single"/>
        </w:rPr>
        <w:t>Архангельской области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5A45ED" w:rsidRPr="007B57F4" w:rsidRDefault="005A45ED" w:rsidP="005A45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57F4">
        <w:rPr>
          <w:rFonts w:ascii="Times New Roman" w:hAnsi="Times New Roman" w:cs="Times New Roman"/>
          <w:b/>
          <w:sz w:val="24"/>
          <w:szCs w:val="24"/>
          <w:u w:val="single"/>
        </w:rPr>
        <w:t>За 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F37AB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B57F4">
        <w:rPr>
          <w:rFonts w:ascii="Times New Roman" w:hAnsi="Times New Roman" w:cs="Times New Roman"/>
          <w:b/>
          <w:sz w:val="24"/>
          <w:szCs w:val="24"/>
          <w:u w:val="single"/>
        </w:rPr>
        <w:t>год</w:t>
      </w:r>
    </w:p>
    <w:p w:rsidR="00A960D9" w:rsidRPr="007B57F4" w:rsidRDefault="00673F39" w:rsidP="00A960D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691F40">
        <w:rPr>
          <w:rFonts w:ascii="Times New Roman" w:hAnsi="Times New Roman" w:cs="Times New Roman"/>
          <w:sz w:val="24"/>
          <w:szCs w:val="24"/>
        </w:rPr>
        <w:t xml:space="preserve">Ответственный исполнитель </w:t>
      </w:r>
      <w:r w:rsidR="00A960D9" w:rsidRPr="007B57F4">
        <w:rPr>
          <w:rFonts w:ascii="Times New Roman" w:hAnsi="Times New Roman" w:cs="Times New Roman"/>
          <w:sz w:val="24"/>
          <w:szCs w:val="24"/>
          <w:u w:val="single"/>
        </w:rPr>
        <w:t xml:space="preserve">Отдел образования администрации </w:t>
      </w:r>
      <w:r w:rsidR="00A960D9">
        <w:rPr>
          <w:rFonts w:ascii="Times New Roman" w:hAnsi="Times New Roman" w:cs="Times New Roman"/>
          <w:sz w:val="24"/>
          <w:szCs w:val="24"/>
          <w:u w:val="single"/>
        </w:rPr>
        <w:t xml:space="preserve">Котласского муниципального района, Управление по социальной политике </w:t>
      </w:r>
      <w:r w:rsidR="00A960D9" w:rsidRPr="007B57F4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A960D9">
        <w:rPr>
          <w:rFonts w:ascii="Times New Roman" w:hAnsi="Times New Roman" w:cs="Times New Roman"/>
          <w:sz w:val="24"/>
          <w:szCs w:val="24"/>
          <w:u w:val="single"/>
        </w:rPr>
        <w:t>Котласского муниципального округа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1276"/>
        <w:gridCol w:w="918"/>
        <w:gridCol w:w="3480"/>
      </w:tblGrid>
      <w:tr w:rsidR="00673F39" w:rsidRPr="00691F40" w:rsidTr="005A45ED">
        <w:trPr>
          <w:trHeight w:val="400"/>
          <w:tblCellSpacing w:w="5" w:type="nil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5A45ED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Вид нормативного правового акта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 xml:space="preserve">  Дата  </w:t>
            </w:r>
          </w:p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 xml:space="preserve">      Суть изменений       </w:t>
            </w:r>
          </w:p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 xml:space="preserve">    (краткое изложение)    </w:t>
            </w:r>
          </w:p>
        </w:tc>
      </w:tr>
      <w:tr w:rsidR="00673F39" w:rsidRPr="00691F40" w:rsidTr="005A45ED">
        <w:trPr>
          <w:tblCellSpacing w:w="5" w:type="nil"/>
        </w:trPr>
        <w:tc>
          <w:tcPr>
            <w:tcW w:w="3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 xml:space="preserve">   2    </w:t>
            </w:r>
          </w:p>
        </w:tc>
        <w:tc>
          <w:tcPr>
            <w:tcW w:w="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 xml:space="preserve">  3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 xml:space="preserve">             4             </w:t>
            </w:r>
          </w:p>
        </w:tc>
      </w:tr>
      <w:tr w:rsidR="00673F39" w:rsidRPr="004B0223" w:rsidTr="0049129A">
        <w:trPr>
          <w:trHeight w:val="400"/>
          <w:tblCellSpacing w:w="5" w:type="nil"/>
        </w:trPr>
        <w:tc>
          <w:tcPr>
            <w:tcW w:w="3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49129A" w:rsidRDefault="00673F39" w:rsidP="00DA205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9A">
              <w:rPr>
                <w:rFonts w:ascii="Times New Roman" w:hAnsi="Times New Roman" w:cs="Times New Roman"/>
                <w:sz w:val="24"/>
                <w:szCs w:val="24"/>
              </w:rPr>
              <w:t>1. Постановление администрации Котласск</w:t>
            </w:r>
            <w:r w:rsidR="00DA205F" w:rsidRPr="0049129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9129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DA205F" w:rsidRPr="0049129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912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DA205F" w:rsidRPr="0049129A">
              <w:rPr>
                <w:rFonts w:ascii="Times New Roman" w:hAnsi="Times New Roman" w:cs="Times New Roman"/>
                <w:sz w:val="24"/>
                <w:szCs w:val="24"/>
              </w:rPr>
              <w:t>а Архангельской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49129A" w:rsidRDefault="00691F40" w:rsidP="004912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129A" w:rsidRPr="004912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45B5" w:rsidRPr="0049129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9129A" w:rsidRPr="004912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45B5" w:rsidRPr="0049129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491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129A" w:rsidRPr="00491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49129A" w:rsidRDefault="0049129A" w:rsidP="00DA20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9A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49129A" w:rsidRDefault="00C866D6" w:rsidP="00C86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29A">
              <w:rPr>
                <w:rFonts w:ascii="Times New Roman" w:hAnsi="Times New Roman" w:cs="Times New Roman"/>
                <w:sz w:val="20"/>
                <w:szCs w:val="20"/>
              </w:rPr>
              <w:t xml:space="preserve">внесены изменения </w:t>
            </w:r>
            <w:r w:rsidR="0049129A" w:rsidRPr="0049129A">
              <w:rPr>
                <w:rFonts w:ascii="Times New Roman" w:hAnsi="Times New Roman" w:cs="Times New Roman"/>
                <w:sz w:val="20"/>
                <w:szCs w:val="20"/>
              </w:rPr>
              <w:t>в соответствии с внесенными изменениями в бюджетную роспись на основании доведенных лимитов бюджетных обязательств из областного бюджета, в соответствии с Решением Собрания депутатов № 72 от 25.02.2022 «Об одобрении внесения изменений в муниципальную программу «Развитие образования на территории Котласского муниципального района Архангельской области».</w:t>
            </w:r>
          </w:p>
        </w:tc>
      </w:tr>
      <w:tr w:rsidR="00B30486" w:rsidRPr="00082329" w:rsidTr="005A45ED">
        <w:trPr>
          <w:trHeight w:val="4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0486" w:rsidRPr="0049129A" w:rsidRDefault="0049129A" w:rsidP="00CB2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2B27" w:rsidRPr="004912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8B1" w:rsidRPr="0049129A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Котласского муниципального района Архангельской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0486" w:rsidRPr="0049129A" w:rsidRDefault="007922A5" w:rsidP="00CB2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30486" w:rsidRPr="004912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8B1" w:rsidRPr="0049129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30486" w:rsidRPr="0049129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B28B1" w:rsidRPr="00491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1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0486" w:rsidRPr="0049129A" w:rsidRDefault="007922A5" w:rsidP="004539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9A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0486" w:rsidRPr="0049129A" w:rsidRDefault="00CB28B1" w:rsidP="00CB28B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29A">
              <w:rPr>
                <w:rFonts w:ascii="Times New Roman" w:hAnsi="Times New Roman" w:cs="Times New Roman"/>
                <w:sz w:val="20"/>
                <w:szCs w:val="20"/>
              </w:rPr>
              <w:t xml:space="preserve">внесены изменения </w:t>
            </w:r>
            <w:r w:rsidR="007922A5" w:rsidRPr="0049129A">
              <w:rPr>
                <w:rFonts w:ascii="Times New Roman" w:hAnsi="Times New Roman" w:cs="Times New Roman"/>
                <w:sz w:val="20"/>
                <w:szCs w:val="20"/>
              </w:rPr>
              <w:t>в соответствии с внесенными изменениями в бюджетную роспись на основании доведенных лимитов бюджетных обязательств из областного бюджета, в соответствии с распоряжением администрации Котласского муниципального района Архангельской области от 02.08.2022 № 239-р «О внесении изменений в сводную бюджетную роспись бюджета муниципального образования «Котласский муниципальный район» на 2022 год и на плановый период 2023 и 2024 годов»</w:t>
            </w:r>
          </w:p>
        </w:tc>
      </w:tr>
      <w:tr w:rsidR="00CB28B1" w:rsidRPr="004B0223" w:rsidTr="0049129A">
        <w:trPr>
          <w:trHeight w:val="4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8B1" w:rsidRPr="0049129A" w:rsidRDefault="0049129A" w:rsidP="00443F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28B1" w:rsidRPr="004912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2479E" w:rsidRPr="0049129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Котласского муниципального района Архангельской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8B1" w:rsidRPr="0049129A" w:rsidRDefault="0062479E" w:rsidP="007922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9A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 w:rsidR="007922A5" w:rsidRPr="00491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8B1" w:rsidRPr="0049129A" w:rsidRDefault="007922A5" w:rsidP="00082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9A">
              <w:rPr>
                <w:rFonts w:ascii="Times New Roman" w:hAnsi="Times New Roman" w:cs="Times New Roman"/>
                <w:sz w:val="24"/>
                <w:szCs w:val="24"/>
              </w:rPr>
              <w:t>1045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8B1" w:rsidRPr="0049129A" w:rsidRDefault="0062479E" w:rsidP="00CB28B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29A">
              <w:rPr>
                <w:rFonts w:ascii="Times New Roman" w:hAnsi="Times New Roman" w:cs="Times New Roman"/>
                <w:sz w:val="20"/>
                <w:szCs w:val="20"/>
              </w:rPr>
              <w:t xml:space="preserve">внесены изменения </w:t>
            </w:r>
            <w:r w:rsidR="007922A5" w:rsidRPr="0049129A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внесенными изменениями в бюджетную роспись на основании доведенных лимитов бюджетных обязательств из областного бюджета, в соответствии с Решением Собрания депутатов № 58 от 23.12.2022 года «О </w:t>
            </w:r>
            <w:r w:rsidR="007922A5" w:rsidRPr="004912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бюджете Котласского муниципального округа Архангельской области на 2023 год и на плановый период 2024 и 2025 годов».</w:t>
            </w:r>
          </w:p>
        </w:tc>
      </w:tr>
    </w:tbl>
    <w:p w:rsidR="00673F39" w:rsidRPr="004B0223" w:rsidRDefault="00673F39" w:rsidP="00673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  <w:sectPr w:rsidR="00673F39" w:rsidRPr="004B0223" w:rsidSect="00010DB9">
          <w:pgSz w:w="11905" w:h="16838"/>
          <w:pgMar w:top="709" w:right="850" w:bottom="1134" w:left="1701" w:header="720" w:footer="720" w:gutter="0"/>
          <w:cols w:space="720"/>
          <w:noEndnote/>
        </w:sectPr>
      </w:pPr>
    </w:p>
    <w:p w:rsidR="00673F39" w:rsidRPr="008F1BE7" w:rsidRDefault="00673F39" w:rsidP="0062479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sz w:val="24"/>
          <w:szCs w:val="24"/>
        </w:rPr>
        <w:lastRenderedPageBreak/>
        <w:t>ОЦЕНКА</w:t>
      </w:r>
    </w:p>
    <w:p w:rsidR="00673F39" w:rsidRPr="008F1BE7" w:rsidRDefault="00673F39" w:rsidP="0062479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sz w:val="24"/>
          <w:szCs w:val="24"/>
        </w:rPr>
        <w:t>эффективности реализации муниципальной программы</w:t>
      </w:r>
    </w:p>
    <w:p w:rsidR="0062479E" w:rsidRDefault="0062479E" w:rsidP="0062479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F11340">
        <w:rPr>
          <w:rFonts w:ascii="Times New Roman" w:hAnsi="Times New Roman" w:cs="Times New Roman"/>
          <w:sz w:val="24"/>
          <w:szCs w:val="24"/>
          <w:u w:val="single"/>
        </w:rPr>
        <w:t xml:space="preserve">Развитие образования на территории Котласского муниципального </w:t>
      </w:r>
      <w:r w:rsidR="00A960D9">
        <w:rPr>
          <w:rFonts w:ascii="Times New Roman" w:hAnsi="Times New Roman" w:cs="Times New Roman"/>
          <w:sz w:val="24"/>
          <w:szCs w:val="24"/>
          <w:u w:val="single"/>
        </w:rPr>
        <w:t>округа</w:t>
      </w:r>
      <w:r w:rsidRPr="00F11340">
        <w:rPr>
          <w:rFonts w:ascii="Times New Roman" w:hAnsi="Times New Roman" w:cs="Times New Roman"/>
          <w:sz w:val="24"/>
          <w:szCs w:val="24"/>
          <w:u w:val="single"/>
        </w:rPr>
        <w:t xml:space="preserve"> Архангельской области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673F39" w:rsidRPr="0062479E" w:rsidRDefault="00673F39" w:rsidP="00BB26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2479E">
        <w:rPr>
          <w:rFonts w:ascii="Times New Roman" w:hAnsi="Times New Roman" w:cs="Times New Roman"/>
          <w:sz w:val="24"/>
          <w:szCs w:val="24"/>
        </w:rPr>
        <w:t>за 20</w:t>
      </w:r>
      <w:r w:rsidR="008F1BE7" w:rsidRPr="0062479E">
        <w:rPr>
          <w:rFonts w:ascii="Times New Roman" w:hAnsi="Times New Roman" w:cs="Times New Roman"/>
          <w:sz w:val="24"/>
          <w:szCs w:val="24"/>
        </w:rPr>
        <w:t>2</w:t>
      </w:r>
      <w:r w:rsidR="00F36DAB">
        <w:rPr>
          <w:rFonts w:ascii="Times New Roman" w:hAnsi="Times New Roman" w:cs="Times New Roman"/>
          <w:sz w:val="24"/>
          <w:szCs w:val="24"/>
        </w:rPr>
        <w:t>2</w:t>
      </w:r>
      <w:r w:rsidRPr="0062479E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15195" w:type="dxa"/>
        <w:tblCellSpacing w:w="5" w:type="nil"/>
        <w:tblInd w:w="-72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0"/>
        <w:gridCol w:w="3780"/>
        <w:gridCol w:w="1515"/>
        <w:gridCol w:w="1620"/>
        <w:gridCol w:w="1430"/>
        <w:gridCol w:w="1450"/>
        <w:gridCol w:w="1800"/>
      </w:tblGrid>
      <w:tr w:rsidR="00673F39" w:rsidRPr="004B0223" w:rsidTr="00A52A0B">
        <w:trPr>
          <w:tblCellSpacing w:w="5" w:type="nil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    Показатели         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    Варианты оценки        </w:t>
            </w:r>
          </w:p>
        </w:tc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</w:t>
            </w:r>
          </w:p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Вес    </w:t>
            </w:r>
          </w:p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</w:p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оценка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ind w:firstLine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         1            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2              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3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 4     </w:t>
            </w: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5   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6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673F39" w:rsidRPr="004B0223" w:rsidTr="00A52A0B">
        <w:trPr>
          <w:tblCellSpacing w:w="5" w:type="nil"/>
        </w:trPr>
        <w:tc>
          <w:tcPr>
            <w:tcW w:w="15195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F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1. Оценка качества администрирования реализации муниципальной  программы                    </w:t>
            </w:r>
          </w:p>
        </w:tc>
      </w:tr>
      <w:tr w:rsidR="00673F39" w:rsidRPr="004B0223" w:rsidTr="00C33B44">
        <w:trPr>
          <w:trHeight w:val="1349"/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35D62" w:rsidRDefault="00673F39" w:rsidP="00C33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5D62">
              <w:rPr>
                <w:rFonts w:ascii="Times New Roman" w:hAnsi="Times New Roman" w:cs="Times New Roman"/>
                <w:sz w:val="20"/>
                <w:szCs w:val="20"/>
              </w:rPr>
              <w:t xml:space="preserve">1.1. Выполнение мероприятиймуниципальной программы вотчетном году 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35D62" w:rsidRDefault="00673F39" w:rsidP="00C33B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D62">
              <w:rPr>
                <w:rFonts w:ascii="Times New Roman" w:hAnsi="Times New Roman" w:cs="Times New Roman"/>
                <w:sz w:val="20"/>
                <w:szCs w:val="20"/>
              </w:rPr>
              <w:t xml:space="preserve">доля выполненных мероприятий от общего числа запланированных </w:t>
            </w:r>
            <w:r w:rsidR="00BB26D9" w:rsidRPr="00635D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35D62">
              <w:rPr>
                <w:rFonts w:ascii="Times New Roman" w:hAnsi="Times New Roman" w:cs="Times New Roman"/>
                <w:sz w:val="20"/>
                <w:szCs w:val="20"/>
              </w:rPr>
              <w:t>ероприятий. Невыполненнымпризнается также и мероприятие,которое выполнено частично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7017" w:rsidRPr="00635D62" w:rsidRDefault="004F0AE7" w:rsidP="004101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D62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F36DAB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  <w:p w:rsidR="00673F39" w:rsidRPr="00635D62" w:rsidRDefault="00F36DAB" w:rsidP="00F36D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="000A7BE7" w:rsidRPr="00635D62">
              <w:rPr>
                <w:rFonts w:ascii="Times New Roman" w:hAnsi="Times New Roman" w:cs="Times New Roman"/>
                <w:b/>
                <w:sz w:val="24"/>
                <w:szCs w:val="24"/>
              </w:rPr>
              <w:t>мер.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5321" w:rsidRPr="00635D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</w:t>
            </w:r>
            <w:r w:rsidR="00D269D7" w:rsidRPr="00635D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35D62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D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0 до 1 </w:t>
            </w: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35D62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D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20  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35D62" w:rsidRDefault="004568FE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8,8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3F01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>1.2. Количество изменений,внесенных в муниципальнуюпрограмму за отчетный год всвязи с невыполнением</w:t>
            </w:r>
            <w:r w:rsidR="00C33B44"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ероприятий либо снижением </w:t>
            </w:r>
            <w:r w:rsidR="00C33B44" w:rsidRPr="002F03F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елевых индикаторов </w:t>
            </w:r>
            <w:r w:rsidR="00C33B44" w:rsidRPr="002F03F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униципальной программы 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не вносились        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2F03F8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     </w:t>
            </w:r>
          </w:p>
        </w:tc>
        <w:tc>
          <w:tcPr>
            <w:tcW w:w="14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10    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2F03F8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внесено одно изменение        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0,7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внесено два изменения         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0,3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внесено более двух изменений  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 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2F03F8">
        <w:trPr>
          <w:tblCellSpacing w:w="5" w:type="nil"/>
        </w:trPr>
        <w:tc>
          <w:tcPr>
            <w:tcW w:w="3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C33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1.3. Ведение и  </w:t>
            </w:r>
            <w:r w:rsidR="00C33B44" w:rsidRPr="002F03F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отчетности ореализациимуниципальной  программы в соответствии с установленными требованиямии сроками                 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соответствует                 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5C5E8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     </w:t>
            </w:r>
          </w:p>
        </w:tc>
        <w:tc>
          <w:tcPr>
            <w:tcW w:w="14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5     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141B37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2F03F8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соответствует не в полной мере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0,5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2F03F8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не соответствует              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 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2F03F8">
        <w:trPr>
          <w:tblCellSpacing w:w="5" w:type="nil"/>
        </w:trPr>
        <w:tc>
          <w:tcPr>
            <w:tcW w:w="15195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2. Оценка достижения запланированных результатов программы и эффективности расходования средств         </w:t>
            </w:r>
          </w:p>
        </w:tc>
      </w:tr>
      <w:tr w:rsidR="00673F39" w:rsidRPr="004B0223" w:rsidTr="00511693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11693" w:rsidRDefault="00673F39" w:rsidP="00C33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1693">
              <w:rPr>
                <w:rFonts w:ascii="Times New Roman" w:hAnsi="Times New Roman" w:cs="Times New Roman"/>
                <w:sz w:val="20"/>
                <w:szCs w:val="20"/>
              </w:rPr>
              <w:t xml:space="preserve">2.1. Соответствиедостигнутых в отчетном годуцелевых показателей(индикаторов) </w:t>
            </w:r>
            <w:r w:rsidRPr="005116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целевымпоказателям (индикаторам), утвержденным в муниципальной  программе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1C05" w:rsidRDefault="00673F39" w:rsidP="00C33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16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отношение достигнутых целевых показателей к целевым</w:t>
            </w:r>
            <w:r w:rsidR="00011C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1693">
              <w:rPr>
                <w:rFonts w:ascii="Times New Roman" w:hAnsi="Times New Roman" w:cs="Times New Roman"/>
                <w:sz w:val="20"/>
                <w:szCs w:val="20"/>
              </w:rPr>
              <w:t>показателям, запланированным</w:t>
            </w:r>
            <w:r w:rsidR="00011C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1693">
              <w:rPr>
                <w:rFonts w:ascii="Times New Roman" w:hAnsi="Times New Roman" w:cs="Times New Roman"/>
                <w:sz w:val="20"/>
                <w:szCs w:val="20"/>
              </w:rPr>
              <w:t>программой</w:t>
            </w:r>
          </w:p>
          <w:p w:rsidR="00673F39" w:rsidRPr="00511693" w:rsidRDefault="00011C05" w:rsidP="00C33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1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Если количественное значение целевого показателя (индикатора) программыпревышает 100%, то его значениеприравнивается к 100% (воизбежание компенсации оценки при </w:t>
            </w:r>
            <w:proofErr w:type="spellStart"/>
            <w:r w:rsidRPr="00551280">
              <w:rPr>
                <w:rFonts w:ascii="Times New Roman" w:hAnsi="Times New Roman" w:cs="Times New Roman"/>
                <w:sz w:val="20"/>
                <w:szCs w:val="20"/>
              </w:rPr>
              <w:t>недостижении</w:t>
            </w:r>
            <w:proofErr w:type="spellEnd"/>
            <w:r w:rsidRPr="00551280">
              <w:rPr>
                <w:rFonts w:ascii="Times New Roman" w:hAnsi="Times New Roman" w:cs="Times New Roman"/>
                <w:sz w:val="20"/>
                <w:szCs w:val="20"/>
              </w:rPr>
              <w:t xml:space="preserve"> одних целевых показателей и перевыполнении других целевых показателей)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11693" w:rsidRDefault="0069377A" w:rsidP="00872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6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0,</w:t>
            </w:r>
            <w:r w:rsidR="00E8491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A378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4F71C8" w:rsidRPr="00511693" w:rsidRDefault="00E84919" w:rsidP="00DA37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A37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221D5" w:rsidRPr="00511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1</w:t>
            </w:r>
            <w:r w:rsidR="004568F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87C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71C8" w:rsidRPr="00511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r w:rsidR="004F71C8" w:rsidRPr="005116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100%</w:t>
            </w:r>
            <w:r w:rsidR="009E3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выше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1169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6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от 0 до 1 </w:t>
            </w: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1169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15  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11693" w:rsidRDefault="00DA3780" w:rsidP="00330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10,4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1169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551280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51280" w:rsidRDefault="00C33B44" w:rsidP="0015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1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 Уровень эффективности</w:t>
            </w:r>
            <w:r w:rsidR="00154224" w:rsidRPr="0055128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расходования средств </w:t>
            </w:r>
            <w:r w:rsidR="00673F39" w:rsidRPr="00551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 программы вотчетном финансовом году  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51280" w:rsidRDefault="00673F39" w:rsidP="00011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1280">
              <w:rPr>
                <w:rFonts w:ascii="Times New Roman" w:hAnsi="Times New Roman" w:cs="Times New Roman"/>
                <w:sz w:val="20"/>
                <w:szCs w:val="20"/>
              </w:rPr>
              <w:t>отношение комплексногопоказателя результативности по программе к частному от деленияфактического объема финансирования к объему финансирования, запланированному программой.</w:t>
            </w:r>
            <w:r w:rsidR="00154224" w:rsidRPr="005512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FBC" w:rsidRPr="00551280" w:rsidRDefault="009B4FBC" w:rsidP="00185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7F3DCB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  <w:p w:rsidR="009B4FBC" w:rsidRPr="00551280" w:rsidRDefault="009B4FBC" w:rsidP="00A221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="00A221D5"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фин-е</w:t>
            </w:r>
            <w:proofErr w:type="spellEnd"/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 w:rsidR="00A221D5"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заплан</w:t>
            </w:r>
            <w:proofErr w:type="spellEnd"/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0 до 1 </w:t>
            </w: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15  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51280" w:rsidRDefault="002D13A0" w:rsidP="007F3D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51280"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F3DC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15195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3. Оценка качества управления расходами по целевой программе                           </w:t>
            </w:r>
          </w:p>
        </w:tc>
      </w:tr>
      <w:tr w:rsidR="00673F39" w:rsidRPr="004B0223" w:rsidTr="004112C2">
        <w:trPr>
          <w:tblCellSpacing w:w="5" w:type="nil"/>
        </w:trPr>
        <w:tc>
          <w:tcPr>
            <w:tcW w:w="3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4112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1280">
              <w:rPr>
                <w:rFonts w:ascii="Times New Roman" w:hAnsi="Times New Roman" w:cs="Times New Roman"/>
                <w:sz w:val="20"/>
                <w:szCs w:val="20"/>
              </w:rPr>
              <w:t xml:space="preserve">3.1. Доля расходов, произведенных из всех источников финансирования (за исключением областного бюджета) муниципальной программы, в общем объеме фактического финансового   обеспечения муниципальной программы в отчетномфинансовом году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sz w:val="24"/>
                <w:szCs w:val="24"/>
              </w:rPr>
              <w:t xml:space="preserve">от 90% и выше                  </w:t>
            </w:r>
          </w:p>
        </w:tc>
        <w:tc>
          <w:tcPr>
            <w:tcW w:w="151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28A1" w:rsidRPr="00551280" w:rsidRDefault="00A9375C" w:rsidP="004112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50,9</w:t>
            </w:r>
            <w:r w:rsidR="00551280"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E071F"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 w:rsidR="00551280"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  <w:p w:rsidR="004228A1" w:rsidRPr="00551280" w:rsidRDefault="004228A1" w:rsidP="004112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     </w:t>
            </w:r>
          </w:p>
        </w:tc>
        <w:tc>
          <w:tcPr>
            <w:tcW w:w="14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15    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A9375C" w:rsidP="002E07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sz w:val="24"/>
                <w:szCs w:val="24"/>
              </w:rPr>
              <w:t xml:space="preserve">от 80 до 90%                   </w:t>
            </w:r>
          </w:p>
        </w:tc>
        <w:tc>
          <w:tcPr>
            <w:tcW w:w="15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0,8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sz w:val="24"/>
                <w:szCs w:val="24"/>
              </w:rPr>
              <w:t xml:space="preserve">от 70 до 80%                   </w:t>
            </w:r>
          </w:p>
        </w:tc>
        <w:tc>
          <w:tcPr>
            <w:tcW w:w="15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0,6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sz w:val="24"/>
                <w:szCs w:val="24"/>
              </w:rPr>
              <w:t xml:space="preserve">от 60 до 70%                   </w:t>
            </w:r>
          </w:p>
        </w:tc>
        <w:tc>
          <w:tcPr>
            <w:tcW w:w="15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0,4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sz w:val="24"/>
                <w:szCs w:val="24"/>
              </w:rPr>
              <w:t xml:space="preserve">от 50 до 60%                   </w:t>
            </w:r>
          </w:p>
        </w:tc>
        <w:tc>
          <w:tcPr>
            <w:tcW w:w="15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0,2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sz w:val="24"/>
                <w:szCs w:val="24"/>
              </w:rPr>
              <w:t xml:space="preserve">менее 50%                      </w:t>
            </w:r>
          </w:p>
        </w:tc>
        <w:tc>
          <w:tcPr>
            <w:tcW w:w="15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 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F84A3E" w:rsidRDefault="00673F39" w:rsidP="00693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4A3E">
              <w:rPr>
                <w:rFonts w:ascii="Times New Roman" w:hAnsi="Times New Roman" w:cs="Times New Roman"/>
                <w:sz w:val="20"/>
                <w:szCs w:val="20"/>
              </w:rPr>
              <w:t xml:space="preserve">3.2. Уровень фактического объема финансирования государственной программы  из областного бюджета от  запланированного финансирования из  областного бюджета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F84A3E" w:rsidRDefault="00673F39" w:rsidP="00693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4A3E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фактического объема финансирования к объему  финансирования, запланированному программой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F84A3E" w:rsidRDefault="00F84A3E" w:rsidP="00931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A3E">
              <w:rPr>
                <w:rFonts w:ascii="Times New Roman" w:hAnsi="Times New Roman" w:cs="Times New Roman"/>
                <w:b/>
                <w:sz w:val="24"/>
                <w:szCs w:val="24"/>
              </w:rPr>
              <w:t>0,99</w:t>
            </w:r>
            <w:bookmarkStart w:id="0" w:name="_GoBack"/>
            <w:bookmarkEnd w:id="0"/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F84A3E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A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0 до 1 </w:t>
            </w: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F84A3E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A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5   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F84A3E" w:rsidRDefault="00533531" w:rsidP="00F84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A3E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F84A3E" w:rsidRPr="00F84A3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F84A3E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673F39" w:rsidP="00693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2A1C">
              <w:rPr>
                <w:rFonts w:ascii="Times New Roman" w:hAnsi="Times New Roman" w:cs="Times New Roman"/>
                <w:sz w:val="20"/>
                <w:szCs w:val="20"/>
              </w:rPr>
              <w:t xml:space="preserve">3.3. Уровень фактического объема финансирования муниципальной  программы  из всех источников </w:t>
            </w:r>
            <w:r w:rsidRPr="003B2A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финансирования (за исключением областногобюджета) от запланированного финансирования из всехисточников финансирования (за исключением областного бюджета) 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673F39" w:rsidP="00C10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2A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отношение фактического объема </w:t>
            </w:r>
            <w:r w:rsidR="00C1092F" w:rsidRPr="003B2A1C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 к объему </w:t>
            </w:r>
            <w:r w:rsidRPr="003B2A1C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финансирования, запланированному </w:t>
            </w:r>
            <w:r w:rsidRPr="003B2A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программой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3B2A1C" w:rsidP="00A937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A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0,9</w:t>
            </w:r>
            <w:r w:rsidR="00A9375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0 до 1 </w:t>
            </w: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15  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141B37" w:rsidP="003C6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A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71F" w:rsidRPr="003B2A1C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3306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3B2A1C" w:rsidTr="00A52A0B">
        <w:trPr>
          <w:tblCellSpacing w:w="5" w:type="nil"/>
        </w:trPr>
        <w:tc>
          <w:tcPr>
            <w:tcW w:w="1194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673F39" w:rsidP="00C10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интегрального (итогового) показателя оценки эффективности реализации муниципальной программы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330613" w:rsidP="003C6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  <w:r w:rsidR="00D106BC">
              <w:rPr>
                <w:rFonts w:ascii="Times New Roman" w:hAnsi="Times New Roman" w:cs="Times New Roman"/>
                <w:b/>
                <w:sz w:val="24"/>
                <w:szCs w:val="24"/>
              </w:rPr>
              <w:t>,9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B2A1C">
        <w:rPr>
          <w:rFonts w:ascii="Times New Roman" w:hAnsi="Times New Roman" w:cs="Times New Roman"/>
          <w:sz w:val="20"/>
          <w:szCs w:val="20"/>
        </w:rPr>
        <w:t>3. Интегральная оценка эффективности реализации муниципальной  программы за отчетный период определяется по формуле:</w:t>
      </w:r>
    </w:p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B2A1C">
        <w:rPr>
          <w:rFonts w:ascii="Times New Roman" w:hAnsi="Times New Roman" w:cs="Times New Roman"/>
          <w:sz w:val="20"/>
          <w:szCs w:val="20"/>
          <w:lang w:val="en-US"/>
        </w:rPr>
        <w:t>F = SUM (</w:t>
      </w:r>
      <w:proofErr w:type="spellStart"/>
      <w:r w:rsidRPr="003B2A1C">
        <w:rPr>
          <w:rFonts w:ascii="Times New Roman" w:hAnsi="Times New Roman" w:cs="Times New Roman"/>
          <w:sz w:val="20"/>
          <w:szCs w:val="20"/>
          <w:lang w:val="en-US"/>
        </w:rPr>
        <w:t>Zj</w:t>
      </w:r>
      <w:proofErr w:type="spellEnd"/>
      <w:r w:rsidRPr="003B2A1C">
        <w:rPr>
          <w:rFonts w:ascii="Times New Roman" w:hAnsi="Times New Roman" w:cs="Times New Roman"/>
          <w:sz w:val="20"/>
          <w:szCs w:val="20"/>
          <w:lang w:val="en-US"/>
        </w:rPr>
        <w:t xml:space="preserve"> x </w:t>
      </w:r>
      <w:proofErr w:type="spellStart"/>
      <w:r w:rsidRPr="003B2A1C">
        <w:rPr>
          <w:rFonts w:ascii="Times New Roman" w:hAnsi="Times New Roman" w:cs="Times New Roman"/>
          <w:sz w:val="20"/>
          <w:szCs w:val="20"/>
          <w:lang w:val="en-US"/>
        </w:rPr>
        <w:t>uj</w:t>
      </w:r>
      <w:proofErr w:type="spellEnd"/>
      <w:r w:rsidRPr="003B2A1C">
        <w:rPr>
          <w:rFonts w:ascii="Times New Roman" w:hAnsi="Times New Roman" w:cs="Times New Roman"/>
          <w:sz w:val="20"/>
          <w:szCs w:val="20"/>
          <w:lang w:val="en-US"/>
        </w:rPr>
        <w:t xml:space="preserve">), </w:t>
      </w:r>
      <w:r w:rsidRPr="003B2A1C">
        <w:rPr>
          <w:rFonts w:ascii="Times New Roman" w:hAnsi="Times New Roman" w:cs="Times New Roman"/>
          <w:sz w:val="20"/>
          <w:szCs w:val="20"/>
        </w:rPr>
        <w:t>где</w:t>
      </w:r>
      <w:r w:rsidRPr="003B2A1C">
        <w:rPr>
          <w:rFonts w:ascii="Times New Roman" w:hAnsi="Times New Roman" w:cs="Times New Roman"/>
          <w:sz w:val="20"/>
          <w:szCs w:val="20"/>
          <w:lang w:val="en-US"/>
        </w:rPr>
        <w:t>:</w:t>
      </w:r>
    </w:p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B2A1C">
        <w:rPr>
          <w:rFonts w:ascii="Times New Roman" w:hAnsi="Times New Roman" w:cs="Times New Roman"/>
          <w:sz w:val="20"/>
          <w:szCs w:val="20"/>
        </w:rPr>
        <w:t xml:space="preserve">F - интегральная оценка </w:t>
      </w:r>
      <w:proofErr w:type="spellStart"/>
      <w:r w:rsidRPr="003B2A1C">
        <w:rPr>
          <w:rFonts w:ascii="Times New Roman" w:hAnsi="Times New Roman" w:cs="Times New Roman"/>
          <w:sz w:val="20"/>
          <w:szCs w:val="20"/>
        </w:rPr>
        <w:t>программы;Zj</w:t>
      </w:r>
      <w:proofErr w:type="spellEnd"/>
      <w:r w:rsidRPr="003B2A1C">
        <w:rPr>
          <w:rFonts w:ascii="Times New Roman" w:hAnsi="Times New Roman" w:cs="Times New Roman"/>
          <w:sz w:val="20"/>
          <w:szCs w:val="20"/>
        </w:rPr>
        <w:t xml:space="preserve"> - значение показателя </w:t>
      </w:r>
      <w:proofErr w:type="spellStart"/>
      <w:r w:rsidRPr="003B2A1C">
        <w:rPr>
          <w:rFonts w:ascii="Times New Roman" w:hAnsi="Times New Roman" w:cs="Times New Roman"/>
          <w:sz w:val="20"/>
          <w:szCs w:val="20"/>
        </w:rPr>
        <w:t>j;uj</w:t>
      </w:r>
      <w:proofErr w:type="spellEnd"/>
      <w:r w:rsidRPr="003B2A1C">
        <w:rPr>
          <w:rFonts w:ascii="Times New Roman" w:hAnsi="Times New Roman" w:cs="Times New Roman"/>
          <w:sz w:val="20"/>
          <w:szCs w:val="20"/>
        </w:rPr>
        <w:t xml:space="preserve"> - вес показателя j.</w:t>
      </w:r>
    </w:p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B2A1C">
        <w:rPr>
          <w:rFonts w:ascii="Times New Roman" w:hAnsi="Times New Roman" w:cs="Times New Roman"/>
          <w:sz w:val="20"/>
          <w:szCs w:val="20"/>
        </w:rPr>
        <w:t>Интегральная оценка муниципальной  программы может находиться в пределах от 0 до 100 баллов.</w:t>
      </w:r>
    </w:p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B2A1C">
        <w:rPr>
          <w:rFonts w:ascii="Times New Roman" w:hAnsi="Times New Roman" w:cs="Times New Roman"/>
          <w:sz w:val="20"/>
          <w:szCs w:val="20"/>
        </w:rPr>
        <w:t>4. Для оценки эффективности реализации муниципальной  программы устанавливаются следующие критерии:</w:t>
      </w:r>
    </w:p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B2A1C">
        <w:rPr>
          <w:rFonts w:ascii="Times New Roman" w:hAnsi="Times New Roman" w:cs="Times New Roman"/>
          <w:sz w:val="20"/>
          <w:szCs w:val="20"/>
        </w:rPr>
        <w:t>если F больше 80 баллов, то достигнута высокая эффективность реализации муниципальной  программы;</w:t>
      </w:r>
    </w:p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B2A1C">
        <w:rPr>
          <w:rFonts w:ascii="Times New Roman" w:hAnsi="Times New Roman" w:cs="Times New Roman"/>
          <w:sz w:val="20"/>
          <w:szCs w:val="20"/>
        </w:rPr>
        <w:t>если F находится в диапазоне от 50 до 80 баллов включительно, то достигнута нормальная эффективность реализации муниципальной  программы;</w:t>
      </w:r>
    </w:p>
    <w:p w:rsidR="00F92D22" w:rsidRPr="00D25CE5" w:rsidRDefault="00673F39" w:rsidP="00F8308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2A1C">
        <w:rPr>
          <w:rFonts w:ascii="Times New Roman" w:hAnsi="Times New Roman" w:cs="Times New Roman"/>
          <w:sz w:val="20"/>
          <w:szCs w:val="20"/>
        </w:rPr>
        <w:t>если F меньше 50 баллов, то достигнута низкая эффективность реализации муниципальной  программы.</w:t>
      </w:r>
    </w:p>
    <w:sectPr w:rsidR="00F92D22" w:rsidRPr="00D25CE5" w:rsidSect="008F532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673F39"/>
    <w:rsid w:val="00010DB9"/>
    <w:rsid w:val="00011C05"/>
    <w:rsid w:val="00071F65"/>
    <w:rsid w:val="00082329"/>
    <w:rsid w:val="000A7BE7"/>
    <w:rsid w:val="000B1EDC"/>
    <w:rsid w:val="000B4B5F"/>
    <w:rsid w:val="000C7F55"/>
    <w:rsid w:val="000E31ED"/>
    <w:rsid w:val="000E68A1"/>
    <w:rsid w:val="000F1B03"/>
    <w:rsid w:val="0011191B"/>
    <w:rsid w:val="00120784"/>
    <w:rsid w:val="0012249C"/>
    <w:rsid w:val="001274C9"/>
    <w:rsid w:val="00141B37"/>
    <w:rsid w:val="00154224"/>
    <w:rsid w:val="0017287D"/>
    <w:rsid w:val="00185111"/>
    <w:rsid w:val="001A361A"/>
    <w:rsid w:val="001A5C3E"/>
    <w:rsid w:val="001A6F92"/>
    <w:rsid w:val="001B2126"/>
    <w:rsid w:val="001C105D"/>
    <w:rsid w:val="001D2B1F"/>
    <w:rsid w:val="001F22BA"/>
    <w:rsid w:val="001F4E5D"/>
    <w:rsid w:val="001F62DD"/>
    <w:rsid w:val="0022132A"/>
    <w:rsid w:val="00223407"/>
    <w:rsid w:val="00247651"/>
    <w:rsid w:val="002512BD"/>
    <w:rsid w:val="0028618B"/>
    <w:rsid w:val="00293A9C"/>
    <w:rsid w:val="002B643F"/>
    <w:rsid w:val="002C4516"/>
    <w:rsid w:val="002C7AC2"/>
    <w:rsid w:val="002D13A0"/>
    <w:rsid w:val="002E071F"/>
    <w:rsid w:val="002E6A49"/>
    <w:rsid w:val="002F03F8"/>
    <w:rsid w:val="002F3404"/>
    <w:rsid w:val="00322E23"/>
    <w:rsid w:val="0032678B"/>
    <w:rsid w:val="00330613"/>
    <w:rsid w:val="00344438"/>
    <w:rsid w:val="00367FDC"/>
    <w:rsid w:val="00372457"/>
    <w:rsid w:val="00392E58"/>
    <w:rsid w:val="003A435B"/>
    <w:rsid w:val="003B2608"/>
    <w:rsid w:val="003B2A1C"/>
    <w:rsid w:val="003C050D"/>
    <w:rsid w:val="003C2733"/>
    <w:rsid w:val="003C6A62"/>
    <w:rsid w:val="003C6B7F"/>
    <w:rsid w:val="003C6BF1"/>
    <w:rsid w:val="003E196F"/>
    <w:rsid w:val="003F0153"/>
    <w:rsid w:val="004060C3"/>
    <w:rsid w:val="0041014D"/>
    <w:rsid w:val="004112C2"/>
    <w:rsid w:val="00413237"/>
    <w:rsid w:val="004146AF"/>
    <w:rsid w:val="00420DC8"/>
    <w:rsid w:val="004228A1"/>
    <w:rsid w:val="00423212"/>
    <w:rsid w:val="004250A2"/>
    <w:rsid w:val="00426A2B"/>
    <w:rsid w:val="00430497"/>
    <w:rsid w:val="00436C87"/>
    <w:rsid w:val="00443F5E"/>
    <w:rsid w:val="0045398F"/>
    <w:rsid w:val="004568FE"/>
    <w:rsid w:val="00471A9E"/>
    <w:rsid w:val="004769F0"/>
    <w:rsid w:val="0049129A"/>
    <w:rsid w:val="0049251E"/>
    <w:rsid w:val="00497800"/>
    <w:rsid w:val="004B0223"/>
    <w:rsid w:val="004B7C31"/>
    <w:rsid w:val="004C06A9"/>
    <w:rsid w:val="004F0AE7"/>
    <w:rsid w:val="004F71C8"/>
    <w:rsid w:val="004F7FD1"/>
    <w:rsid w:val="00506A1E"/>
    <w:rsid w:val="00511693"/>
    <w:rsid w:val="0051248E"/>
    <w:rsid w:val="005139D2"/>
    <w:rsid w:val="005203E9"/>
    <w:rsid w:val="00533531"/>
    <w:rsid w:val="00541E5D"/>
    <w:rsid w:val="00551280"/>
    <w:rsid w:val="00554F13"/>
    <w:rsid w:val="00570B56"/>
    <w:rsid w:val="00576C05"/>
    <w:rsid w:val="005829EB"/>
    <w:rsid w:val="005878F4"/>
    <w:rsid w:val="00594295"/>
    <w:rsid w:val="0059511B"/>
    <w:rsid w:val="005A45ED"/>
    <w:rsid w:val="005B723D"/>
    <w:rsid w:val="005C5E89"/>
    <w:rsid w:val="005C6518"/>
    <w:rsid w:val="005E036C"/>
    <w:rsid w:val="005F72E0"/>
    <w:rsid w:val="006172CF"/>
    <w:rsid w:val="00620F96"/>
    <w:rsid w:val="0062479E"/>
    <w:rsid w:val="00625EAF"/>
    <w:rsid w:val="00626C9B"/>
    <w:rsid w:val="00635D62"/>
    <w:rsid w:val="00641F6F"/>
    <w:rsid w:val="00643CF2"/>
    <w:rsid w:val="006456A5"/>
    <w:rsid w:val="00647DB9"/>
    <w:rsid w:val="00650FAE"/>
    <w:rsid w:val="0066505B"/>
    <w:rsid w:val="00673F39"/>
    <w:rsid w:val="00680400"/>
    <w:rsid w:val="00691F40"/>
    <w:rsid w:val="00693152"/>
    <w:rsid w:val="0069377A"/>
    <w:rsid w:val="006A0BC7"/>
    <w:rsid w:val="006A694E"/>
    <w:rsid w:val="006A7B08"/>
    <w:rsid w:val="006C561F"/>
    <w:rsid w:val="006D4CD8"/>
    <w:rsid w:val="006E3429"/>
    <w:rsid w:val="00710911"/>
    <w:rsid w:val="00726E3B"/>
    <w:rsid w:val="00737A51"/>
    <w:rsid w:val="00741B56"/>
    <w:rsid w:val="00747F4B"/>
    <w:rsid w:val="00750818"/>
    <w:rsid w:val="007544FF"/>
    <w:rsid w:val="007562FB"/>
    <w:rsid w:val="0076203C"/>
    <w:rsid w:val="007922A5"/>
    <w:rsid w:val="007B57F4"/>
    <w:rsid w:val="007C46E6"/>
    <w:rsid w:val="007C7B36"/>
    <w:rsid w:val="007D1030"/>
    <w:rsid w:val="007D5C99"/>
    <w:rsid w:val="007F0CA3"/>
    <w:rsid w:val="007F3DCB"/>
    <w:rsid w:val="00804C16"/>
    <w:rsid w:val="00826784"/>
    <w:rsid w:val="00834DE1"/>
    <w:rsid w:val="008406D4"/>
    <w:rsid w:val="008545B5"/>
    <w:rsid w:val="0086624D"/>
    <w:rsid w:val="008669BB"/>
    <w:rsid w:val="00872177"/>
    <w:rsid w:val="00872A7E"/>
    <w:rsid w:val="00894632"/>
    <w:rsid w:val="0089468B"/>
    <w:rsid w:val="008C171D"/>
    <w:rsid w:val="008D27C4"/>
    <w:rsid w:val="008D72FF"/>
    <w:rsid w:val="008F1BE7"/>
    <w:rsid w:val="008F3E5B"/>
    <w:rsid w:val="008F5321"/>
    <w:rsid w:val="0092335D"/>
    <w:rsid w:val="00926232"/>
    <w:rsid w:val="009263DC"/>
    <w:rsid w:val="009317E3"/>
    <w:rsid w:val="009367E2"/>
    <w:rsid w:val="00936969"/>
    <w:rsid w:val="009477CB"/>
    <w:rsid w:val="00947E68"/>
    <w:rsid w:val="0095036A"/>
    <w:rsid w:val="009674E3"/>
    <w:rsid w:val="00967B63"/>
    <w:rsid w:val="009B4FBC"/>
    <w:rsid w:val="009B683A"/>
    <w:rsid w:val="009D2C24"/>
    <w:rsid w:val="009D70AB"/>
    <w:rsid w:val="009E212F"/>
    <w:rsid w:val="009E3999"/>
    <w:rsid w:val="009F2E87"/>
    <w:rsid w:val="00A1769E"/>
    <w:rsid w:val="00A17CF3"/>
    <w:rsid w:val="00A221D5"/>
    <w:rsid w:val="00A462C4"/>
    <w:rsid w:val="00A466D2"/>
    <w:rsid w:val="00A50211"/>
    <w:rsid w:val="00A62A10"/>
    <w:rsid w:val="00A70006"/>
    <w:rsid w:val="00A9375C"/>
    <w:rsid w:val="00A960D9"/>
    <w:rsid w:val="00AA1035"/>
    <w:rsid w:val="00AA34E7"/>
    <w:rsid w:val="00AE1B8D"/>
    <w:rsid w:val="00AF5729"/>
    <w:rsid w:val="00B047C4"/>
    <w:rsid w:val="00B06458"/>
    <w:rsid w:val="00B06C62"/>
    <w:rsid w:val="00B15CA2"/>
    <w:rsid w:val="00B21950"/>
    <w:rsid w:val="00B2688F"/>
    <w:rsid w:val="00B2776E"/>
    <w:rsid w:val="00B30486"/>
    <w:rsid w:val="00B329E7"/>
    <w:rsid w:val="00B32C46"/>
    <w:rsid w:val="00B35CB4"/>
    <w:rsid w:val="00B71E67"/>
    <w:rsid w:val="00BB26D9"/>
    <w:rsid w:val="00BB52BB"/>
    <w:rsid w:val="00BB712B"/>
    <w:rsid w:val="00BC4648"/>
    <w:rsid w:val="00BE439D"/>
    <w:rsid w:val="00C04CC3"/>
    <w:rsid w:val="00C1092F"/>
    <w:rsid w:val="00C17F46"/>
    <w:rsid w:val="00C31A26"/>
    <w:rsid w:val="00C33B44"/>
    <w:rsid w:val="00C361B7"/>
    <w:rsid w:val="00C40E90"/>
    <w:rsid w:val="00C43DB0"/>
    <w:rsid w:val="00C5569F"/>
    <w:rsid w:val="00C5685C"/>
    <w:rsid w:val="00C62425"/>
    <w:rsid w:val="00C84612"/>
    <w:rsid w:val="00C866D6"/>
    <w:rsid w:val="00C87981"/>
    <w:rsid w:val="00CB28B1"/>
    <w:rsid w:val="00CD7542"/>
    <w:rsid w:val="00CE72E6"/>
    <w:rsid w:val="00CF03EA"/>
    <w:rsid w:val="00CF19F2"/>
    <w:rsid w:val="00CF2962"/>
    <w:rsid w:val="00D07FF9"/>
    <w:rsid w:val="00D106BC"/>
    <w:rsid w:val="00D1755A"/>
    <w:rsid w:val="00D17B32"/>
    <w:rsid w:val="00D25CE5"/>
    <w:rsid w:val="00D269D7"/>
    <w:rsid w:val="00D4522C"/>
    <w:rsid w:val="00D5039F"/>
    <w:rsid w:val="00DA205F"/>
    <w:rsid w:val="00DA316B"/>
    <w:rsid w:val="00DA362A"/>
    <w:rsid w:val="00DA3780"/>
    <w:rsid w:val="00DC3771"/>
    <w:rsid w:val="00DC5B7B"/>
    <w:rsid w:val="00DE23C0"/>
    <w:rsid w:val="00DE24EC"/>
    <w:rsid w:val="00DF162F"/>
    <w:rsid w:val="00DF7017"/>
    <w:rsid w:val="00E02B27"/>
    <w:rsid w:val="00E04289"/>
    <w:rsid w:val="00E04835"/>
    <w:rsid w:val="00E0747E"/>
    <w:rsid w:val="00E13445"/>
    <w:rsid w:val="00E20AE7"/>
    <w:rsid w:val="00E270DB"/>
    <w:rsid w:val="00E3158F"/>
    <w:rsid w:val="00E6566E"/>
    <w:rsid w:val="00E70EE7"/>
    <w:rsid w:val="00E82BDC"/>
    <w:rsid w:val="00E84919"/>
    <w:rsid w:val="00EA36FC"/>
    <w:rsid w:val="00EB06A0"/>
    <w:rsid w:val="00EB2865"/>
    <w:rsid w:val="00EB32EA"/>
    <w:rsid w:val="00EB4017"/>
    <w:rsid w:val="00EE41B1"/>
    <w:rsid w:val="00EE5E48"/>
    <w:rsid w:val="00EF00CB"/>
    <w:rsid w:val="00F07423"/>
    <w:rsid w:val="00F112C1"/>
    <w:rsid w:val="00F11340"/>
    <w:rsid w:val="00F31B66"/>
    <w:rsid w:val="00F36DAB"/>
    <w:rsid w:val="00F624D7"/>
    <w:rsid w:val="00F6415D"/>
    <w:rsid w:val="00F8308B"/>
    <w:rsid w:val="00F8436F"/>
    <w:rsid w:val="00F84A3E"/>
    <w:rsid w:val="00F87CA6"/>
    <w:rsid w:val="00F92D22"/>
    <w:rsid w:val="00FA5796"/>
    <w:rsid w:val="00FC659B"/>
    <w:rsid w:val="00FD1D13"/>
    <w:rsid w:val="00FD788A"/>
    <w:rsid w:val="00FE31E7"/>
    <w:rsid w:val="00FE4424"/>
    <w:rsid w:val="00FF2214"/>
    <w:rsid w:val="00FF3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22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1B829-A55F-47FF-9A0C-C31D9A40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8</Pages>
  <Words>1633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10926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</dc:creator>
  <cp:keywords/>
  <dc:description/>
  <cp:lastModifiedBy>А.В. Усова</cp:lastModifiedBy>
  <cp:revision>91</cp:revision>
  <cp:lastPrinted>2023-03-27T11:49:00Z</cp:lastPrinted>
  <dcterms:created xsi:type="dcterms:W3CDTF">2015-05-07T13:38:00Z</dcterms:created>
  <dcterms:modified xsi:type="dcterms:W3CDTF">2023-03-27T11:50:00Z</dcterms:modified>
</cp:coreProperties>
</file>