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19C" w:rsidRDefault="000C519C" w:rsidP="000C5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  <w:r w:rsidRPr="00382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отчету </w:t>
      </w:r>
    </w:p>
    <w:p w:rsidR="00997B0C" w:rsidRDefault="000C519C" w:rsidP="00997B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Pr="003821D7"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е </w:t>
      </w:r>
      <w:r w:rsidR="00997B0C" w:rsidRPr="00997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«Охрана окружающей среды и обеспечение экологической безопасности К</w:t>
      </w:r>
      <w:r w:rsidR="00EC3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отласского муниципального округа</w:t>
      </w:r>
      <w:r w:rsidR="00997B0C" w:rsidRPr="00997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Архангельской области» </w:t>
      </w:r>
    </w:p>
    <w:p w:rsidR="000C519C" w:rsidRDefault="000C519C" w:rsidP="000C519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82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1026" w:rsidRDefault="00EC38D9" w:rsidP="00997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2022 год по муниципальной программе </w:t>
      </w:r>
      <w:r w:rsidRPr="00EC38D9">
        <w:rPr>
          <w:rFonts w:ascii="Times New Roman" w:eastAsia="Times New Roman" w:hAnsi="Times New Roman" w:cs="Times New Roman"/>
          <w:sz w:val="24"/>
          <w:szCs w:val="24"/>
          <w:lang w:eastAsia="ru-RU"/>
        </w:rPr>
        <w:t>«Охрана окружающей среды и обеспечение экологической безопасности Котласского муниципального округа Архангельской области»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 составило 174,6 тыс. руб. или 100 % от запланированного (утверждено 174,6 тыс. руб.), средства местного бюджета.</w:t>
      </w:r>
    </w:p>
    <w:p w:rsidR="00B14B51" w:rsidRDefault="00B14B51" w:rsidP="00997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519C" w:rsidRPr="001B1026" w:rsidRDefault="001B1026" w:rsidP="00997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B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ценка эффективности реализации муниципальной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7B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AF4308" w:rsidRPr="0099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7B0C" w:rsidRPr="0099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«Охрана окружающей среды и обеспечение экологической безопасности Котласского </w:t>
      </w:r>
      <w:r w:rsidR="00EC38D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 Архангельской области»  за 2022</w:t>
      </w:r>
      <w:r w:rsidR="00997B0C" w:rsidRPr="0099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EC3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95</w:t>
      </w:r>
      <w:r w:rsidR="00AF4308" w:rsidRPr="0099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- </w:t>
      </w:r>
      <w:r w:rsidRPr="0099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38D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достигнута высокая</w:t>
      </w:r>
      <w:r w:rsidR="00AF4308" w:rsidRPr="0099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эффективность реализации муниципальной  пр</w:t>
      </w:r>
      <w:r w:rsidR="00AF4308" w:rsidRPr="00AF4308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ограммы</w:t>
      </w:r>
      <w:r w:rsidR="00AF43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C5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1FF8" w:rsidRDefault="00861FF8" w:rsidP="00997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519C" w:rsidRDefault="003E6204" w:rsidP="00997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необходима для </w:t>
      </w:r>
      <w:r w:rsidR="00F210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</w:t>
      </w:r>
      <w:r w:rsidR="0099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без финансирования, а также при объявлении областных конкурсов. </w:t>
      </w:r>
      <w:r w:rsidR="00F21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EC38D9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году</w:t>
      </w:r>
      <w:r w:rsidR="00F21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закладываться денежные средства для борьбы с борщевиком Сосновского.</w:t>
      </w:r>
    </w:p>
    <w:p w:rsidR="00540541" w:rsidRDefault="00540541" w:rsidP="000C51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519C" w:rsidRDefault="000C519C" w:rsidP="000C51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519C" w:rsidRDefault="000C519C" w:rsidP="000C51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519C" w:rsidRPr="00490166" w:rsidRDefault="00EC38D9" w:rsidP="000C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24.02.2023</w:t>
      </w:r>
      <w:bookmarkStart w:id="0" w:name="_GoBack"/>
      <w:bookmarkEnd w:id="0"/>
      <w:r w:rsidR="0099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__________ В.П. Проскуряков</w:t>
      </w:r>
    </w:p>
    <w:p w:rsidR="000C519C" w:rsidRDefault="000C519C" w:rsidP="000C51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519C" w:rsidRDefault="000C519C" w:rsidP="000C519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8789C" w:rsidRDefault="0078789C"/>
    <w:sectPr w:rsidR="00787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C85"/>
    <w:rsid w:val="000C519C"/>
    <w:rsid w:val="001B1026"/>
    <w:rsid w:val="001B2258"/>
    <w:rsid w:val="0021399F"/>
    <w:rsid w:val="003E6204"/>
    <w:rsid w:val="00540541"/>
    <w:rsid w:val="005D7ACF"/>
    <w:rsid w:val="0078789C"/>
    <w:rsid w:val="00861FF8"/>
    <w:rsid w:val="00997B0C"/>
    <w:rsid w:val="00AF4308"/>
    <w:rsid w:val="00B14B51"/>
    <w:rsid w:val="00CD5C85"/>
    <w:rsid w:val="00EC38D9"/>
    <w:rsid w:val="00F2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19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19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Юрьевич Трубин</dc:creator>
  <cp:keywords/>
  <dc:description/>
  <cp:lastModifiedBy>Мария Валентиновна Наумова</cp:lastModifiedBy>
  <cp:revision>13</cp:revision>
  <cp:lastPrinted>2022-03-22T06:08:00Z</cp:lastPrinted>
  <dcterms:created xsi:type="dcterms:W3CDTF">2019-03-04T09:56:00Z</dcterms:created>
  <dcterms:modified xsi:type="dcterms:W3CDTF">2023-03-24T13:36:00Z</dcterms:modified>
</cp:coreProperties>
</file>