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  <w:spacing w:after="0" w:line="660" w:lineRule="atLeast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AE6C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№ 23000009270000000021</w:t>
      </w:r>
    </w:p>
    <w:bookmarkEnd w:id="0"/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Версия 1. Актуальная, от 30.06.2023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29.06.2023 16:12 (</w:t>
      </w:r>
      <w:proofErr w:type="gramStart"/>
      <w:r w:rsidRPr="00AE6C9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E6C92">
        <w:rPr>
          <w:rFonts w:ascii="Times New Roman" w:eastAsia="Times New Roman" w:hAnsi="Times New Roman" w:cs="Times New Roman"/>
          <w:lang w:eastAsia="ru-RU"/>
        </w:rPr>
        <w:t>)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30.06.2023 09:35 (</w:t>
      </w:r>
      <w:proofErr w:type="gramStart"/>
      <w:r w:rsidRPr="00AE6C9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E6C92">
        <w:rPr>
          <w:rFonts w:ascii="Times New Roman" w:eastAsia="Times New Roman" w:hAnsi="Times New Roman" w:cs="Times New Roman"/>
          <w:lang w:eastAsia="ru-RU"/>
        </w:rPr>
        <w:t>)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30.06.2023 09:35 (</w:t>
      </w:r>
      <w:proofErr w:type="gramStart"/>
      <w:r w:rsidRPr="00AE6C9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E6C92">
        <w:rPr>
          <w:rFonts w:ascii="Times New Roman" w:eastAsia="Times New Roman" w:hAnsi="Times New Roman" w:cs="Times New Roman"/>
          <w:lang w:eastAsia="ru-RU"/>
        </w:rPr>
        <w:t>)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Аренда и продажа земельных участков 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Земельный кодекс Российской Федерации 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Сообщение о предоставлении (реализации)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Информирование населения о предстоящем предоставлении в аренду земельных участков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2300000927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ОКФС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14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ИНН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2904032049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КПП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290401001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ОГРН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1222900007010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E6C92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AE6C92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E6C92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E6C92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Телефон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78183721203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2300000927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ОКФС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14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ИНН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2904032049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КПП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290401001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ОГРН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1222900007010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E6C92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AE6C92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E6C92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E6C92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ОпубликованПраво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 район, муниципальное образование «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Черемушское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», пос.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>, ул. Казанская, д.3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Право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 район, муниципальное образование «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Черемушское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», пос.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>, ул. Казанская, д.3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Земельный участок, расположенный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 район, муниципальное образование «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Черемушское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», пос.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>, ул. Казанская, д.3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E6C92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E6C92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 район, муниципальное образование «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Черемушское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», пос.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>, ул. Казанская, д.3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Земли населенных пунктов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Иная собственность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Цель предоставления земельного участка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Для индивидуального жилищного строительства 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AE6C92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AE6C92">
        <w:rPr>
          <w:rFonts w:ascii="Times New Roman" w:eastAsia="Times New Roman" w:hAnsi="Times New Roman" w:cs="Times New Roman"/>
          <w:lang w:eastAsia="ru-RU"/>
        </w:rPr>
        <w:t xml:space="preserve"> 12.30. 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Характеристики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Вид разрешённого использования земельного участка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Для индивидуального жилищного строительства 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29:07:180201:2433 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Площадь земельного участка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1 641 м</w:t>
      </w:r>
      <w:proofErr w:type="gramStart"/>
      <w:r w:rsidRPr="00AE6C92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Регистрационный номер ЕГРОКН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Информация о сведениях из единых государственных реестров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—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Изображения лота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851FF4" wp14:editId="7027B160">
            <wp:extent cx="3495675" cy="1905000"/>
            <wp:effectExtent l="0" t="0" r="952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Документы лота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Схема расположения .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docx</w:t>
      </w:r>
      <w:proofErr w:type="spellEnd"/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247.51 Кб29.06.2023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Схема расположения земельного участка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Дата и время начала приема заявлений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30.06.2023 14:00 (</w:t>
      </w:r>
      <w:proofErr w:type="gramStart"/>
      <w:r w:rsidRPr="00AE6C9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E6C92">
        <w:rPr>
          <w:rFonts w:ascii="Times New Roman" w:eastAsia="Times New Roman" w:hAnsi="Times New Roman" w:cs="Times New Roman"/>
          <w:lang w:eastAsia="ru-RU"/>
        </w:rPr>
        <w:t>)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Дата и время окончания приема заявлений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30.07.2023 00:00 (</w:t>
      </w:r>
      <w:proofErr w:type="gramStart"/>
      <w:r w:rsidRPr="00AE6C9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E6C92">
        <w:rPr>
          <w:rFonts w:ascii="Times New Roman" w:eastAsia="Times New Roman" w:hAnsi="Times New Roman" w:cs="Times New Roman"/>
          <w:lang w:eastAsia="ru-RU"/>
        </w:rPr>
        <w:t>)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Адрес и способ подачи заявлений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E6C92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6C92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Информационное сообщение .</w:t>
      </w:r>
      <w:proofErr w:type="spellStart"/>
      <w:r w:rsidRPr="00AE6C92">
        <w:rPr>
          <w:rFonts w:ascii="Times New Roman" w:eastAsia="Times New Roman" w:hAnsi="Times New Roman" w:cs="Times New Roman"/>
          <w:lang w:eastAsia="ru-RU"/>
        </w:rPr>
        <w:t>docx</w:t>
      </w:r>
      <w:proofErr w:type="spellEnd"/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14.74 Кб29.06.2023</w:t>
      </w:r>
    </w:p>
    <w:p w:rsidR="00AE6C92" w:rsidRPr="00AE6C92" w:rsidRDefault="00AE6C92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E6C92">
        <w:rPr>
          <w:rFonts w:ascii="Times New Roman" w:eastAsia="Times New Roman" w:hAnsi="Times New Roman" w:cs="Times New Roman"/>
          <w:lang w:eastAsia="ru-RU"/>
        </w:rPr>
        <w:t>Иное</w:t>
      </w:r>
    </w:p>
    <w:p w:rsidR="001E6B2E" w:rsidRPr="00AE6C92" w:rsidRDefault="001E6B2E" w:rsidP="00AE6C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</w:p>
    <w:sectPr w:rsidR="001E6B2E" w:rsidRPr="00AE6C92" w:rsidSect="00AE6C9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61"/>
    <w:rsid w:val="001E6B2E"/>
    <w:rsid w:val="00696961"/>
    <w:rsid w:val="00A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6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6C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6C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E6C92"/>
  </w:style>
  <w:style w:type="character" w:customStyle="1" w:styleId="time-dimmed">
    <w:name w:val="time-dimmed"/>
    <w:basedOn w:val="a0"/>
    <w:rsid w:val="00AE6C92"/>
  </w:style>
  <w:style w:type="character" w:customStyle="1" w:styleId="buttonlabel">
    <w:name w:val="button__label"/>
    <w:basedOn w:val="a0"/>
    <w:rsid w:val="00AE6C92"/>
  </w:style>
  <w:style w:type="character" w:customStyle="1" w:styleId="with-right-24-gap">
    <w:name w:val="with-right-24-gap"/>
    <w:basedOn w:val="a0"/>
    <w:rsid w:val="00AE6C92"/>
  </w:style>
  <w:style w:type="paragraph" w:styleId="a3">
    <w:name w:val="Balloon Text"/>
    <w:basedOn w:val="a"/>
    <w:link w:val="a4"/>
    <w:uiPriority w:val="99"/>
    <w:semiHidden/>
    <w:unhideWhenUsed/>
    <w:rsid w:val="00AE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6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6C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6C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E6C92"/>
  </w:style>
  <w:style w:type="character" w:customStyle="1" w:styleId="time-dimmed">
    <w:name w:val="time-dimmed"/>
    <w:basedOn w:val="a0"/>
    <w:rsid w:val="00AE6C92"/>
  </w:style>
  <w:style w:type="character" w:customStyle="1" w:styleId="buttonlabel">
    <w:name w:val="button__label"/>
    <w:basedOn w:val="a0"/>
    <w:rsid w:val="00AE6C92"/>
  </w:style>
  <w:style w:type="character" w:customStyle="1" w:styleId="with-right-24-gap">
    <w:name w:val="with-right-24-gap"/>
    <w:basedOn w:val="a0"/>
    <w:rsid w:val="00AE6C92"/>
  </w:style>
  <w:style w:type="paragraph" w:styleId="a3">
    <w:name w:val="Balloon Text"/>
    <w:basedOn w:val="a"/>
    <w:link w:val="a4"/>
    <w:uiPriority w:val="99"/>
    <w:semiHidden/>
    <w:unhideWhenUsed/>
    <w:rsid w:val="00AE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789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766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29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05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48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4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44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2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2692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0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8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7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8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43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887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57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18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67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9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3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37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7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3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4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1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00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48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1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3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1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3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18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2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19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07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2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63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2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3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6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7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8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7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28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22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6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6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2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4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2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1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9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3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2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21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38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27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3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53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0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44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8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90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36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7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5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7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2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9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03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7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53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36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1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5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55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8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45616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578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7451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49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00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44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48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4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31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1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8730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2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2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9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999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1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5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2023-06-30T06:37:00Z</dcterms:created>
  <dcterms:modified xsi:type="dcterms:W3CDTF">2023-06-30T06:38:00Z</dcterms:modified>
</cp:coreProperties>
</file>