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FF" w:rsidRDefault="004056FF" w:rsidP="004056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6FF" w:rsidRPr="00E50E13" w:rsidRDefault="004056FF" w:rsidP="004056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E13">
        <w:rPr>
          <w:rFonts w:ascii="Times New Roman" w:eastAsia="Times New Roman" w:hAnsi="Times New Roman" w:cs="Times New Roman"/>
          <w:b/>
          <w:sz w:val="28"/>
          <w:szCs w:val="28"/>
        </w:rPr>
        <w:t xml:space="preserve">В Архангельской области и НАО родители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двух</w:t>
      </w:r>
      <w:r w:rsidRPr="00E50E13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 детей получают ежемесячную выплату из материнского капитала</w:t>
      </w:r>
    </w:p>
    <w:p w:rsidR="004056FF" w:rsidRDefault="004056FF" w:rsidP="00405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56FF" w:rsidRPr="00E04140" w:rsidRDefault="004056FF" w:rsidP="00405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Архангельской области и НАО с начала года </w:t>
      </w:r>
      <w:r w:rsidRPr="009B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703 семьи</w:t>
      </w:r>
      <w:r w:rsidRPr="00E04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направили средства материнского капитала на ежемесячную выплату. Всего на сегодняшний день в Поморье ее получают родители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двух</w:t>
      </w:r>
      <w:r w:rsidRPr="00E04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тысяч детей.</w:t>
      </w:r>
    </w:p>
    <w:p w:rsidR="004056FF" w:rsidRPr="00E50E13" w:rsidRDefault="004056FF" w:rsidP="00405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 из материнского капитала можно оформить на любого ребенка в семье до 3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Очередность </w:t>
      </w: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не имеет. Если в семье растут несколько малышей такого возраста, то можно получать выплату на каждого из них. Важным условием является </w:t>
      </w:r>
      <w:r w:rsidR="0043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среднедушевой </w:t>
      </w:r>
      <w:bookmarkStart w:id="0" w:name="_GoBack"/>
      <w:bookmarkEnd w:id="0"/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семьи: он не должен превышать двух прожиточных минимумов на душу населения в регионе. Оценка имущественного положения семьи и занятости родителей при назначении выплаты не проводится. </w:t>
      </w:r>
    </w:p>
    <w:p w:rsidR="004056FF" w:rsidRDefault="004056FF" w:rsidP="00405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ежемесячную выплату владелец сертификата может подать на портале </w:t>
      </w:r>
      <w:proofErr w:type="spellStart"/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клиентской 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</w:t>
      </w: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фонда или МФЦ. </w:t>
      </w: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сделать это в течение полугода с месяца рождения малыша, то выплата назначается с месяца появления ребенка. В остальных случаях — с месяца обращения.</w:t>
      </w: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Региональное Отделение СФР самостоятельно проверит необходимые данные через информационные системы, поэтому в большинстве случаев представлять дополнительные документы не потребуется. Поданное заявление рассматривается в течение 10 рабочих дней. </w:t>
      </w:r>
    </w:p>
    <w:p w:rsidR="004056FF" w:rsidRPr="00E50E13" w:rsidRDefault="004056FF" w:rsidP="00405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выплата из материнского капитала устанавливается на 12 месяцев. Повторное заявление мама может подать в последний месяц периода, на который </w:t>
      </w:r>
      <w:r w:rsidR="00B9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E50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назначена.</w:t>
      </w:r>
    </w:p>
    <w:p w:rsidR="004056FF" w:rsidRDefault="004056FF" w:rsidP="00405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устанавливается в размере величины </w:t>
      </w:r>
      <w:r w:rsidRPr="00E50E13">
        <w:rPr>
          <w:rFonts w:ascii="Times New Roman" w:hAnsi="Times New Roman" w:cs="Times New Roman"/>
          <w:sz w:val="24"/>
          <w:szCs w:val="24"/>
        </w:rPr>
        <w:t>прожиточн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50E13">
        <w:rPr>
          <w:rFonts w:ascii="Times New Roman" w:hAnsi="Times New Roman" w:cs="Times New Roman"/>
          <w:sz w:val="24"/>
          <w:szCs w:val="24"/>
        </w:rPr>
        <w:t xml:space="preserve"> минимум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0E1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E50E13">
        <w:rPr>
          <w:rFonts w:ascii="Times New Roman" w:hAnsi="Times New Roman" w:cs="Times New Roman"/>
          <w:sz w:val="24"/>
          <w:szCs w:val="24"/>
        </w:rPr>
        <w:t xml:space="preserve"> в регионе проживания семьи. В районах Крайнего Севера Архангельской области — это 19 812 рублей в месяц, в приравненных к районам Крайнего Севера местностях — 16 830 рублей, в НАО —  29 280 рублей.</w:t>
      </w:r>
    </w:p>
    <w:p w:rsidR="004056FF" w:rsidRDefault="004056FF" w:rsidP="004056F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24A9" w:rsidRPr="00E50E13" w:rsidRDefault="004056FF" w:rsidP="0059006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0E13"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</w:t>
      </w:r>
      <w:r w:rsidR="0059006A">
        <w:rPr>
          <w:rFonts w:ascii="Times New Roman" w:eastAsia="Times New Roman" w:hAnsi="Times New Roman" w:cs="Times New Roman"/>
          <w:i/>
          <w:sz w:val="24"/>
          <w:szCs w:val="24"/>
        </w:rPr>
        <w:t>Р по Архангельской области и НАО</w:t>
      </w:r>
    </w:p>
    <w:sectPr w:rsidR="006124A9" w:rsidRPr="00E50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926" w:bottom="284" w:left="126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AB" w:rsidRDefault="000167AB">
      <w:pPr>
        <w:spacing w:after="0" w:line="240" w:lineRule="auto"/>
      </w:pPr>
      <w:r>
        <w:separator/>
      </w:r>
    </w:p>
  </w:endnote>
  <w:endnote w:type="continuationSeparator" w:id="0">
    <w:p w:rsidR="000167AB" w:rsidRDefault="0001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Полезные ссылки: </w:t>
    </w:r>
    <w:hyperlink r:id="rId1">
      <w:r>
        <w:rPr>
          <w:rFonts w:ascii="Times New Roman" w:eastAsia="Times New Roman" w:hAnsi="Times New Roman" w:cs="Times New Roman"/>
          <w:color w:val="001CAC"/>
          <w:sz w:val="20"/>
          <w:szCs w:val="20"/>
        </w:rPr>
        <w:t>https://sfr.gov.ru/</w:t>
      </w:r>
    </w:hyperlink>
  </w:p>
  <w:p w:rsidR="00372F90" w:rsidRDefault="004359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hyperlink r:id="rId2">
      <w:r w:rsidR="00372F90">
        <w:rPr>
          <w:rFonts w:ascii="Times New Roman" w:eastAsia="Times New Roman" w:hAnsi="Times New Roman" w:cs="Times New Roman"/>
          <w:color w:val="001CAC"/>
          <w:sz w:val="20"/>
          <w:szCs w:val="20"/>
        </w:rPr>
        <w:t>https://vk.com/sfr_arhobl_nao</w:t>
      </w:r>
    </w:hyperlink>
  </w:p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AB" w:rsidRDefault="000167AB">
      <w:pPr>
        <w:spacing w:after="0" w:line="240" w:lineRule="auto"/>
      </w:pPr>
      <w:r>
        <w:separator/>
      </w:r>
    </w:p>
  </w:footnote>
  <w:footnote w:type="continuationSeparator" w:id="0">
    <w:p w:rsidR="000167AB" w:rsidRDefault="0001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5404485" cy="923925"/>
              <wp:effectExtent l="0" t="0" r="0" b="0"/>
              <wp:wrapNone/>
              <wp:docPr id="9" name="Поли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8520" y="3322800"/>
                        <a:ext cx="53949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4960" h="914400" extrusionOk="0">
                            <a:moveTo>
                              <a:pt x="0" y="0"/>
                            </a:moveTo>
                            <a:lnTo>
                              <a:pt x="0" y="914400"/>
                            </a:lnTo>
                            <a:lnTo>
                              <a:pt x="5394960" y="914400"/>
                            </a:lnTo>
                            <a:lnTo>
                              <a:pt x="539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2F90" w:rsidRPr="000C64B6" w:rsidRDefault="00372F90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" w:hAnsi="Arial" w:cs="Times New Roman"/>
                              <w:spacing w:val="30"/>
                              <w:w w:val="120"/>
                              <w:sz w:val="24"/>
                              <w:szCs w:val="20"/>
                            </w:rPr>
                          </w:pPr>
                          <w:r w:rsidRPr="000C64B6">
                            <w:rPr>
                              <w:rFonts w:ascii="Arial" w:hAnsi="Arial" w:cs="Times New Roman"/>
                              <w:spacing w:val="30"/>
                              <w:w w:val="120"/>
                              <w:sz w:val="24"/>
                              <w:szCs w:val="20"/>
                            </w:rPr>
              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              </w:r>
                        </w:p>
                        <w:p w:rsidR="00372F90" w:rsidRDefault="00372F90">
                          <w:pPr>
                            <w:spacing w:line="275" w:lineRule="auto"/>
                            <w:textDirection w:val="btLr"/>
                          </w:pPr>
                        </w:p>
                        <w:p w:rsidR="00372F90" w:rsidRDefault="00372F9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0"/>
                            </w:rPr>
                            <w:t>Д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епартамент общественных связей и взаимодействия</w:t>
                          </w:r>
                        </w:p>
                        <w:p w:rsidR="00372F90" w:rsidRDefault="00372F9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со средствами массовой информации</w:t>
                          </w:r>
                        </w:p>
                        <w:p w:rsidR="00372F90" w:rsidRDefault="00372F9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9" o:spid="_x0000_s1026" style="position:absolute;margin-left:81pt;margin-top:0;width:425.55pt;height:7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49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" adj="-11796480,,5400" path="m,l,914400r5394960,l5394960,,,xe" filled="f" stroked="f">
              <v:stroke joinstyle="miter"/>
              <v:formulas/>
              <v:path arrowok="t" o:extrusionok="f" o:connecttype="custom" textboxrect="0,0,5394960,914400"/>
              <v:textbox inset="9pt,0,9pt,0">
                <w:txbxContent>
                  <w:p w:rsidR="00372F90" w:rsidRPr="000C64B6" w:rsidRDefault="00372F90">
                    <w:pPr>
                      <w:spacing w:line="275" w:lineRule="auto"/>
                      <w:jc w:val="center"/>
                      <w:textDirection w:val="btLr"/>
                      <w:rPr>
                        <w:rFonts w:ascii="Arial" w:hAnsi="Arial" w:cs="Times New Roman"/>
                        <w:spacing w:val="30"/>
                        <w:w w:val="120"/>
                        <w:sz w:val="24"/>
                        <w:szCs w:val="20"/>
                      </w:rPr>
                    </w:pPr>
                    <w:r w:rsidRPr="000C64B6">
                      <w:rPr>
                        <w:rFonts w:ascii="Arial" w:hAnsi="Arial" w:cs="Times New Roman"/>
                        <w:spacing w:val="30"/>
                        <w:w w:val="120"/>
                        <w:sz w:val="24"/>
                        <w:szCs w:val="20"/>
                      </w:rPr>
        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        </w:r>
                  </w:p>
                  <w:p w:rsidR="00372F90" w:rsidRDefault="00372F90">
                    <w:pPr>
                      <w:spacing w:line="275" w:lineRule="auto"/>
                      <w:textDirection w:val="btLr"/>
                    </w:pPr>
                  </w:p>
                  <w:p w:rsidR="00372F90" w:rsidRDefault="00372F9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br/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20"/>
                      </w:rPr>
                      <w:t>Д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епартамент общественных связей и взаимодействия</w:t>
                    </w:r>
                  </w:p>
                  <w:p w:rsidR="00372F90" w:rsidRDefault="00372F9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со средствами массовой информации</w:t>
                    </w:r>
                  </w:p>
                  <w:p w:rsidR="00372F90" w:rsidRDefault="00372F90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" name="Прямая со стрелко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260400" y="4674714"/>
                        <a:ext cx="5255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965200</wp:posOffset>
              </wp:positionV>
              <wp:extent cx="4476750" cy="648970"/>
              <wp:effectExtent l="0" t="0" r="0" b="0"/>
              <wp:wrapNone/>
              <wp:docPr id="11" name="Поли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2388" y="3460278"/>
                        <a:ext cx="4467225" cy="639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67225" h="639445" extrusionOk="0">
                            <a:moveTo>
                              <a:pt x="0" y="0"/>
                            </a:moveTo>
                            <a:lnTo>
                              <a:pt x="0" y="639445"/>
                            </a:lnTo>
                            <a:lnTo>
                              <a:pt x="4467225" y="639445"/>
                            </a:lnTo>
                            <a:lnTo>
                              <a:pt x="44672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2F90" w:rsidRDefault="00372F90">
                          <w:pPr>
                            <w:spacing w:after="120" w:line="275" w:lineRule="auto"/>
                            <w:ind w:left="141" w:firstLine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6"/>
                            </w:rPr>
                            <w:t>ПРЕСС-РЕЛИЗ</w:t>
                          </w:r>
                        </w:p>
                        <w:p w:rsidR="00372F90" w:rsidRDefault="00372F90">
                          <w:pPr>
                            <w:spacing w:after="120" w:line="275" w:lineRule="auto"/>
                            <w:ind w:left="141" w:firstLine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6"/>
                            </w:rPr>
                            <w:t>19 марта 2024 года</w:t>
                          </w:r>
                        </w:p>
                        <w:p w:rsidR="00372F90" w:rsidRDefault="00372F9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11" o:spid="_x0000_s1027" style="position:absolute;margin-left:97pt;margin-top:76pt;width:352.5pt;height:5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7225,639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" adj="-11796480,,5400" path="m,l,639445r4467225,l4467225,,,xe" filled="f" stroked="f">
              <v:stroke joinstyle="miter"/>
              <v:formulas/>
              <v:path arrowok="t" o:extrusionok="f" o:connecttype="custom" textboxrect="0,0,4467225,639445"/>
              <v:textbox inset="9pt,0,9pt,0">
                <w:txbxContent>
                  <w:p w:rsidR="00372F90" w:rsidRDefault="00372F90">
                    <w:pPr>
                      <w:spacing w:after="120" w:line="275" w:lineRule="auto"/>
                      <w:ind w:left="141" w:firstLine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6"/>
                      </w:rPr>
                      <w:t>ПРЕСС-РЕЛИЗ</w:t>
                    </w:r>
                  </w:p>
                  <w:p w:rsidR="00372F90" w:rsidRDefault="00372F90">
                    <w:pPr>
                      <w:spacing w:after="120" w:line="275" w:lineRule="auto"/>
                      <w:ind w:left="141" w:firstLine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6"/>
                      </w:rPr>
                      <w:t>19 марта 2024 года</w:t>
                    </w:r>
                  </w:p>
                  <w:p w:rsidR="00372F90" w:rsidRDefault="00372F90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4359BB">
      <w:pict>
        <v:rect id="Rectangle 5" o:spid="_x0000_s3076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stroked="f">
          <v:textbox>
            <w:txbxContent>
              <w:p w:rsidR="00372F90" w:rsidRDefault="00372F90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90" w:rsidRDefault="00372F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Описание: Описание: 🚩" style="width:12pt;height:12pt;visibility:visible;mso-wrap-style:square" o:bullet="t">
        <v:imagedata r:id="rId1" o:title=" 🚩"/>
      </v:shape>
    </w:pict>
  </w:numPicBullet>
  <w:numPicBullet w:numPicBulletId="1">
    <w:pict>
      <v:shape id="Рисунок 5" o:spid="_x0000_i1095" type="#_x0000_t75" alt="Описание: Описание: 👨‍👩‍👧‍👦" style="width:12pt;height:12pt;visibility:visible;mso-wrap-style:square" o:bullet="t">
        <v:imagedata r:id="rId2" o:title=" 👨‍👩‍👧‍👦"/>
      </v:shape>
    </w:pict>
  </w:numPicBullet>
  <w:abstractNum w:abstractNumId="0">
    <w:nsid w:val="3C902972"/>
    <w:multiLevelType w:val="multilevel"/>
    <w:tmpl w:val="68B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A78"/>
    <w:rsid w:val="00005D67"/>
    <w:rsid w:val="000167AB"/>
    <w:rsid w:val="00044E0B"/>
    <w:rsid w:val="000A7667"/>
    <w:rsid w:val="000C4DC4"/>
    <w:rsid w:val="000C64B6"/>
    <w:rsid w:val="000E2D3D"/>
    <w:rsid w:val="00113223"/>
    <w:rsid w:val="00180702"/>
    <w:rsid w:val="00190136"/>
    <w:rsid w:val="001D4926"/>
    <w:rsid w:val="0025512D"/>
    <w:rsid w:val="002D1D6D"/>
    <w:rsid w:val="0036350C"/>
    <w:rsid w:val="00372F90"/>
    <w:rsid w:val="004056FF"/>
    <w:rsid w:val="004359BB"/>
    <w:rsid w:val="00472C8D"/>
    <w:rsid w:val="004E6E83"/>
    <w:rsid w:val="0059006A"/>
    <w:rsid w:val="005C07EE"/>
    <w:rsid w:val="006124A9"/>
    <w:rsid w:val="006B117A"/>
    <w:rsid w:val="00871119"/>
    <w:rsid w:val="009260AE"/>
    <w:rsid w:val="0095047C"/>
    <w:rsid w:val="009740E5"/>
    <w:rsid w:val="009B7BBB"/>
    <w:rsid w:val="009C24FA"/>
    <w:rsid w:val="00A27A78"/>
    <w:rsid w:val="00B44D8F"/>
    <w:rsid w:val="00B72313"/>
    <w:rsid w:val="00B802CC"/>
    <w:rsid w:val="00B97457"/>
    <w:rsid w:val="00BC6383"/>
    <w:rsid w:val="00C0775F"/>
    <w:rsid w:val="00D20EB0"/>
    <w:rsid w:val="00D425EE"/>
    <w:rsid w:val="00D71BDC"/>
    <w:rsid w:val="00D74CB6"/>
    <w:rsid w:val="00DA1113"/>
    <w:rsid w:val="00DB6637"/>
    <w:rsid w:val="00E04140"/>
    <w:rsid w:val="00E50E13"/>
    <w:rsid w:val="00F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AE"/>
    <w:rPr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237983"/>
  </w:style>
  <w:style w:type="paragraph" w:styleId="a8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a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b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d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e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f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0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1">
    <w:name w:val="Текст документа"/>
    <w:basedOn w:val="aa"/>
    <w:link w:val="af2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2">
    <w:name w:val="Текст документа Знак"/>
    <w:link w:val="af1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3">
    <w:name w:val="Strong"/>
    <w:uiPriority w:val="22"/>
    <w:qFormat/>
    <w:rsid w:val="00E45FDE"/>
    <w:rPr>
      <w:b/>
      <w:bCs/>
    </w:rPr>
  </w:style>
  <w:style w:type="character" w:styleId="af4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rsid w:val="007C4C50"/>
    <w:rPr>
      <w:sz w:val="16"/>
      <w:szCs w:val="16"/>
    </w:rPr>
  </w:style>
  <w:style w:type="paragraph" w:styleId="af6">
    <w:name w:val="annotation text"/>
    <w:basedOn w:val="a"/>
    <w:link w:val="af7"/>
    <w:rsid w:val="007C4C50"/>
    <w:rPr>
      <w:sz w:val="20"/>
      <w:szCs w:val="20"/>
    </w:rPr>
  </w:style>
  <w:style w:type="character" w:customStyle="1" w:styleId="af7">
    <w:name w:val="Текст примечания Знак"/>
    <w:link w:val="af6"/>
    <w:rsid w:val="007C4C50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7C4C50"/>
    <w:rPr>
      <w:b/>
      <w:bCs/>
    </w:rPr>
  </w:style>
  <w:style w:type="character" w:customStyle="1" w:styleId="af9">
    <w:name w:val="Тема примечания Знак"/>
    <w:link w:val="af8"/>
    <w:rsid w:val="007C4C50"/>
    <w:rPr>
      <w:rFonts w:ascii="Calibri" w:eastAsia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824EDB"/>
    <w:rPr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848E4"/>
    <w:rPr>
      <w:rFonts w:ascii="Calibri" w:eastAsia="Calibri" w:hAnsi="Calibri"/>
      <w:lang w:eastAsia="en-US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AE"/>
    <w:rPr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237983"/>
  </w:style>
  <w:style w:type="paragraph" w:styleId="a8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a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b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d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e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f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0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1">
    <w:name w:val="Текст документа"/>
    <w:basedOn w:val="aa"/>
    <w:link w:val="af2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2">
    <w:name w:val="Текст документа Знак"/>
    <w:link w:val="af1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3">
    <w:name w:val="Strong"/>
    <w:uiPriority w:val="22"/>
    <w:qFormat/>
    <w:rsid w:val="00E45FDE"/>
    <w:rPr>
      <w:b/>
      <w:bCs/>
    </w:rPr>
  </w:style>
  <w:style w:type="character" w:styleId="af4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rsid w:val="007C4C50"/>
    <w:rPr>
      <w:sz w:val="16"/>
      <w:szCs w:val="16"/>
    </w:rPr>
  </w:style>
  <w:style w:type="paragraph" w:styleId="af6">
    <w:name w:val="annotation text"/>
    <w:basedOn w:val="a"/>
    <w:link w:val="af7"/>
    <w:rsid w:val="007C4C50"/>
    <w:rPr>
      <w:sz w:val="20"/>
      <w:szCs w:val="20"/>
    </w:rPr>
  </w:style>
  <w:style w:type="character" w:customStyle="1" w:styleId="af7">
    <w:name w:val="Текст примечания Знак"/>
    <w:link w:val="af6"/>
    <w:rsid w:val="007C4C50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7C4C50"/>
    <w:rPr>
      <w:b/>
      <w:bCs/>
    </w:rPr>
  </w:style>
  <w:style w:type="character" w:customStyle="1" w:styleId="af9">
    <w:name w:val="Тема примечания Знак"/>
    <w:link w:val="af8"/>
    <w:rsid w:val="007C4C50"/>
    <w:rPr>
      <w:rFonts w:ascii="Calibri" w:eastAsia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824EDB"/>
    <w:rPr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848E4"/>
    <w:rPr>
      <w:rFonts w:ascii="Calibri" w:eastAsia="Calibri" w:hAnsi="Calibri"/>
      <w:lang w:eastAsia="en-US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5A01Ads4HrayB9E1Mf357TB3g==">CgMxLjAyCGguZ2pkZ3hzOAByITFvRERnc1FYM2hxenpTUVZ1OEw3bVZrVGRWUDVXQ2tXbA==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 Владимир Викторович</dc:creator>
  <cp:lastModifiedBy>039TrushkinaTN</cp:lastModifiedBy>
  <cp:revision>22</cp:revision>
  <cp:lastPrinted>2024-03-19T06:15:00Z</cp:lastPrinted>
  <dcterms:created xsi:type="dcterms:W3CDTF">2024-03-06T13:05:00Z</dcterms:created>
  <dcterms:modified xsi:type="dcterms:W3CDTF">2024-03-19T06:29:00Z</dcterms:modified>
</cp:coreProperties>
</file>