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87" w:rsidRPr="00C066FC" w:rsidRDefault="00B774E2" w:rsidP="00F53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4E2">
        <w:rPr>
          <w:rFonts w:ascii="Times New Roman" w:hAnsi="Times New Roman" w:cs="Times New Roman"/>
          <w:b/>
          <w:sz w:val="24"/>
          <w:szCs w:val="24"/>
        </w:rPr>
        <w:t>Гражданам рекомендуют не затягивать с погашением задолженности по имущественным налогам</w:t>
      </w:r>
    </w:p>
    <w:p w:rsidR="00B774E2" w:rsidRPr="00C066FC" w:rsidRDefault="00B774E2" w:rsidP="00F53B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>1 декабря истёк срок уплаты гражданами имущественных налогов за 2022 год. Если собственник недвижимости или транспорта по каким-то причин</w:t>
      </w:r>
      <w:r>
        <w:rPr>
          <w:rFonts w:ascii="Times New Roman" w:hAnsi="Times New Roman" w:cs="Times New Roman"/>
          <w:sz w:val="24"/>
          <w:szCs w:val="24"/>
        </w:rPr>
        <w:t xml:space="preserve">ам эту обязанность не исполнил, </w:t>
      </w:r>
      <w:r w:rsidRPr="00B774E2">
        <w:rPr>
          <w:rFonts w:ascii="Times New Roman" w:hAnsi="Times New Roman" w:cs="Times New Roman"/>
          <w:sz w:val="24"/>
          <w:szCs w:val="24"/>
        </w:rPr>
        <w:t xml:space="preserve">следует </w:t>
      </w:r>
      <w:r>
        <w:rPr>
          <w:rFonts w:ascii="Times New Roman" w:hAnsi="Times New Roman" w:cs="Times New Roman"/>
          <w:sz w:val="24"/>
          <w:szCs w:val="24"/>
        </w:rPr>
        <w:t>погасить долг как можно скорее.</w:t>
      </w:r>
    </w:p>
    <w:p w:rsidR="00B774E2" w:rsidRPr="00C066FC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 xml:space="preserve">После 1 декабря неуплаченные суммы признаются задолженностью, и на всю сумму </w:t>
      </w:r>
      <w:r w:rsidR="00C066FC">
        <w:rPr>
          <w:rFonts w:ascii="Times New Roman" w:hAnsi="Times New Roman" w:cs="Times New Roman"/>
          <w:sz w:val="24"/>
          <w:szCs w:val="24"/>
        </w:rPr>
        <w:t>начисляются</w:t>
      </w:r>
      <w:r w:rsidRPr="00B774E2">
        <w:rPr>
          <w:rFonts w:ascii="Times New Roman" w:hAnsi="Times New Roman" w:cs="Times New Roman"/>
          <w:sz w:val="24"/>
          <w:szCs w:val="24"/>
        </w:rPr>
        <w:t xml:space="preserve"> пени. Их расчёт начинается со следующего дня после истечения срока уплаты и продолжается до полного погашения долга. И это не единстве</w:t>
      </w:r>
      <w:r>
        <w:rPr>
          <w:rFonts w:ascii="Times New Roman" w:hAnsi="Times New Roman" w:cs="Times New Roman"/>
          <w:sz w:val="24"/>
          <w:szCs w:val="24"/>
        </w:rPr>
        <w:t>нное последствие задолженности.</w:t>
      </w: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 xml:space="preserve">Налоговые органы также вправе применить в отношении должника и принудительные меры взыскания, в том числе за счёт денежных средств и имущества. В случае взыскания в судебном </w:t>
      </w:r>
      <w:bookmarkStart w:id="0" w:name="_GoBack"/>
      <w:bookmarkEnd w:id="0"/>
      <w:r w:rsidRPr="00B774E2">
        <w:rPr>
          <w:rFonts w:ascii="Times New Roman" w:hAnsi="Times New Roman" w:cs="Times New Roman"/>
          <w:sz w:val="24"/>
          <w:szCs w:val="24"/>
        </w:rPr>
        <w:t>порядке и через службу судебных приставов к расходам на погашение долга и уплату пеней добавятся уплата госпошлины и испол</w:t>
      </w:r>
      <w:r>
        <w:rPr>
          <w:rFonts w:ascii="Times New Roman" w:hAnsi="Times New Roman" w:cs="Times New Roman"/>
          <w:sz w:val="24"/>
          <w:szCs w:val="24"/>
        </w:rPr>
        <w:t>нительского сбора.</w:t>
      </w: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>В условиях единого налогового счёта решение о взыскании будет действовать до тех пор, пока не будет внесена вся имеющаяся задолженность, а не только нед</w:t>
      </w:r>
      <w:r>
        <w:rPr>
          <w:rFonts w:ascii="Times New Roman" w:hAnsi="Times New Roman" w:cs="Times New Roman"/>
          <w:sz w:val="24"/>
          <w:szCs w:val="24"/>
        </w:rPr>
        <w:t>оимка по имущественным налогам.</w:t>
      </w: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>Как узнать о наличии задолженности? Информация об этом отражается на главной странице сервиса «Личный кабинет налогоплательщика для физических лиц» на сайте ФНС России, а также в лично</w:t>
      </w:r>
      <w:r>
        <w:rPr>
          <w:rFonts w:ascii="Times New Roman" w:hAnsi="Times New Roman" w:cs="Times New Roman"/>
          <w:sz w:val="24"/>
          <w:szCs w:val="24"/>
        </w:rPr>
        <w:t xml:space="preserve">м кабинете на портале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>Погасить долг можно в любом банке или почтовом отд</w:t>
      </w:r>
      <w:r>
        <w:rPr>
          <w:rFonts w:ascii="Times New Roman" w:hAnsi="Times New Roman" w:cs="Times New Roman"/>
          <w:sz w:val="24"/>
          <w:szCs w:val="24"/>
        </w:rPr>
        <w:t>елении, а также через Интернет:</w:t>
      </w:r>
    </w:p>
    <w:p w:rsidR="00B774E2" w:rsidRPr="00B774E2" w:rsidRDefault="00B774E2" w:rsidP="00980F59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CD5341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 налогоплательщика</w:t>
        </w:r>
      </w:hyperlink>
      <w:r w:rsidRPr="00B774E2">
        <w:rPr>
          <w:rFonts w:ascii="Times New Roman" w:hAnsi="Times New Roman" w:cs="Times New Roman"/>
          <w:sz w:val="24"/>
          <w:szCs w:val="24"/>
        </w:rPr>
        <w:t xml:space="preserve"> для физических лиц на сайте ФНС России </w:t>
      </w:r>
      <w:r w:rsidRPr="00B774E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77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74E2">
        <w:rPr>
          <w:rFonts w:ascii="Times New Roman" w:hAnsi="Times New Roman" w:cs="Times New Roman"/>
          <w:sz w:val="24"/>
          <w:szCs w:val="24"/>
          <w:lang w:val="en-US"/>
        </w:rPr>
        <w:t>nalog</w:t>
      </w:r>
      <w:proofErr w:type="spellEnd"/>
      <w:r w:rsidRPr="00B77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74E2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B774E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774E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774E2">
        <w:rPr>
          <w:rFonts w:ascii="Times New Roman" w:hAnsi="Times New Roman" w:cs="Times New Roman"/>
          <w:sz w:val="24"/>
          <w:szCs w:val="24"/>
        </w:rPr>
        <w:t xml:space="preserve"> или в мобильном приложении «Налоги ФЛ»;</w:t>
      </w:r>
    </w:p>
    <w:p w:rsidR="00B774E2" w:rsidRPr="00B774E2" w:rsidRDefault="00B774E2" w:rsidP="00980F59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 xml:space="preserve">с помощью сервиса </w:t>
      </w:r>
      <w:hyperlink r:id="rId8" w:history="1">
        <w:r w:rsidRPr="00CD5341">
          <w:rPr>
            <w:rStyle w:val="a5"/>
            <w:rFonts w:ascii="Times New Roman" w:hAnsi="Times New Roman" w:cs="Times New Roman"/>
            <w:sz w:val="24"/>
            <w:szCs w:val="24"/>
          </w:rPr>
          <w:t>«Уплата налогов и пошлин»</w:t>
        </w:r>
      </w:hyperlink>
      <w:r w:rsidRPr="00B774E2">
        <w:rPr>
          <w:rFonts w:ascii="Times New Roman" w:hAnsi="Times New Roman" w:cs="Times New Roman"/>
          <w:sz w:val="24"/>
          <w:szCs w:val="24"/>
        </w:rPr>
        <w:t xml:space="preserve"> на сайте ФНС России;</w:t>
      </w:r>
    </w:p>
    <w:p w:rsidR="00B774E2" w:rsidRPr="00B774E2" w:rsidRDefault="00B774E2" w:rsidP="00980F59">
      <w:pPr>
        <w:pStyle w:val="a4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9" w:history="1">
        <w:r w:rsidRPr="00CD5341">
          <w:rPr>
            <w:rStyle w:val="a5"/>
            <w:rFonts w:ascii="Times New Roman" w:hAnsi="Times New Roman" w:cs="Times New Roman"/>
            <w:sz w:val="24"/>
            <w:szCs w:val="24"/>
          </w:rPr>
          <w:t xml:space="preserve">портале </w:t>
        </w:r>
        <w:proofErr w:type="spellStart"/>
        <w:r w:rsidRPr="00CD5341">
          <w:rPr>
            <w:rStyle w:val="a5"/>
            <w:rFonts w:ascii="Times New Roman" w:hAnsi="Times New Roman" w:cs="Times New Roman"/>
            <w:sz w:val="24"/>
            <w:szCs w:val="24"/>
          </w:rPr>
          <w:t>госуслуг</w:t>
        </w:r>
        <w:proofErr w:type="spellEnd"/>
      </w:hyperlink>
      <w:r w:rsidRPr="00B774E2">
        <w:rPr>
          <w:rFonts w:ascii="Times New Roman" w:hAnsi="Times New Roman" w:cs="Times New Roman"/>
          <w:sz w:val="24"/>
          <w:szCs w:val="24"/>
        </w:rPr>
        <w:t>.</w:t>
      </w: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>Необходимая для перечисления налогов информация (</w:t>
      </w:r>
      <w:r w:rsidRPr="00B774E2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B774E2">
        <w:rPr>
          <w:rFonts w:ascii="Times New Roman" w:hAnsi="Times New Roman" w:cs="Times New Roman"/>
          <w:sz w:val="24"/>
          <w:szCs w:val="24"/>
        </w:rPr>
        <w:t>-код, уникальный идентификатор начислений (УИН), платёжные реквизиты, сумма налога) содержится в налоговых уведомлениях. Налоговая служба ежегодно направляет их собственникам имущества либо заказными письма</w:t>
      </w:r>
      <w:r>
        <w:rPr>
          <w:rFonts w:ascii="Times New Roman" w:hAnsi="Times New Roman" w:cs="Times New Roman"/>
          <w:sz w:val="24"/>
          <w:szCs w:val="24"/>
        </w:rPr>
        <w:t>ми, либо в электронном формате.</w:t>
      </w:r>
    </w:p>
    <w:p w:rsidR="00B774E2" w:rsidRPr="00C066FC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74E2">
        <w:rPr>
          <w:rFonts w:ascii="Times New Roman" w:hAnsi="Times New Roman" w:cs="Times New Roman"/>
          <w:sz w:val="24"/>
          <w:szCs w:val="24"/>
        </w:rPr>
        <w:t xml:space="preserve">С 2023 года электронные уведомления доступны не только пользователям Личного кабинета налогоплательщика, но и владельцам аккаунта на портале </w:t>
      </w:r>
      <w:proofErr w:type="spellStart"/>
      <w:r w:rsidRPr="00B774E2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774E2">
        <w:rPr>
          <w:rFonts w:ascii="Times New Roman" w:hAnsi="Times New Roman" w:cs="Times New Roman"/>
          <w:sz w:val="24"/>
          <w:szCs w:val="24"/>
        </w:rPr>
        <w:t xml:space="preserve"> – при условии оформления соответствующей услуги.</w:t>
      </w:r>
    </w:p>
    <w:p w:rsid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E2" w:rsidRPr="00B774E2" w:rsidRDefault="00B774E2" w:rsidP="00B77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74E2" w:rsidRPr="00B774E2" w:rsidRDefault="00B774E2" w:rsidP="00B774E2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74E2">
        <w:rPr>
          <w:rFonts w:ascii="Times New Roman" w:hAnsi="Times New Roman" w:cs="Times New Roman"/>
          <w:i/>
          <w:sz w:val="24"/>
          <w:szCs w:val="24"/>
        </w:rPr>
        <w:t>УФНС России по Архангельской области</w:t>
      </w:r>
    </w:p>
    <w:p w:rsidR="00B774E2" w:rsidRPr="00B774E2" w:rsidRDefault="00B774E2" w:rsidP="00B774E2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774E2">
        <w:rPr>
          <w:rFonts w:ascii="Times New Roman" w:hAnsi="Times New Roman" w:cs="Times New Roman"/>
          <w:i/>
          <w:sz w:val="24"/>
          <w:szCs w:val="24"/>
        </w:rPr>
        <w:t>и Ненецкому автономному округу</w:t>
      </w:r>
    </w:p>
    <w:sectPr w:rsidR="00B774E2" w:rsidRPr="00B774E2" w:rsidSect="007840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556"/>
    <w:multiLevelType w:val="hybridMultilevel"/>
    <w:tmpl w:val="4140C5EE"/>
    <w:lvl w:ilvl="0" w:tplc="E8BE48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59BD7819"/>
    <w:multiLevelType w:val="multilevel"/>
    <w:tmpl w:val="4B10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95"/>
    <w:rsid w:val="00016970"/>
    <w:rsid w:val="000237B2"/>
    <w:rsid w:val="00036C8C"/>
    <w:rsid w:val="00047B14"/>
    <w:rsid w:val="000B5A0A"/>
    <w:rsid w:val="000C3D5F"/>
    <w:rsid w:val="000C4491"/>
    <w:rsid w:val="000E3253"/>
    <w:rsid w:val="00101F25"/>
    <w:rsid w:val="00102020"/>
    <w:rsid w:val="00116D30"/>
    <w:rsid w:val="0013626F"/>
    <w:rsid w:val="0013755B"/>
    <w:rsid w:val="00156BDF"/>
    <w:rsid w:val="0018156B"/>
    <w:rsid w:val="001F316F"/>
    <w:rsid w:val="002955CF"/>
    <w:rsid w:val="00297AF0"/>
    <w:rsid w:val="002D5DAF"/>
    <w:rsid w:val="002D6883"/>
    <w:rsid w:val="002E4E6D"/>
    <w:rsid w:val="002F00CC"/>
    <w:rsid w:val="002F5731"/>
    <w:rsid w:val="00344668"/>
    <w:rsid w:val="00384094"/>
    <w:rsid w:val="003966C6"/>
    <w:rsid w:val="003C1774"/>
    <w:rsid w:val="003C6432"/>
    <w:rsid w:val="003E3C05"/>
    <w:rsid w:val="003E4FF6"/>
    <w:rsid w:val="003F6187"/>
    <w:rsid w:val="004419BF"/>
    <w:rsid w:val="00460636"/>
    <w:rsid w:val="00463333"/>
    <w:rsid w:val="00463AE2"/>
    <w:rsid w:val="0048764C"/>
    <w:rsid w:val="004A0BA7"/>
    <w:rsid w:val="004E60B1"/>
    <w:rsid w:val="004F5ECC"/>
    <w:rsid w:val="004F610B"/>
    <w:rsid w:val="005210B5"/>
    <w:rsid w:val="00541C52"/>
    <w:rsid w:val="005554F4"/>
    <w:rsid w:val="005A5BE0"/>
    <w:rsid w:val="005B040B"/>
    <w:rsid w:val="005D284B"/>
    <w:rsid w:val="005F029C"/>
    <w:rsid w:val="005F2291"/>
    <w:rsid w:val="005F2BC9"/>
    <w:rsid w:val="0064585F"/>
    <w:rsid w:val="00645B43"/>
    <w:rsid w:val="007354EF"/>
    <w:rsid w:val="0078409C"/>
    <w:rsid w:val="007912AC"/>
    <w:rsid w:val="00842F55"/>
    <w:rsid w:val="00847221"/>
    <w:rsid w:val="00894131"/>
    <w:rsid w:val="00896CBA"/>
    <w:rsid w:val="008C66B8"/>
    <w:rsid w:val="009270C6"/>
    <w:rsid w:val="00980F59"/>
    <w:rsid w:val="009D5B56"/>
    <w:rsid w:val="009E11DC"/>
    <w:rsid w:val="009E1C6A"/>
    <w:rsid w:val="009F073D"/>
    <w:rsid w:val="00A16E96"/>
    <w:rsid w:val="00A366E1"/>
    <w:rsid w:val="00AC2C95"/>
    <w:rsid w:val="00AD4CBE"/>
    <w:rsid w:val="00B13708"/>
    <w:rsid w:val="00B222A3"/>
    <w:rsid w:val="00B774E2"/>
    <w:rsid w:val="00BA6DED"/>
    <w:rsid w:val="00BE04C3"/>
    <w:rsid w:val="00BF343A"/>
    <w:rsid w:val="00BF598B"/>
    <w:rsid w:val="00C066FC"/>
    <w:rsid w:val="00C419AA"/>
    <w:rsid w:val="00C54102"/>
    <w:rsid w:val="00C57AAF"/>
    <w:rsid w:val="00C638E8"/>
    <w:rsid w:val="00C8591E"/>
    <w:rsid w:val="00C87C54"/>
    <w:rsid w:val="00CA0EFE"/>
    <w:rsid w:val="00CB3E78"/>
    <w:rsid w:val="00CD5341"/>
    <w:rsid w:val="00CE1371"/>
    <w:rsid w:val="00CF7AE5"/>
    <w:rsid w:val="00D21FB3"/>
    <w:rsid w:val="00D31AB1"/>
    <w:rsid w:val="00D4329A"/>
    <w:rsid w:val="00E22778"/>
    <w:rsid w:val="00E5640E"/>
    <w:rsid w:val="00E87F24"/>
    <w:rsid w:val="00ED6184"/>
    <w:rsid w:val="00F24689"/>
    <w:rsid w:val="00F34252"/>
    <w:rsid w:val="00F53BB1"/>
    <w:rsid w:val="00F629BE"/>
    <w:rsid w:val="00F70E29"/>
    <w:rsid w:val="00FA1F98"/>
    <w:rsid w:val="00FB70E3"/>
    <w:rsid w:val="00FD64DF"/>
    <w:rsid w:val="00FD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2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7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53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2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74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53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payme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8ED3-3E14-4967-8892-02D045FA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Набитович Василий Николаевич</dc:creator>
  <cp:lastModifiedBy>Internet</cp:lastModifiedBy>
  <cp:revision>3</cp:revision>
  <cp:lastPrinted>2023-12-01T11:22:00Z</cp:lastPrinted>
  <dcterms:created xsi:type="dcterms:W3CDTF">2023-12-08T06:39:00Z</dcterms:created>
  <dcterms:modified xsi:type="dcterms:W3CDTF">2023-12-08T06:44:00Z</dcterms:modified>
</cp:coreProperties>
</file>