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E2" w:rsidRPr="00580A1E" w:rsidRDefault="00C919E2" w:rsidP="0042308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80A1E">
        <w:rPr>
          <w:rFonts w:ascii="Times New Roman" w:hAnsi="Times New Roman"/>
          <w:sz w:val="28"/>
          <w:szCs w:val="28"/>
        </w:rPr>
        <w:t xml:space="preserve">Приложение </w:t>
      </w:r>
      <w:r w:rsidR="00C41866" w:rsidRPr="00580A1E">
        <w:rPr>
          <w:rFonts w:ascii="Times New Roman" w:hAnsi="Times New Roman"/>
          <w:sz w:val="28"/>
          <w:szCs w:val="28"/>
        </w:rPr>
        <w:t>4</w:t>
      </w:r>
    </w:p>
    <w:p w:rsidR="0042308D" w:rsidRPr="00580A1E" w:rsidRDefault="0042308D" w:rsidP="0042308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919E2" w:rsidRPr="00580A1E" w:rsidRDefault="00C919E2" w:rsidP="00423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0A1E">
        <w:rPr>
          <w:rFonts w:ascii="Times New Roman" w:hAnsi="Times New Roman"/>
          <w:b/>
          <w:sz w:val="28"/>
          <w:szCs w:val="28"/>
        </w:rPr>
        <w:t>Рекомендации по размеще</w:t>
      </w:r>
      <w:r w:rsidR="0042308D" w:rsidRPr="00580A1E">
        <w:rPr>
          <w:rFonts w:ascii="Times New Roman" w:hAnsi="Times New Roman"/>
          <w:b/>
          <w:sz w:val="28"/>
          <w:szCs w:val="28"/>
        </w:rPr>
        <w:t xml:space="preserve">нию и эксплуатации общественных </w:t>
      </w:r>
      <w:r w:rsidRPr="00580A1E">
        <w:rPr>
          <w:rFonts w:ascii="Times New Roman" w:hAnsi="Times New Roman"/>
          <w:b/>
          <w:sz w:val="28"/>
          <w:szCs w:val="28"/>
        </w:rPr>
        <w:t>туалетов</w:t>
      </w:r>
    </w:p>
    <w:p w:rsidR="0042308D" w:rsidRPr="00580A1E" w:rsidRDefault="0042308D" w:rsidP="00423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19E2" w:rsidRPr="00580A1E" w:rsidRDefault="000A5991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0A1E">
        <w:rPr>
          <w:rFonts w:ascii="Times New Roman" w:hAnsi="Times New Roman" w:cs="Times New Roman"/>
          <w:sz w:val="28"/>
          <w:szCs w:val="28"/>
        </w:rPr>
        <w:t xml:space="preserve">В целях обеспечения санитарно-эпидемиологического благополучия при предоставлении услуг общественных туалетов необходимо обеспечить соблюдение требований санитарного </w:t>
      </w:r>
      <w:r w:rsidR="002544C9" w:rsidRPr="00580A1E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1B655F" w:rsidRPr="00580A1E">
        <w:rPr>
          <w:rFonts w:ascii="Times New Roman" w:hAnsi="Times New Roman"/>
          <w:sz w:val="28"/>
          <w:szCs w:val="28"/>
        </w:rPr>
        <w:t>,</w:t>
      </w:r>
      <w:r w:rsidR="00C919E2" w:rsidRPr="00580A1E">
        <w:rPr>
          <w:rFonts w:ascii="Times New Roman" w:hAnsi="Times New Roman"/>
          <w:sz w:val="28"/>
          <w:szCs w:val="28"/>
        </w:rPr>
        <w:t xml:space="preserve"> в т.ч. </w:t>
      </w:r>
      <w:r w:rsidR="00C919E2" w:rsidRPr="00580A1E">
        <w:rPr>
          <w:rFonts w:ascii="Times New Roman" w:hAnsi="Times New Roman" w:cs="Times New Roman"/>
          <w:sz w:val="28"/>
          <w:szCs w:val="28"/>
        </w:rPr>
        <w:t>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</w:t>
      </w:r>
      <w:r w:rsidR="001B655F" w:rsidRPr="00580A1E">
        <w:rPr>
          <w:rFonts w:ascii="Times New Roman" w:hAnsi="Times New Roman" w:cs="Times New Roman"/>
          <w:sz w:val="28"/>
          <w:szCs w:val="28"/>
        </w:rPr>
        <w:t xml:space="preserve"> (п.п. </w:t>
      </w:r>
      <w:r w:rsidR="0085455F" w:rsidRPr="00580A1E">
        <w:rPr>
          <w:rFonts w:ascii="Times New Roman" w:hAnsi="Times New Roman" w:cs="Times New Roman"/>
          <w:sz w:val="28"/>
          <w:szCs w:val="28"/>
        </w:rPr>
        <w:t xml:space="preserve">2.7, 2.9-2.11, </w:t>
      </w:r>
      <w:r w:rsidR="001B655F" w:rsidRPr="00580A1E">
        <w:rPr>
          <w:rFonts w:ascii="Times New Roman" w:hAnsi="Times New Roman" w:cs="Times New Roman"/>
          <w:sz w:val="28"/>
          <w:szCs w:val="28"/>
        </w:rPr>
        <w:t>8.4.2-8.4.9)</w:t>
      </w:r>
      <w:r w:rsidR="00C919E2" w:rsidRPr="00580A1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5991" w:rsidRPr="00580A1E" w:rsidRDefault="000A5991" w:rsidP="000A5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 xml:space="preserve">1. Общественные туалеты должны быть </w:t>
      </w:r>
      <w:r w:rsidRPr="00580A1E">
        <w:rPr>
          <w:rFonts w:ascii="Times New Roman" w:hAnsi="Times New Roman" w:cs="Times New Roman"/>
          <w:b/>
          <w:sz w:val="28"/>
          <w:szCs w:val="28"/>
        </w:rPr>
        <w:t>обеспечены жидким мылом или иными моющими средствами</w:t>
      </w:r>
      <w:r w:rsidRPr="00580A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0A1E">
        <w:rPr>
          <w:rFonts w:ascii="Times New Roman" w:hAnsi="Times New Roman" w:cs="Times New Roman"/>
          <w:sz w:val="28"/>
          <w:szCs w:val="28"/>
        </w:rPr>
        <w:t>электрополотенцами</w:t>
      </w:r>
      <w:proofErr w:type="spellEnd"/>
      <w:r w:rsidRPr="00580A1E">
        <w:rPr>
          <w:rFonts w:ascii="Times New Roman" w:hAnsi="Times New Roman" w:cs="Times New Roman"/>
          <w:sz w:val="28"/>
          <w:szCs w:val="28"/>
        </w:rPr>
        <w:t xml:space="preserve"> или бумажными полотенцами, туалетной бумагой, а также должен быть определен график уборки помещений с дезинфицирующими средствами. В кабинах должны быть крючки для верхней одежды, полки для личных вещей посетителей, закрывающиеся урны или бачки для твердых коммунальных отходов.</w:t>
      </w:r>
    </w:p>
    <w:p w:rsidR="000A5991" w:rsidRPr="00580A1E" w:rsidRDefault="000A5991" w:rsidP="000A5991">
      <w:pPr>
        <w:spacing w:after="0" w:line="240" w:lineRule="auto"/>
        <w:ind w:firstLine="709"/>
        <w:jc w:val="both"/>
        <w:rPr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 xml:space="preserve">2. В общественных туалетах </w:t>
      </w:r>
      <w:r w:rsidRPr="00580A1E">
        <w:rPr>
          <w:rFonts w:ascii="Times New Roman" w:hAnsi="Times New Roman" w:cs="Times New Roman"/>
          <w:b/>
          <w:sz w:val="28"/>
          <w:szCs w:val="28"/>
        </w:rPr>
        <w:t>в течение рабочего дня</w:t>
      </w:r>
      <w:r w:rsidRPr="00580A1E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Pr="00580A1E">
        <w:rPr>
          <w:rFonts w:ascii="Times New Roman" w:hAnsi="Times New Roman" w:cs="Times New Roman"/>
          <w:b/>
          <w:sz w:val="28"/>
          <w:szCs w:val="28"/>
        </w:rPr>
        <w:t>влажная уборка</w:t>
      </w:r>
      <w:r w:rsidRPr="00580A1E">
        <w:rPr>
          <w:rFonts w:ascii="Times New Roman" w:hAnsi="Times New Roman" w:cs="Times New Roman"/>
          <w:sz w:val="28"/>
          <w:szCs w:val="28"/>
        </w:rPr>
        <w:t xml:space="preserve"> помещений </w:t>
      </w:r>
      <w:r w:rsidRPr="00580A1E">
        <w:rPr>
          <w:rFonts w:ascii="Times New Roman" w:hAnsi="Times New Roman" w:cs="Times New Roman"/>
          <w:b/>
          <w:sz w:val="28"/>
          <w:szCs w:val="28"/>
        </w:rPr>
        <w:t>с использованием чистящих, моющих и дезинфицирующих средств.</w:t>
      </w:r>
      <w:r w:rsidRPr="00580A1E">
        <w:rPr>
          <w:rFonts w:ascii="Times New Roman" w:hAnsi="Times New Roman" w:cs="Times New Roman"/>
          <w:sz w:val="28"/>
          <w:szCs w:val="28"/>
        </w:rPr>
        <w:t xml:space="preserve"> Уборочный инвентарь (щетки, тряпки, швабры), моющие и дезинфицирующие средства должны храниться в выделенном помещении или шкафу.</w:t>
      </w:r>
      <w:r w:rsidRPr="00580A1E">
        <w:rPr>
          <w:sz w:val="28"/>
          <w:szCs w:val="28"/>
        </w:rPr>
        <w:t xml:space="preserve"> </w:t>
      </w:r>
    </w:p>
    <w:p w:rsidR="000A5991" w:rsidRPr="00580A1E" w:rsidRDefault="000A5991" w:rsidP="000A5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b/>
          <w:sz w:val="28"/>
          <w:szCs w:val="28"/>
        </w:rPr>
        <w:t>Уборочный инвентарь</w:t>
      </w:r>
      <w:r w:rsidRPr="00580A1E">
        <w:rPr>
          <w:rFonts w:ascii="Times New Roman" w:hAnsi="Times New Roman" w:cs="Times New Roman"/>
          <w:sz w:val="28"/>
          <w:szCs w:val="28"/>
        </w:rPr>
        <w:t xml:space="preserve">, используемый для уборки помещений, </w:t>
      </w:r>
      <w:r w:rsidRPr="00580A1E">
        <w:rPr>
          <w:rFonts w:ascii="Times New Roman" w:hAnsi="Times New Roman" w:cs="Times New Roman"/>
          <w:b/>
          <w:sz w:val="28"/>
          <w:szCs w:val="28"/>
        </w:rPr>
        <w:t>маркируется</w:t>
      </w:r>
      <w:r w:rsidRPr="00580A1E">
        <w:rPr>
          <w:rFonts w:ascii="Times New Roman" w:hAnsi="Times New Roman" w:cs="Times New Roman"/>
          <w:sz w:val="28"/>
          <w:szCs w:val="28"/>
        </w:rPr>
        <w:t xml:space="preserve"> в зависимости от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 w:rsidR="000A5991" w:rsidRPr="00580A1E" w:rsidRDefault="000A5991" w:rsidP="000A59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 xml:space="preserve">3. Необходимо обеспечить своевременное прохождение </w:t>
      </w:r>
      <w:r w:rsidRPr="00580A1E">
        <w:rPr>
          <w:rFonts w:ascii="Times New Roman" w:hAnsi="Times New Roman" w:cs="Times New Roman"/>
          <w:b/>
          <w:sz w:val="28"/>
          <w:szCs w:val="28"/>
        </w:rPr>
        <w:t>предварительных при поступлении на работу и периодических (ежегодно)</w:t>
      </w:r>
      <w:r w:rsidRPr="00580A1E">
        <w:rPr>
          <w:rFonts w:ascii="Times New Roman" w:hAnsi="Times New Roman" w:cs="Times New Roman"/>
          <w:sz w:val="28"/>
          <w:szCs w:val="28"/>
        </w:rPr>
        <w:t xml:space="preserve"> </w:t>
      </w:r>
      <w:r w:rsidRPr="00580A1E">
        <w:rPr>
          <w:rFonts w:ascii="Times New Roman" w:hAnsi="Times New Roman" w:cs="Times New Roman"/>
          <w:b/>
          <w:sz w:val="28"/>
          <w:szCs w:val="28"/>
        </w:rPr>
        <w:t xml:space="preserve">медицинских осмотров работников, а также гигиенического обучения персонала с периодичностью 1 раз в 2 года. </w:t>
      </w:r>
    </w:p>
    <w:p w:rsidR="000A5991" w:rsidRPr="00580A1E" w:rsidRDefault="000A5991" w:rsidP="000A59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Не допускать к работе лиц, не прошедших медицинский осмотр и гигиеническую аттестацию.</w:t>
      </w:r>
    </w:p>
    <w:p w:rsidR="000A5991" w:rsidRPr="00580A1E" w:rsidRDefault="000A5991" w:rsidP="000A5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4. В соответствии с приложением № 1 приказа Министерства здравоохранения Российской Федерации от 06.12.2021 №1122н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 необходимо обеспечить проведение прививок:</w:t>
      </w:r>
    </w:p>
    <w:p w:rsidR="000A5991" w:rsidRPr="00580A1E" w:rsidRDefault="000A5991" w:rsidP="000A5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- ревакцинацию против дифтерии, столбняка - каждые 10 лет от момента последней ревакцинации - взрослым от 18 лет;</w:t>
      </w:r>
    </w:p>
    <w:p w:rsidR="000A5991" w:rsidRPr="00580A1E" w:rsidRDefault="000A5991" w:rsidP="000A5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- ревакцинацию против вирусного гепатита</w:t>
      </w:r>
      <w:proofErr w:type="gramStart"/>
      <w:r w:rsidRPr="00580A1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80A1E">
        <w:rPr>
          <w:rFonts w:ascii="Times New Roman" w:hAnsi="Times New Roman" w:cs="Times New Roman"/>
          <w:sz w:val="28"/>
          <w:szCs w:val="28"/>
        </w:rPr>
        <w:t xml:space="preserve"> - взрослым от 18 до 55 лет, не привитым ранее против вирусного гепатита В;</w:t>
      </w:r>
    </w:p>
    <w:p w:rsidR="000A5991" w:rsidRPr="00580A1E" w:rsidRDefault="000A5991" w:rsidP="000A5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-  иммунизация против краснухи - женщинам от 18 лет до 25 лет (включительно), не болевшим, не привитым, привитым однократно против краснухи, не имеющим сведений о прививках против краснухи;</w:t>
      </w:r>
    </w:p>
    <w:p w:rsidR="000A5991" w:rsidRPr="00580A1E" w:rsidRDefault="000A5991" w:rsidP="000A5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0A1E">
        <w:rPr>
          <w:rFonts w:ascii="Times New Roman" w:hAnsi="Times New Roman" w:cs="Times New Roman"/>
          <w:sz w:val="28"/>
          <w:szCs w:val="28"/>
        </w:rPr>
        <w:lastRenderedPageBreak/>
        <w:t xml:space="preserve">- вакцинацию против кори, ревакцинацию против кори - взрослым до 35 лет (включительно), не болевшим, не привитым, привитым однократно, не имеющим сведений  о прививках против кори; взрослым от 36 лет до 55 лет (включительно), относящимся к группам риска (работники коммунальной и социальной сферы), не болевшим, не привитым, привитым однократно, не имеющим сведений  о прививках против кори; </w:t>
      </w:r>
      <w:proofErr w:type="gramEnd"/>
    </w:p>
    <w:p w:rsidR="000A5991" w:rsidRPr="00580A1E" w:rsidRDefault="000A5991" w:rsidP="000A5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- вакцинация против гриппа.</w:t>
      </w:r>
    </w:p>
    <w:p w:rsidR="00C919E2" w:rsidRPr="00580A1E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5</w:t>
      </w:r>
      <w:r w:rsidR="004C3FE9" w:rsidRPr="00580A1E">
        <w:rPr>
          <w:rFonts w:ascii="Times New Roman" w:hAnsi="Times New Roman" w:cs="Times New Roman"/>
          <w:sz w:val="28"/>
          <w:szCs w:val="28"/>
        </w:rPr>
        <w:t>. Передвижные общественные туалеты размещаются в местах, где есть техническая возможность их присоединени</w:t>
      </w:r>
      <w:r w:rsidR="00C919E2" w:rsidRPr="00580A1E">
        <w:rPr>
          <w:rFonts w:ascii="Times New Roman" w:hAnsi="Times New Roman" w:cs="Times New Roman"/>
          <w:sz w:val="28"/>
          <w:szCs w:val="28"/>
        </w:rPr>
        <w:t>я</w:t>
      </w:r>
      <w:r w:rsidR="004C3FE9" w:rsidRPr="00580A1E">
        <w:rPr>
          <w:rFonts w:ascii="Times New Roman" w:hAnsi="Times New Roman" w:cs="Times New Roman"/>
          <w:sz w:val="28"/>
          <w:szCs w:val="28"/>
        </w:rPr>
        <w:t xml:space="preserve"> к сетям водопровода и канализации. </w:t>
      </w:r>
    </w:p>
    <w:p w:rsidR="004C3FE9" w:rsidRPr="00580A1E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6</w:t>
      </w:r>
      <w:r w:rsidR="00C919E2" w:rsidRPr="00580A1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C3FE9" w:rsidRPr="00580A1E">
        <w:rPr>
          <w:rFonts w:ascii="Times New Roman" w:hAnsi="Times New Roman" w:cs="Times New Roman"/>
          <w:sz w:val="28"/>
          <w:szCs w:val="28"/>
        </w:rPr>
        <w:t>Мобильные туалетные кабины, не требующие подключения к сетям водопровода и канализации обслуживаются</w:t>
      </w:r>
      <w:proofErr w:type="gramEnd"/>
      <w:r w:rsidR="004C3FE9" w:rsidRPr="00580A1E">
        <w:rPr>
          <w:rFonts w:ascii="Times New Roman" w:hAnsi="Times New Roman" w:cs="Times New Roman"/>
          <w:sz w:val="28"/>
          <w:szCs w:val="28"/>
        </w:rPr>
        <w:t xml:space="preserve"> и очищаются не реже 1 раза в день или чаще при наполнении.</w:t>
      </w:r>
    </w:p>
    <w:p w:rsidR="00DB504C" w:rsidRPr="00580A1E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7</w:t>
      </w:r>
      <w:r w:rsidR="00DB504C" w:rsidRPr="00580A1E">
        <w:rPr>
          <w:rFonts w:ascii="Times New Roman" w:hAnsi="Times New Roman" w:cs="Times New Roman"/>
          <w:sz w:val="28"/>
          <w:szCs w:val="28"/>
        </w:rPr>
        <w:t>. Мусор должен собираться в контейнеры, закрывающиеся крышками. Очистка мусоросборников должна проводиться при заполнении 2/3 их объема.</w:t>
      </w:r>
    </w:p>
    <w:p w:rsidR="00DB504C" w:rsidRPr="00580A1E" w:rsidRDefault="00DB504C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Контейнерная площадка для сбора твёрдых коммунальных отходов должна быть с твердым покрытием. Размеры площадки должны превышать площадь основания контейнеров на 1 м во все стороны.</w:t>
      </w:r>
    </w:p>
    <w:p w:rsidR="00DB504C" w:rsidRPr="00580A1E" w:rsidRDefault="002C70B4" w:rsidP="00DB5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8</w:t>
      </w:r>
      <w:r w:rsidR="00DB504C" w:rsidRPr="00580A1E">
        <w:rPr>
          <w:rFonts w:ascii="Times New Roman" w:hAnsi="Times New Roman" w:cs="Times New Roman"/>
          <w:sz w:val="28"/>
          <w:szCs w:val="28"/>
        </w:rPr>
        <w:t>. Покрытия пола и стен помещений не должны иметь дефектов и повреждений, следов протеканий и признаков поражений грибком, и должны быть устойчивыми к уборке влажным способом с применением моющих и дезинфицирующих средств.</w:t>
      </w:r>
    </w:p>
    <w:p w:rsidR="00DB504C" w:rsidRPr="00580A1E" w:rsidRDefault="00DB504C" w:rsidP="00DB5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В помещениях с повышенной влажностью воздуха потолки должны быть влагостойкими.</w:t>
      </w:r>
    </w:p>
    <w:p w:rsidR="004C3FE9" w:rsidRPr="00580A1E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9</w:t>
      </w:r>
      <w:r w:rsidR="00C919E2" w:rsidRPr="00580A1E">
        <w:rPr>
          <w:rFonts w:ascii="Times New Roman" w:hAnsi="Times New Roman" w:cs="Times New Roman"/>
          <w:sz w:val="28"/>
          <w:szCs w:val="28"/>
        </w:rPr>
        <w:t xml:space="preserve">. </w:t>
      </w:r>
      <w:r w:rsidR="004C3FE9" w:rsidRPr="00580A1E">
        <w:rPr>
          <w:rFonts w:ascii="Times New Roman" w:hAnsi="Times New Roman" w:cs="Times New Roman"/>
          <w:sz w:val="28"/>
          <w:szCs w:val="28"/>
        </w:rPr>
        <w:t>Стены и пол в общественных туалетах должны быть покрыты моющимися водонепроницаемыми материалами. Устройство пола должно обеспечивать сток жидкости в напольные трапы, соединенные с сетью канализации.</w:t>
      </w:r>
    </w:p>
    <w:p w:rsidR="004C3FE9" w:rsidRPr="00580A1E" w:rsidRDefault="000A5991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1</w:t>
      </w:r>
      <w:r w:rsidR="002C70B4" w:rsidRPr="00580A1E">
        <w:rPr>
          <w:rFonts w:ascii="Times New Roman" w:hAnsi="Times New Roman" w:cs="Times New Roman"/>
          <w:sz w:val="28"/>
          <w:szCs w:val="28"/>
        </w:rPr>
        <w:t>0</w:t>
      </w:r>
      <w:r w:rsidR="00C919E2" w:rsidRPr="00580A1E">
        <w:rPr>
          <w:rFonts w:ascii="Times New Roman" w:hAnsi="Times New Roman" w:cs="Times New Roman"/>
          <w:sz w:val="28"/>
          <w:szCs w:val="28"/>
        </w:rPr>
        <w:t>.</w:t>
      </w:r>
      <w:r w:rsidR="004C3FE9" w:rsidRPr="00580A1E">
        <w:rPr>
          <w:rFonts w:ascii="Times New Roman" w:hAnsi="Times New Roman" w:cs="Times New Roman"/>
          <w:sz w:val="28"/>
          <w:szCs w:val="28"/>
        </w:rPr>
        <w:t xml:space="preserve"> В общественных туалетах (в женском и мужском отделениях) необходимо предусмотреть устройство унитазов для детей.</w:t>
      </w:r>
    </w:p>
    <w:p w:rsidR="004C3FE9" w:rsidRPr="00580A1E" w:rsidRDefault="00DB504C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>1</w:t>
      </w:r>
      <w:r w:rsidR="002C70B4" w:rsidRPr="00580A1E">
        <w:rPr>
          <w:rFonts w:ascii="Times New Roman" w:hAnsi="Times New Roman" w:cs="Times New Roman"/>
          <w:sz w:val="28"/>
          <w:szCs w:val="28"/>
        </w:rPr>
        <w:t>1</w:t>
      </w:r>
      <w:r w:rsidR="004C3FE9" w:rsidRPr="00580A1E">
        <w:rPr>
          <w:rFonts w:ascii="Times New Roman" w:hAnsi="Times New Roman" w:cs="Times New Roman"/>
          <w:sz w:val="28"/>
          <w:szCs w:val="28"/>
        </w:rPr>
        <w:t xml:space="preserve">. В общественных туалетах должны быть организованы </w:t>
      </w:r>
      <w:proofErr w:type="spellStart"/>
      <w:r w:rsidR="004C3FE9" w:rsidRPr="00580A1E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4C3FE9" w:rsidRPr="00580A1E">
        <w:rPr>
          <w:rFonts w:ascii="Times New Roman" w:hAnsi="Times New Roman" w:cs="Times New Roman"/>
          <w:sz w:val="28"/>
          <w:szCs w:val="28"/>
        </w:rPr>
        <w:t>, дезинсекционные, и дезинфекционные мероприятия в соответствии с санитарными правилами.</w:t>
      </w:r>
    </w:p>
    <w:p w:rsidR="005A1971" w:rsidRPr="00580A1E" w:rsidRDefault="005A1971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 xml:space="preserve">В соответствии с п.п. 88, 98, 101 </w:t>
      </w:r>
      <w:proofErr w:type="spellStart"/>
      <w:r w:rsidRPr="00580A1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80A1E">
        <w:rPr>
          <w:rFonts w:ascii="Times New Roman" w:hAnsi="Times New Roman" w:cs="Times New Roman"/>
          <w:sz w:val="28"/>
          <w:szCs w:val="28"/>
        </w:rPr>
        <w:t xml:space="preserve"> 3.3686-21 «Санитарно-эпидемиологические требования по профилактике инфекционных болезней» (далее – </w:t>
      </w:r>
      <w:proofErr w:type="spellStart"/>
      <w:r w:rsidRPr="00580A1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80A1E">
        <w:rPr>
          <w:rFonts w:ascii="Times New Roman" w:hAnsi="Times New Roman" w:cs="Times New Roman"/>
          <w:sz w:val="28"/>
          <w:szCs w:val="28"/>
        </w:rPr>
        <w:t xml:space="preserve"> 3.3686-21) плановые обследования на заселенность синантропными членистоногими </w:t>
      </w:r>
      <w:r w:rsidR="0077032E" w:rsidRPr="00580A1E">
        <w:rPr>
          <w:rFonts w:ascii="Times New Roman" w:hAnsi="Times New Roman" w:cs="Times New Roman"/>
          <w:sz w:val="28"/>
          <w:szCs w:val="28"/>
        </w:rPr>
        <w:t xml:space="preserve">должны проводиться </w:t>
      </w:r>
      <w:r w:rsidRPr="00580A1E">
        <w:rPr>
          <w:rFonts w:ascii="Times New Roman" w:hAnsi="Times New Roman" w:cs="Times New Roman"/>
          <w:sz w:val="28"/>
          <w:szCs w:val="28"/>
        </w:rPr>
        <w:t xml:space="preserve">не реже 2 раз в месяц. </w:t>
      </w:r>
    </w:p>
    <w:p w:rsidR="002C70B4" w:rsidRDefault="005A1971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 w:cs="Times New Roman"/>
          <w:sz w:val="28"/>
          <w:szCs w:val="28"/>
        </w:rPr>
        <w:t xml:space="preserve">Согласно п.п. 88, 98, 108-111 </w:t>
      </w:r>
      <w:proofErr w:type="spellStart"/>
      <w:r w:rsidRPr="00580A1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80A1E">
        <w:rPr>
          <w:rFonts w:ascii="Times New Roman" w:hAnsi="Times New Roman" w:cs="Times New Roman"/>
          <w:sz w:val="28"/>
          <w:szCs w:val="28"/>
        </w:rPr>
        <w:t xml:space="preserve"> 3.3686-21 необходимо организовать ежемесячную оценку, обследования помещений с целью определения видового состава и численности грызунов, заселенности ими объекта и территории, их санитарно-гигиенического состояния, локализации грызунов с целью расчета заселенности, кратности и объема истребительных мероприятий. </w:t>
      </w:r>
    </w:p>
    <w:p w:rsidR="002C70B4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0B4" w:rsidRPr="00580A1E" w:rsidRDefault="00D60068" w:rsidP="00D60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0A1E">
        <w:rPr>
          <w:rFonts w:ascii="Times New Roman" w:hAnsi="Times New Roman"/>
          <w:b/>
          <w:sz w:val="28"/>
          <w:szCs w:val="28"/>
        </w:rPr>
        <w:lastRenderedPageBreak/>
        <w:t>Требования</w:t>
      </w:r>
      <w:r w:rsidR="002C70B4" w:rsidRPr="00580A1E">
        <w:rPr>
          <w:rFonts w:ascii="Times New Roman" w:hAnsi="Times New Roman"/>
          <w:b/>
          <w:sz w:val="28"/>
          <w:szCs w:val="28"/>
        </w:rPr>
        <w:t xml:space="preserve"> по размещению и эксплуатации общественных туалетов</w:t>
      </w:r>
      <w:r w:rsidRPr="00580A1E">
        <w:rPr>
          <w:rFonts w:ascii="Times New Roman" w:hAnsi="Times New Roman"/>
          <w:b/>
          <w:sz w:val="28"/>
          <w:szCs w:val="28"/>
        </w:rPr>
        <w:t xml:space="preserve"> для вновь строящихся объектов</w:t>
      </w:r>
    </w:p>
    <w:p w:rsidR="002C70B4" w:rsidRPr="00580A1E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0B4" w:rsidRPr="004C3FE9" w:rsidRDefault="00D60068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C70B4" w:rsidRPr="004C3FE9">
        <w:rPr>
          <w:rFonts w:ascii="Times New Roman" w:hAnsi="Times New Roman" w:cs="Times New Roman"/>
          <w:sz w:val="28"/>
          <w:szCs w:val="28"/>
        </w:rPr>
        <w:t>. Общественные туалеты должны быть канализованными путем присоединения к общей канализационной сети. В населенных пунктах, в которых отсутствует централизованная система канализации, общественные туалеты должны иметь подводку воды со спуском на локальные очистные сооружения или в водонепроницаемый выгреб с последующим вывозом сточной воды ассенизационным транспортом в централизованную систему канализации.</w:t>
      </w:r>
    </w:p>
    <w:p w:rsidR="002C70B4" w:rsidRDefault="00D60068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70B4">
        <w:rPr>
          <w:rFonts w:ascii="Times New Roman" w:hAnsi="Times New Roman" w:cs="Times New Roman"/>
          <w:sz w:val="28"/>
          <w:szCs w:val="28"/>
        </w:rPr>
        <w:t>.</w:t>
      </w:r>
      <w:r w:rsidR="002C70B4" w:rsidRPr="004C3FE9">
        <w:rPr>
          <w:rFonts w:ascii="Times New Roman" w:hAnsi="Times New Roman" w:cs="Times New Roman"/>
          <w:sz w:val="28"/>
          <w:szCs w:val="28"/>
        </w:rPr>
        <w:t xml:space="preserve"> При размещении </w:t>
      </w:r>
      <w:r w:rsidR="002C70B4">
        <w:rPr>
          <w:rFonts w:ascii="Times New Roman" w:hAnsi="Times New Roman" w:cs="Times New Roman"/>
          <w:sz w:val="28"/>
          <w:szCs w:val="28"/>
        </w:rPr>
        <w:t>общественных туалетов</w:t>
      </w:r>
      <w:r w:rsidR="002C70B4" w:rsidRPr="004C3FE9">
        <w:rPr>
          <w:rFonts w:ascii="Times New Roman" w:hAnsi="Times New Roman" w:cs="Times New Roman"/>
          <w:sz w:val="28"/>
          <w:szCs w:val="28"/>
        </w:rPr>
        <w:t xml:space="preserve"> в габаритах общественных зданий вентиляция должна быть приточно-вытяжной, не соединенной с системой вентиляции основного здания. В общественных туалетах типа </w:t>
      </w:r>
      <w:proofErr w:type="spellStart"/>
      <w:proofErr w:type="gramStart"/>
      <w:r w:rsidR="002C70B4" w:rsidRPr="004C3FE9">
        <w:rPr>
          <w:rFonts w:ascii="Times New Roman" w:hAnsi="Times New Roman" w:cs="Times New Roman"/>
          <w:sz w:val="28"/>
          <w:szCs w:val="28"/>
        </w:rPr>
        <w:t>люфт-клозетов</w:t>
      </w:r>
      <w:proofErr w:type="spellEnd"/>
      <w:proofErr w:type="gramEnd"/>
      <w:r w:rsidR="002C70B4" w:rsidRPr="004C3FE9">
        <w:rPr>
          <w:rFonts w:ascii="Times New Roman" w:hAnsi="Times New Roman" w:cs="Times New Roman"/>
          <w:sz w:val="28"/>
          <w:szCs w:val="28"/>
        </w:rPr>
        <w:t xml:space="preserve"> необходимо устройство вентиляционного канала с тепловым или механическим побуждением из выгреба.</w:t>
      </w:r>
    </w:p>
    <w:p w:rsidR="002C70B4" w:rsidRPr="004C3FE9" w:rsidRDefault="00D60068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C70B4" w:rsidRPr="004C3FE9">
        <w:rPr>
          <w:rFonts w:ascii="Times New Roman" w:hAnsi="Times New Roman" w:cs="Times New Roman"/>
          <w:sz w:val="28"/>
          <w:szCs w:val="28"/>
        </w:rPr>
        <w:t>. Общественные туалеты должны располагаться с учётом возможности оборудования уклонов для отвода поверхностных вод.</w:t>
      </w:r>
    </w:p>
    <w:p w:rsidR="002C70B4" w:rsidRPr="004C3FE9" w:rsidRDefault="002C70B4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FE9">
        <w:rPr>
          <w:rFonts w:ascii="Times New Roman" w:hAnsi="Times New Roman" w:cs="Times New Roman"/>
          <w:sz w:val="28"/>
          <w:szCs w:val="28"/>
        </w:rPr>
        <w:t>В общественных туалетах должны быть следующие помещения:</w:t>
      </w:r>
    </w:p>
    <w:p w:rsidR="002C70B4" w:rsidRPr="004C3FE9" w:rsidRDefault="002C70B4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FE9">
        <w:rPr>
          <w:rFonts w:ascii="Times New Roman" w:hAnsi="Times New Roman" w:cs="Times New Roman"/>
          <w:sz w:val="28"/>
          <w:szCs w:val="28"/>
        </w:rPr>
        <w:t>а) индивидуальные кабины с закрывающимися дверями (перегородки между кабинами должны иметь высоту не менее 1,25 метра);</w:t>
      </w:r>
    </w:p>
    <w:p w:rsidR="002C70B4" w:rsidRPr="004C3FE9" w:rsidRDefault="002C70B4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FE9">
        <w:rPr>
          <w:rFonts w:ascii="Times New Roman" w:hAnsi="Times New Roman" w:cs="Times New Roman"/>
          <w:sz w:val="28"/>
          <w:szCs w:val="28"/>
        </w:rPr>
        <w:t>б) помещение для размещения в мужском отделении писсуаров, лотков;</w:t>
      </w:r>
    </w:p>
    <w:p w:rsidR="002C70B4" w:rsidRPr="004C3FE9" w:rsidRDefault="002C70B4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FE9">
        <w:rPr>
          <w:rFonts w:ascii="Times New Roman" w:hAnsi="Times New Roman" w:cs="Times New Roman"/>
          <w:sz w:val="28"/>
          <w:szCs w:val="28"/>
        </w:rPr>
        <w:t>в) шлюзы с установкой умывальных раковин;</w:t>
      </w:r>
    </w:p>
    <w:p w:rsidR="002C70B4" w:rsidRPr="004C3FE9" w:rsidRDefault="002C70B4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FE9">
        <w:rPr>
          <w:rFonts w:ascii="Times New Roman" w:hAnsi="Times New Roman" w:cs="Times New Roman"/>
          <w:sz w:val="28"/>
          <w:szCs w:val="28"/>
        </w:rPr>
        <w:t>г) помещение для дежурного персонала;</w:t>
      </w:r>
    </w:p>
    <w:p w:rsidR="002C70B4" w:rsidRPr="004C3FE9" w:rsidRDefault="002C70B4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3FE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C3FE9">
        <w:rPr>
          <w:rFonts w:ascii="Times New Roman" w:hAnsi="Times New Roman" w:cs="Times New Roman"/>
          <w:sz w:val="28"/>
          <w:szCs w:val="28"/>
        </w:rPr>
        <w:t>) входной тамбур;</w:t>
      </w:r>
    </w:p>
    <w:p w:rsidR="002C70B4" w:rsidRPr="004C3FE9" w:rsidRDefault="002C70B4" w:rsidP="002C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FE9">
        <w:rPr>
          <w:rFonts w:ascii="Times New Roman" w:hAnsi="Times New Roman" w:cs="Times New Roman"/>
          <w:sz w:val="28"/>
          <w:szCs w:val="28"/>
        </w:rPr>
        <w:t>е) помещения или шкафы для хранения уборочного инвентаря.</w:t>
      </w:r>
    </w:p>
    <w:p w:rsidR="002C70B4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0B4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0B4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0B4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0B4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0B4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0B4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70B4" w:rsidRPr="004C3FE9" w:rsidRDefault="002C70B4" w:rsidP="00423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C70B4" w:rsidRPr="004C3FE9" w:rsidSect="000833B7">
      <w:headerReference w:type="default" r:id="rId6"/>
      <w:pgSz w:w="11906" w:h="16838"/>
      <w:pgMar w:top="679" w:right="850" w:bottom="1134" w:left="1701" w:header="426" w:footer="1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0B4" w:rsidRDefault="002C70B4" w:rsidP="000833B7">
      <w:pPr>
        <w:spacing w:after="0" w:line="240" w:lineRule="auto"/>
      </w:pPr>
      <w:r>
        <w:separator/>
      </w:r>
    </w:p>
  </w:endnote>
  <w:endnote w:type="continuationSeparator" w:id="0">
    <w:p w:rsidR="002C70B4" w:rsidRDefault="002C70B4" w:rsidP="0008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0B4" w:rsidRDefault="002C70B4" w:rsidP="000833B7">
      <w:pPr>
        <w:spacing w:after="0" w:line="240" w:lineRule="auto"/>
      </w:pPr>
      <w:r>
        <w:separator/>
      </w:r>
    </w:p>
  </w:footnote>
  <w:footnote w:type="continuationSeparator" w:id="0">
    <w:p w:rsidR="002C70B4" w:rsidRDefault="002C70B4" w:rsidP="00083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657"/>
      <w:docPartObj>
        <w:docPartGallery w:val="Page Numbers (Top of Page)"/>
        <w:docPartUnique/>
      </w:docPartObj>
    </w:sdtPr>
    <w:sdtContent>
      <w:p w:rsidR="002C70B4" w:rsidRDefault="00EB2FA9">
        <w:pPr>
          <w:pStyle w:val="a5"/>
          <w:jc w:val="center"/>
        </w:pPr>
        <w:fldSimple w:instr=" PAGE   \* MERGEFORMAT ">
          <w:r w:rsidR="00580A1E">
            <w:rPr>
              <w:noProof/>
            </w:rPr>
            <w:t>2</w:t>
          </w:r>
        </w:fldSimple>
      </w:p>
    </w:sdtContent>
  </w:sdt>
  <w:p w:rsidR="002C70B4" w:rsidRDefault="002C70B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FE9"/>
    <w:rsid w:val="000833B7"/>
    <w:rsid w:val="000A5991"/>
    <w:rsid w:val="000E22EC"/>
    <w:rsid w:val="00122BD1"/>
    <w:rsid w:val="001514A5"/>
    <w:rsid w:val="00183858"/>
    <w:rsid w:val="001A7D5A"/>
    <w:rsid w:val="001B1F8E"/>
    <w:rsid w:val="001B655F"/>
    <w:rsid w:val="001F4A45"/>
    <w:rsid w:val="002544C9"/>
    <w:rsid w:val="00284EEF"/>
    <w:rsid w:val="002C70B4"/>
    <w:rsid w:val="00307A22"/>
    <w:rsid w:val="00327171"/>
    <w:rsid w:val="0036297F"/>
    <w:rsid w:val="00370AB1"/>
    <w:rsid w:val="00371EDA"/>
    <w:rsid w:val="00384341"/>
    <w:rsid w:val="00415966"/>
    <w:rsid w:val="0042308D"/>
    <w:rsid w:val="0045185B"/>
    <w:rsid w:val="00482C4C"/>
    <w:rsid w:val="00490F12"/>
    <w:rsid w:val="004C3FE9"/>
    <w:rsid w:val="00525A9A"/>
    <w:rsid w:val="00580A1E"/>
    <w:rsid w:val="005A1971"/>
    <w:rsid w:val="00637901"/>
    <w:rsid w:val="00661560"/>
    <w:rsid w:val="006C782A"/>
    <w:rsid w:val="0077032E"/>
    <w:rsid w:val="0085455F"/>
    <w:rsid w:val="008717AE"/>
    <w:rsid w:val="008B3D74"/>
    <w:rsid w:val="00AC1D79"/>
    <w:rsid w:val="00AF62E3"/>
    <w:rsid w:val="00B86E27"/>
    <w:rsid w:val="00BF62FB"/>
    <w:rsid w:val="00C05214"/>
    <w:rsid w:val="00C41866"/>
    <w:rsid w:val="00C919E2"/>
    <w:rsid w:val="00D54253"/>
    <w:rsid w:val="00D60068"/>
    <w:rsid w:val="00DB504C"/>
    <w:rsid w:val="00DC132A"/>
    <w:rsid w:val="00DE55FC"/>
    <w:rsid w:val="00EB2FA9"/>
    <w:rsid w:val="00EF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9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33B7"/>
  </w:style>
  <w:style w:type="paragraph" w:styleId="a7">
    <w:name w:val="footer"/>
    <w:basedOn w:val="a"/>
    <w:link w:val="a8"/>
    <w:uiPriority w:val="99"/>
    <w:semiHidden/>
    <w:unhideWhenUsed/>
    <w:rsid w:val="0008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33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Zaikinaie</dc:creator>
  <cp:lastModifiedBy>JiharievaPS</cp:lastModifiedBy>
  <cp:revision>8</cp:revision>
  <cp:lastPrinted>2024-05-21T14:02:00Z</cp:lastPrinted>
  <dcterms:created xsi:type="dcterms:W3CDTF">2024-05-21T14:00:00Z</dcterms:created>
  <dcterms:modified xsi:type="dcterms:W3CDTF">2025-04-11T10:54:00Z</dcterms:modified>
</cp:coreProperties>
</file>