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A" w:rsidRDefault="006D2911" w:rsidP="00284F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911">
        <w:rPr>
          <w:rFonts w:ascii="Times New Roman" w:hAnsi="Times New Roman" w:cs="Times New Roman"/>
          <w:sz w:val="28"/>
          <w:szCs w:val="28"/>
        </w:rPr>
        <w:t>8 ноября 2024 года состоялось заседание муниципальной комиссии               по рассмотрению инициативных проектов, выдвигаемых для получения финансовой поддержки из бюджета Архангельской области в рамках регионального проекта «Комфортное Поморье».</w:t>
      </w:r>
    </w:p>
    <w:p w:rsidR="006D2911" w:rsidRDefault="006D2911" w:rsidP="00284F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комиссия оценивала каждый поступивший инициативный проект отдельно в соответствии с критериями оценки инициативных проектов, установленными Положением о порядке рассмотрения инициативных проектов, выдвигаемых для получения финансовой поддержки из бюджета Архангельской области в рамках регионального проекта «Комфортное Поморье», утвержденным постановлением Правительства Архангельской области от 10.10.2019 </w:t>
      </w:r>
      <w:r w:rsidRPr="006D2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548-пп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911" w:rsidRDefault="006D2911" w:rsidP="00284F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911">
        <w:rPr>
          <w:rFonts w:ascii="Times New Roman" w:hAnsi="Times New Roman" w:cs="Times New Roman"/>
          <w:sz w:val="28"/>
          <w:szCs w:val="28"/>
        </w:rPr>
        <w:t xml:space="preserve">На основании рекомендации муниципальной комиссии </w:t>
      </w:r>
      <w:proofErr w:type="spellStart"/>
      <w:r w:rsidRPr="006D2911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Pr="006D2911">
        <w:rPr>
          <w:rFonts w:ascii="Times New Roman" w:hAnsi="Times New Roman" w:cs="Times New Roman"/>
          <w:sz w:val="28"/>
          <w:szCs w:val="28"/>
        </w:rPr>
        <w:t xml:space="preserve"> муниципального округа администрацией </w:t>
      </w:r>
      <w:proofErr w:type="spellStart"/>
      <w:r w:rsidRPr="006D2911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Pr="006D2911">
        <w:rPr>
          <w:rFonts w:ascii="Times New Roman" w:hAnsi="Times New Roman" w:cs="Times New Roman"/>
          <w:sz w:val="28"/>
          <w:szCs w:val="28"/>
        </w:rPr>
        <w:t xml:space="preserve"> муниципального округа, как инициатором отбора, принято решение отказать  в поддержке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D291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284FB1" w:rsidRPr="006D2911" w:rsidRDefault="005B0958" w:rsidP="005B0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284FB1">
        <w:rPr>
          <w:rFonts w:ascii="Times New Roman" w:hAnsi="Times New Roman" w:cs="Times New Roman"/>
          <w:sz w:val="28"/>
          <w:szCs w:val="28"/>
        </w:rPr>
        <w:t xml:space="preserve">«Территория здоровья и развития: удобный тротуар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FB1">
        <w:rPr>
          <w:rFonts w:ascii="Times New Roman" w:hAnsi="Times New Roman" w:cs="Times New Roman"/>
          <w:sz w:val="28"/>
          <w:szCs w:val="28"/>
        </w:rPr>
        <w:t>и спортивная площадка в детском саду», занявш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84FB1">
        <w:rPr>
          <w:rFonts w:ascii="Times New Roman" w:hAnsi="Times New Roman" w:cs="Times New Roman"/>
          <w:sz w:val="28"/>
          <w:szCs w:val="28"/>
        </w:rPr>
        <w:t xml:space="preserve"> 21 место;</w:t>
      </w:r>
    </w:p>
    <w:p w:rsidR="006D2911" w:rsidRDefault="005B0958" w:rsidP="005B0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6D2911">
        <w:rPr>
          <w:rFonts w:ascii="Times New Roman" w:hAnsi="Times New Roman" w:cs="Times New Roman"/>
          <w:sz w:val="28"/>
          <w:szCs w:val="28"/>
        </w:rPr>
        <w:t>«Долгожданное тепло», занявш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D2911">
        <w:rPr>
          <w:rFonts w:ascii="Times New Roman" w:hAnsi="Times New Roman" w:cs="Times New Roman"/>
          <w:sz w:val="28"/>
          <w:szCs w:val="28"/>
        </w:rPr>
        <w:t xml:space="preserve"> 22 место;</w:t>
      </w:r>
    </w:p>
    <w:p w:rsidR="006D2911" w:rsidRDefault="005B0958" w:rsidP="005B0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6D2911">
        <w:rPr>
          <w:rFonts w:ascii="Times New Roman" w:hAnsi="Times New Roman" w:cs="Times New Roman"/>
          <w:sz w:val="28"/>
          <w:szCs w:val="28"/>
        </w:rPr>
        <w:t>«От слов к делу», занявш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D2911">
        <w:rPr>
          <w:rFonts w:ascii="Times New Roman" w:hAnsi="Times New Roman" w:cs="Times New Roman"/>
          <w:sz w:val="28"/>
          <w:szCs w:val="28"/>
        </w:rPr>
        <w:t xml:space="preserve"> 23 место;</w:t>
      </w:r>
    </w:p>
    <w:p w:rsidR="006D2911" w:rsidRDefault="006D2911" w:rsidP="005B0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958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«Благоустройство детской спортивно-игровой площадки», занявш</w:t>
      </w:r>
      <w:r w:rsidR="005B095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24 место;</w:t>
      </w:r>
    </w:p>
    <w:p w:rsidR="006D2911" w:rsidRDefault="006D2911" w:rsidP="005B0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958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«Тропа здоровья», занявш</w:t>
      </w:r>
      <w:r w:rsidR="005B095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25 место;</w:t>
      </w:r>
    </w:p>
    <w:p w:rsidR="006D2911" w:rsidRDefault="006D2911" w:rsidP="005B0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95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«Молодежный проект «Крепкий орешек», занявш</w:t>
      </w:r>
      <w:r w:rsidR="005B0958">
        <w:rPr>
          <w:rFonts w:ascii="Times New Roman" w:hAnsi="Times New Roman" w:cs="Times New Roman"/>
          <w:sz w:val="28"/>
          <w:szCs w:val="28"/>
        </w:rPr>
        <w:t>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26 место</w:t>
      </w:r>
    </w:p>
    <w:p w:rsidR="00284FB1" w:rsidRDefault="00284FB1" w:rsidP="00284F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FB1">
        <w:rPr>
          <w:rFonts w:ascii="Times New Roman" w:hAnsi="Times New Roman" w:cs="Times New Roman"/>
          <w:sz w:val="28"/>
          <w:szCs w:val="28"/>
        </w:rPr>
        <w:t>в связи с отсутствием средств местного бюджета в объеме, необходимом для реализации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4FB1">
        <w:rPr>
          <w:rFonts w:ascii="Times New Roman" w:hAnsi="Times New Roman" w:cs="Times New Roman"/>
          <w:sz w:val="28"/>
          <w:szCs w:val="28"/>
        </w:rPr>
        <w:t>.</w:t>
      </w:r>
    </w:p>
    <w:p w:rsidR="00284FB1" w:rsidRPr="00284FB1" w:rsidRDefault="00284FB1" w:rsidP="00284F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Дополнительно, администрация </w:t>
      </w:r>
      <w:proofErr w:type="spellStart"/>
      <w:r w:rsidRPr="00284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28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сообщает, что в соответствии с подпунктом 1 пункта 45</w:t>
      </w:r>
      <w:r w:rsidRPr="0028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рассмотрения инициативных проектов в </w:t>
      </w:r>
      <w:r w:rsidRPr="00284FB1">
        <w:rPr>
          <w:rFonts w:ascii="Times New Roman" w:hAnsi="Times New Roman" w:cs="Times New Roman"/>
          <w:sz w:val="28"/>
          <w:szCs w:val="28"/>
        </w:rPr>
        <w:t>случае образования экономии средств на реализацию инициативных проектов, в том числе по итогам осуществления муниципальных закупок, выполнения работ и уточнения проектно-сметной или сметной документации либо по причине невыполнения работ ввиду расторжения контракта (договора) с подрядчиком вследствие неисполнения</w:t>
      </w:r>
      <w:proofErr w:type="gramEnd"/>
      <w:r w:rsidRPr="00284FB1">
        <w:rPr>
          <w:rFonts w:ascii="Times New Roman" w:hAnsi="Times New Roman" w:cs="Times New Roman"/>
          <w:sz w:val="28"/>
          <w:szCs w:val="28"/>
        </w:rPr>
        <w:t xml:space="preserve"> его обязательств по контракту (договору) осуществляется перераспределение средств на реализацию инициативных проектов постановлением администрации муниципального образования на основании протокола муниципальной комиссии на финансирование проектов, прошедших конкурсный отбор и вошедших в сформированный муниципальной комиссией рейтинг победивших проектов.</w:t>
      </w:r>
    </w:p>
    <w:p w:rsidR="00284FB1" w:rsidRPr="00284FB1" w:rsidRDefault="00284FB1" w:rsidP="00284F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911" w:rsidRPr="006D2911" w:rsidRDefault="006D2911" w:rsidP="00284FB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6D2911" w:rsidRPr="006D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7F"/>
    <w:rsid w:val="0011411A"/>
    <w:rsid w:val="00284FB1"/>
    <w:rsid w:val="005B0958"/>
    <w:rsid w:val="006D2911"/>
    <w:rsid w:val="008B704A"/>
    <w:rsid w:val="00B93561"/>
    <w:rsid w:val="00CD2F7F"/>
    <w:rsid w:val="00E05A05"/>
    <w:rsid w:val="00E7375F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Елена Витальевна</dc:creator>
  <cp:lastModifiedBy>Пинегина Елена Витальевна</cp:lastModifiedBy>
  <cp:revision>4</cp:revision>
  <cp:lastPrinted>2024-11-18T08:45:00Z</cp:lastPrinted>
  <dcterms:created xsi:type="dcterms:W3CDTF">2024-09-21T13:28:00Z</dcterms:created>
  <dcterms:modified xsi:type="dcterms:W3CDTF">2024-11-18T08:52:00Z</dcterms:modified>
</cp:coreProperties>
</file>