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6762FB" w:rsidP="0055216A">
      <w:pPr>
        <w:autoSpaceDE w:val="0"/>
        <w:spacing w:after="0"/>
        <w:ind w:left="5670"/>
        <w:contextualSpacing/>
        <w:jc w:val="right"/>
        <w:rPr>
          <w:rFonts w:eastAsia="Arial Unicode MS"/>
          <w:b/>
          <w:color w:val="000000"/>
          <w:sz w:val="20"/>
          <w:szCs w:val="20"/>
          <w:lang w:eastAsia="ru-RU" w:bidi="ru-RU"/>
        </w:rPr>
      </w:pPr>
      <w:bookmarkStart w:id="0" w:name="_Ref119427269"/>
      <w:r>
        <w:rPr>
          <w:rFonts w:eastAsia="Arial Unicode MS"/>
          <w:b/>
          <w:color w:val="000000"/>
          <w:sz w:val="20"/>
          <w:szCs w:val="20"/>
          <w:lang w:eastAsia="ru-RU" w:bidi="ru-RU"/>
        </w:rPr>
        <w:t xml:space="preserve">                                                                                                                                                                                                                                                                                                                                                                                                                                                                                                                                                                                                                                                                                  </w:t>
      </w:r>
      <w:r w:rsidR="002A5771"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0048A0">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0048A0"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30</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0048A0" w:rsidP="000048A0">
            <w:pPr>
              <w:widowControl w:val="0"/>
              <w:suppressAutoHyphens w:val="0"/>
              <w:autoSpaceDE w:val="0"/>
              <w:autoSpaceDN w:val="0"/>
              <w:spacing w:after="0"/>
              <w:jc w:val="center"/>
              <w:rPr>
                <w:rFonts w:eastAsia="Arial Unicode MS"/>
                <w:b/>
                <w:color w:val="000000"/>
                <w:sz w:val="20"/>
                <w:szCs w:val="20"/>
                <w:lang w:eastAsia="ru-RU" w:bidi="ru-RU"/>
              </w:rPr>
            </w:pPr>
            <w:r>
              <w:rPr>
                <w:rFonts w:eastAsia="Arial Unicode MS"/>
                <w:b/>
                <w:color w:val="000000"/>
                <w:sz w:val="20"/>
                <w:szCs w:val="20"/>
                <w:lang w:eastAsia="ru-RU" w:bidi="ru-RU"/>
              </w:rPr>
              <w:t>октября</w:t>
            </w:r>
          </w:p>
        </w:tc>
        <w:tc>
          <w:tcPr>
            <w:tcW w:w="46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2308F6" w:rsidP="00EA453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Управляющая организация</w:t>
      </w:r>
      <w:r w:rsidR="00EA4536" w:rsidRPr="00ED6F8A">
        <w:rPr>
          <w:rFonts w:ascii="Times New Roman" w:hAnsi="Times New Roman" w:cs="Times New Roman"/>
          <w:sz w:val="22"/>
          <w:szCs w:val="22"/>
        </w:rPr>
        <w:t xml:space="preserve">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F0884"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F0884" w:rsidRDefault="009C525C" w:rsidP="00692E55">
            <w:pPr>
              <w:suppressAutoHyphens w:val="0"/>
              <w:spacing w:after="0" w:line="276" w:lineRule="auto"/>
              <w:jc w:val="center"/>
              <w:rPr>
                <w:sz w:val="22"/>
                <w:szCs w:val="22"/>
                <w:lang w:eastAsia="en-US"/>
              </w:rPr>
            </w:pPr>
            <w:r w:rsidRPr="00EF0884">
              <w:rPr>
                <w:sz w:val="22"/>
                <w:szCs w:val="22"/>
                <w:lang w:eastAsia="en-US"/>
              </w:rPr>
              <w:t>Общие сведения</w:t>
            </w:r>
          </w:p>
        </w:tc>
      </w:tr>
      <w:tr w:rsidR="009C525C" w:rsidRPr="00EF0884"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692E55">
            <w:pPr>
              <w:suppressAutoHyphens w:val="0"/>
              <w:spacing w:after="0" w:line="276" w:lineRule="auto"/>
              <w:jc w:val="left"/>
              <w:rPr>
                <w:b/>
                <w:sz w:val="22"/>
                <w:szCs w:val="22"/>
                <w:lang w:eastAsia="en-US"/>
              </w:rPr>
            </w:pPr>
            <w:r w:rsidRPr="00EF0884">
              <w:rPr>
                <w:b/>
                <w:sz w:val="22"/>
                <w:szCs w:val="22"/>
                <w:lang w:eastAsia="en-US"/>
              </w:rPr>
              <w:t xml:space="preserve">№ </w:t>
            </w:r>
            <w:proofErr w:type="gramStart"/>
            <w:r w:rsidRPr="00EF0884">
              <w:rPr>
                <w:b/>
                <w:sz w:val="22"/>
                <w:szCs w:val="22"/>
                <w:lang w:eastAsia="en-US"/>
              </w:rPr>
              <w:t>п</w:t>
            </w:r>
            <w:proofErr w:type="gramEnd"/>
            <w:r w:rsidRPr="00EF0884">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692E55">
            <w:pPr>
              <w:suppressAutoHyphens w:val="0"/>
              <w:spacing w:after="0" w:line="276" w:lineRule="auto"/>
              <w:jc w:val="center"/>
              <w:rPr>
                <w:sz w:val="22"/>
                <w:szCs w:val="22"/>
                <w:lang w:eastAsia="en-US"/>
              </w:rPr>
            </w:pPr>
            <w:r w:rsidRPr="00EF0884">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692E55">
            <w:pPr>
              <w:suppressAutoHyphens w:val="0"/>
              <w:spacing w:after="0" w:line="276" w:lineRule="auto"/>
              <w:jc w:val="center"/>
              <w:rPr>
                <w:sz w:val="22"/>
                <w:szCs w:val="22"/>
                <w:lang w:eastAsia="en-US"/>
              </w:rPr>
            </w:pPr>
            <w:r w:rsidRPr="00EF0884">
              <w:rPr>
                <w:sz w:val="22"/>
                <w:szCs w:val="22"/>
                <w:lang w:eastAsia="en-US"/>
              </w:rPr>
              <w:t>Открытый конкурс (далее – конкурс)</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692E55">
            <w:pPr>
              <w:suppressAutoHyphens w:val="0"/>
              <w:spacing w:after="0" w:line="276" w:lineRule="auto"/>
              <w:jc w:val="left"/>
              <w:rPr>
                <w:b/>
                <w:sz w:val="22"/>
                <w:szCs w:val="22"/>
                <w:lang w:eastAsia="en-US"/>
              </w:rPr>
            </w:pPr>
            <w:r w:rsidRPr="00EF0884">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941F18">
            <w:pPr>
              <w:keepNext/>
              <w:keepLines/>
              <w:widowControl w:val="0"/>
              <w:suppressLineNumbers/>
              <w:snapToGrid w:val="0"/>
              <w:spacing w:after="0"/>
              <w:jc w:val="left"/>
              <w:rPr>
                <w:sz w:val="22"/>
                <w:szCs w:val="22"/>
                <w:lang w:eastAsia="ru-RU"/>
              </w:rPr>
            </w:pPr>
            <w:r w:rsidRPr="00EF0884">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F0884" w:rsidRDefault="00DF547F" w:rsidP="00DF547F">
            <w:pPr>
              <w:suppressAutoHyphens w:val="0"/>
              <w:spacing w:after="0"/>
              <w:rPr>
                <w:sz w:val="22"/>
                <w:szCs w:val="22"/>
                <w:lang w:eastAsia="ru-RU"/>
              </w:rPr>
            </w:pPr>
            <w:r w:rsidRPr="00EF0884">
              <w:rPr>
                <w:sz w:val="22"/>
                <w:szCs w:val="22"/>
                <w:lang w:eastAsia="ru-RU"/>
              </w:rPr>
              <w:t xml:space="preserve">Управление </w:t>
            </w:r>
            <w:proofErr w:type="spellStart"/>
            <w:r w:rsidRPr="00EF0884">
              <w:rPr>
                <w:sz w:val="22"/>
                <w:szCs w:val="22"/>
                <w:lang w:eastAsia="ru-RU"/>
              </w:rPr>
              <w:t>имущественно</w:t>
            </w:r>
            <w:proofErr w:type="spellEnd"/>
            <w:r w:rsidRPr="00EF0884">
              <w:rPr>
                <w:sz w:val="22"/>
                <w:szCs w:val="22"/>
                <w:lang w:eastAsia="ru-RU"/>
              </w:rPr>
              <w:t xml:space="preserve">-хозяйственного комплекса администрации </w:t>
            </w:r>
            <w:proofErr w:type="spellStart"/>
            <w:r w:rsidRPr="00EF0884">
              <w:rPr>
                <w:sz w:val="22"/>
                <w:szCs w:val="22"/>
                <w:lang w:eastAsia="ru-RU"/>
              </w:rPr>
              <w:t>Котласского</w:t>
            </w:r>
            <w:proofErr w:type="spellEnd"/>
            <w:r w:rsidRPr="00EF0884">
              <w:rPr>
                <w:sz w:val="22"/>
                <w:szCs w:val="22"/>
                <w:lang w:eastAsia="ru-RU"/>
              </w:rPr>
              <w:t xml:space="preserve"> муниципального округа Архангельской области</w:t>
            </w:r>
          </w:p>
          <w:p w:rsidR="00DF547F" w:rsidRPr="00EF0884" w:rsidRDefault="00DF547F" w:rsidP="00DF547F">
            <w:pPr>
              <w:suppressAutoHyphens w:val="0"/>
              <w:spacing w:after="0"/>
              <w:rPr>
                <w:sz w:val="22"/>
                <w:szCs w:val="22"/>
                <w:lang w:eastAsia="ru-RU"/>
              </w:rPr>
            </w:pPr>
            <w:r w:rsidRPr="00EF0884">
              <w:rPr>
                <w:sz w:val="22"/>
                <w:szCs w:val="22"/>
                <w:lang w:eastAsia="ru-RU"/>
              </w:rPr>
              <w:t xml:space="preserve">Юридический адрес: 165320, Архангельская область, Котласский район, пос. Шипицыно, </w:t>
            </w:r>
            <w:proofErr w:type="spellStart"/>
            <w:r w:rsidRPr="00EF0884">
              <w:rPr>
                <w:sz w:val="22"/>
                <w:szCs w:val="22"/>
                <w:lang w:eastAsia="ru-RU"/>
              </w:rPr>
              <w:t>ул</w:t>
            </w:r>
            <w:proofErr w:type="gramStart"/>
            <w:r w:rsidRPr="00EF0884">
              <w:rPr>
                <w:sz w:val="22"/>
                <w:szCs w:val="22"/>
                <w:lang w:eastAsia="ru-RU"/>
              </w:rPr>
              <w:t>.С</w:t>
            </w:r>
            <w:proofErr w:type="gramEnd"/>
            <w:r w:rsidRPr="00EF0884">
              <w:rPr>
                <w:sz w:val="22"/>
                <w:szCs w:val="22"/>
                <w:lang w:eastAsia="ru-RU"/>
              </w:rPr>
              <w:t>оветская</w:t>
            </w:r>
            <w:proofErr w:type="spellEnd"/>
            <w:r w:rsidRPr="00EF0884">
              <w:rPr>
                <w:sz w:val="22"/>
                <w:szCs w:val="22"/>
                <w:lang w:eastAsia="ru-RU"/>
              </w:rPr>
              <w:t>, д.53;</w:t>
            </w:r>
          </w:p>
          <w:p w:rsidR="00DF547F" w:rsidRPr="00EF0884" w:rsidRDefault="00DF547F" w:rsidP="00DF547F">
            <w:pPr>
              <w:suppressAutoHyphens w:val="0"/>
              <w:spacing w:after="0"/>
              <w:rPr>
                <w:sz w:val="22"/>
                <w:szCs w:val="22"/>
                <w:lang w:eastAsia="ru-RU"/>
              </w:rPr>
            </w:pPr>
            <w:r w:rsidRPr="00EF0884">
              <w:rPr>
                <w:sz w:val="22"/>
                <w:szCs w:val="22"/>
                <w:lang w:eastAsia="ru-RU"/>
              </w:rPr>
              <w:t xml:space="preserve">Почтовый адрес: 165300 Архангельская область, г. Котлас, пл. Советов, д.9, каб.19. </w:t>
            </w:r>
          </w:p>
          <w:p w:rsidR="00DF547F" w:rsidRPr="00EF0884" w:rsidRDefault="00DF547F" w:rsidP="00DF547F">
            <w:pPr>
              <w:suppressAutoHyphens w:val="0"/>
              <w:spacing w:after="0"/>
              <w:rPr>
                <w:sz w:val="22"/>
                <w:szCs w:val="22"/>
                <w:lang w:eastAsia="ru-RU"/>
              </w:rPr>
            </w:pPr>
            <w:r w:rsidRPr="00EF0884">
              <w:rPr>
                <w:sz w:val="22"/>
                <w:szCs w:val="22"/>
                <w:lang w:eastAsia="ru-RU"/>
              </w:rPr>
              <w:t xml:space="preserve">Контактное лицо: </w:t>
            </w:r>
          </w:p>
          <w:p w:rsidR="009C525C" w:rsidRPr="00EF0884" w:rsidRDefault="00DF547F" w:rsidP="00DF547F">
            <w:pPr>
              <w:suppressAutoHyphens w:val="0"/>
              <w:spacing w:after="0"/>
              <w:rPr>
                <w:sz w:val="22"/>
                <w:szCs w:val="22"/>
                <w:lang w:eastAsia="ru-RU"/>
              </w:rPr>
            </w:pPr>
            <w:r w:rsidRPr="00EF0884">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F0884">
              <w:rPr>
                <w:sz w:val="22"/>
                <w:szCs w:val="22"/>
                <w:lang w:eastAsia="ru-RU"/>
              </w:rPr>
              <w:t>ласти, телефон: (81837) 2-12-03</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DB54D6">
            <w:pPr>
              <w:suppressAutoHyphens w:val="0"/>
              <w:spacing w:after="200" w:line="276" w:lineRule="auto"/>
              <w:jc w:val="left"/>
              <w:rPr>
                <w:b/>
                <w:sz w:val="22"/>
                <w:szCs w:val="22"/>
                <w:lang w:eastAsia="en-US"/>
              </w:rPr>
            </w:pPr>
            <w:r w:rsidRPr="00EF0884">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522027" w:rsidP="00D03ABD">
            <w:pPr>
              <w:suppressAutoHyphens w:val="0"/>
              <w:spacing w:after="0"/>
              <w:jc w:val="left"/>
              <w:rPr>
                <w:sz w:val="22"/>
                <w:szCs w:val="22"/>
                <w:lang w:eastAsia="ru-RU"/>
              </w:rPr>
            </w:pPr>
            <w:r w:rsidRPr="00EF0884">
              <w:rPr>
                <w:sz w:val="22"/>
                <w:szCs w:val="22"/>
              </w:rPr>
              <w:t>Реквизиты банковского счета для перечисления финансового обеспечения заявки на участие в конкурсе:</w:t>
            </w:r>
            <w:r w:rsidRPr="00EF0884">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F0884" w:rsidRDefault="008D0142" w:rsidP="008D0142">
            <w:pPr>
              <w:spacing w:after="0"/>
              <w:rPr>
                <w:sz w:val="22"/>
                <w:szCs w:val="22"/>
              </w:rPr>
            </w:pPr>
            <w:r w:rsidRPr="00EF0884">
              <w:rPr>
                <w:sz w:val="22"/>
                <w:szCs w:val="22"/>
              </w:rPr>
              <w:t xml:space="preserve">Получатель:  </w:t>
            </w:r>
            <w:proofErr w:type="gramStart"/>
            <w:r w:rsidRPr="00EF0884">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F0884" w:rsidRDefault="008D0142" w:rsidP="008D0142">
            <w:pPr>
              <w:spacing w:after="0"/>
              <w:rPr>
                <w:sz w:val="22"/>
                <w:szCs w:val="22"/>
              </w:rPr>
            </w:pPr>
            <w:r w:rsidRPr="00EF0884">
              <w:rPr>
                <w:sz w:val="22"/>
                <w:szCs w:val="22"/>
              </w:rPr>
              <w:t>ИНН  2904032049</w:t>
            </w:r>
          </w:p>
          <w:p w:rsidR="008D0142" w:rsidRPr="00EF0884" w:rsidRDefault="008D0142" w:rsidP="008D0142">
            <w:pPr>
              <w:spacing w:after="0"/>
              <w:rPr>
                <w:sz w:val="22"/>
                <w:szCs w:val="22"/>
              </w:rPr>
            </w:pPr>
            <w:r w:rsidRPr="00EF0884">
              <w:rPr>
                <w:sz w:val="22"/>
                <w:szCs w:val="22"/>
              </w:rPr>
              <w:t>КПП  290401001</w:t>
            </w:r>
          </w:p>
          <w:p w:rsidR="008D0142" w:rsidRPr="00EF0884" w:rsidRDefault="008D0142" w:rsidP="008D0142">
            <w:pPr>
              <w:spacing w:after="0"/>
              <w:rPr>
                <w:sz w:val="22"/>
                <w:szCs w:val="22"/>
              </w:rPr>
            </w:pPr>
            <w:r w:rsidRPr="00EF0884">
              <w:rPr>
                <w:sz w:val="22"/>
                <w:szCs w:val="22"/>
              </w:rPr>
              <w:t>ОКТМО  11527000</w:t>
            </w:r>
          </w:p>
          <w:p w:rsidR="008D0142" w:rsidRPr="00EF0884" w:rsidRDefault="008D0142" w:rsidP="008D0142">
            <w:pPr>
              <w:spacing w:after="0"/>
              <w:rPr>
                <w:sz w:val="22"/>
                <w:szCs w:val="22"/>
              </w:rPr>
            </w:pPr>
          </w:p>
          <w:p w:rsidR="008D0142" w:rsidRPr="00EF0884" w:rsidRDefault="008D0142" w:rsidP="008D0142">
            <w:pPr>
              <w:spacing w:after="0"/>
              <w:rPr>
                <w:sz w:val="22"/>
                <w:szCs w:val="22"/>
              </w:rPr>
            </w:pPr>
            <w:r w:rsidRPr="00EF0884">
              <w:rPr>
                <w:sz w:val="22"/>
                <w:szCs w:val="22"/>
              </w:rPr>
              <w:t>Расчетный счет  03232643115270002400</w:t>
            </w:r>
          </w:p>
          <w:p w:rsidR="008D0142" w:rsidRPr="00EF0884" w:rsidRDefault="008D0142" w:rsidP="008D0142">
            <w:pPr>
              <w:spacing w:after="0"/>
              <w:rPr>
                <w:sz w:val="22"/>
                <w:szCs w:val="22"/>
              </w:rPr>
            </w:pPr>
            <w:r w:rsidRPr="00EF0884">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F0884" w:rsidRDefault="008D0142" w:rsidP="008D0142">
            <w:pPr>
              <w:spacing w:after="0"/>
              <w:rPr>
                <w:sz w:val="22"/>
                <w:szCs w:val="22"/>
              </w:rPr>
            </w:pPr>
            <w:r w:rsidRPr="00EF0884">
              <w:rPr>
                <w:sz w:val="22"/>
                <w:szCs w:val="22"/>
              </w:rPr>
              <w:t>Единый казначейский счет (</w:t>
            </w:r>
            <w:proofErr w:type="spellStart"/>
            <w:r w:rsidRPr="00EF0884">
              <w:rPr>
                <w:sz w:val="22"/>
                <w:szCs w:val="22"/>
              </w:rPr>
              <w:t>кор</w:t>
            </w:r>
            <w:proofErr w:type="gramStart"/>
            <w:r w:rsidRPr="00EF0884">
              <w:rPr>
                <w:sz w:val="22"/>
                <w:szCs w:val="22"/>
              </w:rPr>
              <w:t>.с</w:t>
            </w:r>
            <w:proofErr w:type="gramEnd"/>
            <w:r w:rsidRPr="00EF0884">
              <w:rPr>
                <w:sz w:val="22"/>
                <w:szCs w:val="22"/>
              </w:rPr>
              <w:t>чет</w:t>
            </w:r>
            <w:proofErr w:type="spellEnd"/>
            <w:r w:rsidRPr="00EF0884">
              <w:rPr>
                <w:sz w:val="22"/>
                <w:szCs w:val="22"/>
              </w:rPr>
              <w:t>) 40102810045370000016</w:t>
            </w:r>
          </w:p>
          <w:p w:rsidR="008D0142" w:rsidRPr="00EF0884" w:rsidRDefault="008D0142" w:rsidP="008D0142">
            <w:pPr>
              <w:spacing w:after="0"/>
              <w:rPr>
                <w:sz w:val="22"/>
                <w:szCs w:val="22"/>
              </w:rPr>
            </w:pPr>
            <w:r w:rsidRPr="00EF0884">
              <w:rPr>
                <w:sz w:val="22"/>
                <w:szCs w:val="22"/>
              </w:rPr>
              <w:t>БИК  011117401</w:t>
            </w:r>
          </w:p>
          <w:p w:rsidR="009C525C" w:rsidRPr="00EF0884" w:rsidRDefault="008D0142" w:rsidP="008D0142">
            <w:pPr>
              <w:spacing w:after="0"/>
              <w:rPr>
                <w:sz w:val="22"/>
                <w:szCs w:val="22"/>
              </w:rPr>
            </w:pPr>
            <w:r w:rsidRPr="00EF0884">
              <w:rPr>
                <w:sz w:val="22"/>
                <w:szCs w:val="22"/>
              </w:rPr>
              <w:t>КБК  162 0000 0000000 000 000</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D5C36">
            <w:pPr>
              <w:suppressAutoHyphens w:val="0"/>
              <w:spacing w:after="200" w:line="276" w:lineRule="auto"/>
              <w:jc w:val="left"/>
              <w:rPr>
                <w:b/>
                <w:sz w:val="22"/>
                <w:szCs w:val="22"/>
                <w:lang w:eastAsia="en-US"/>
              </w:rPr>
            </w:pPr>
            <w:r w:rsidRPr="00EF0884">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310225">
            <w:pPr>
              <w:suppressAutoHyphens w:val="0"/>
              <w:autoSpaceDE w:val="0"/>
              <w:autoSpaceDN w:val="0"/>
              <w:adjustRightInd w:val="0"/>
              <w:spacing w:after="0"/>
              <w:jc w:val="left"/>
              <w:rPr>
                <w:sz w:val="22"/>
                <w:szCs w:val="22"/>
                <w:lang w:eastAsia="ru-RU"/>
              </w:rPr>
            </w:pPr>
            <w:r w:rsidRPr="00EF0884">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4975E5">
            <w:pPr>
              <w:suppressAutoHyphens w:val="0"/>
              <w:spacing w:after="0"/>
              <w:jc w:val="left"/>
              <w:rPr>
                <w:sz w:val="22"/>
                <w:szCs w:val="22"/>
                <w:lang w:eastAsia="ru-RU"/>
              </w:rPr>
            </w:pPr>
            <w:r w:rsidRPr="00EF0884">
              <w:rPr>
                <w:sz w:val="22"/>
                <w:szCs w:val="22"/>
                <w:lang w:eastAsia="ru-RU"/>
              </w:rPr>
              <w:t xml:space="preserve">Конкурсная документация размещена на официальном сайте РФ </w:t>
            </w:r>
            <w:hyperlink r:id="rId13" w:history="1">
              <w:r w:rsidRPr="00EF0884">
                <w:rPr>
                  <w:sz w:val="22"/>
                  <w:szCs w:val="22"/>
                  <w:lang w:eastAsia="ru-RU"/>
                </w:rPr>
                <w:t>www.torgi.gov.ru</w:t>
              </w:r>
            </w:hyperlink>
            <w:r w:rsidR="004975E5" w:rsidRPr="00EF0884">
              <w:rPr>
                <w:rStyle w:val="a3"/>
                <w:color w:val="000000" w:themeColor="text1"/>
                <w:sz w:val="22"/>
                <w:szCs w:val="22"/>
                <w:lang w:eastAsia="ru-RU"/>
              </w:rPr>
              <w:t xml:space="preserve"> </w:t>
            </w:r>
            <w:r w:rsidRPr="00EF0884">
              <w:rPr>
                <w:sz w:val="22"/>
                <w:szCs w:val="22"/>
                <w:lang w:eastAsia="ru-RU"/>
              </w:rPr>
              <w:t xml:space="preserve">и доступна для ознакомления всем заинтересованным лицам. </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D5C36">
            <w:pPr>
              <w:suppressAutoHyphens w:val="0"/>
              <w:spacing w:after="200" w:line="276" w:lineRule="auto"/>
              <w:jc w:val="left"/>
              <w:rPr>
                <w:b/>
                <w:sz w:val="22"/>
                <w:szCs w:val="22"/>
                <w:lang w:eastAsia="en-US"/>
              </w:rPr>
            </w:pPr>
            <w:r w:rsidRPr="00EF0884">
              <w:rPr>
                <w:b/>
                <w:sz w:val="22"/>
                <w:szCs w:val="22"/>
                <w:lang w:val="en-US" w:eastAsia="en-US"/>
              </w:rPr>
              <w:t>4</w:t>
            </w:r>
            <w:r w:rsidRPr="00EF0884">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suppressAutoHyphens w:val="0"/>
              <w:autoSpaceDE w:val="0"/>
              <w:autoSpaceDN w:val="0"/>
              <w:adjustRightInd w:val="0"/>
              <w:spacing w:after="0"/>
              <w:jc w:val="left"/>
              <w:rPr>
                <w:sz w:val="22"/>
                <w:szCs w:val="22"/>
                <w:lang w:eastAsia="ru-RU"/>
              </w:rPr>
            </w:pPr>
            <w:r w:rsidRPr="00EF0884">
              <w:rPr>
                <w:sz w:val="22"/>
                <w:szCs w:val="22"/>
                <w:lang w:val="en-US" w:eastAsia="ru-RU"/>
              </w:rPr>
              <w:t>C</w:t>
            </w:r>
            <w:r w:rsidRPr="00EF0884">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310225">
            <w:pPr>
              <w:suppressAutoHyphens w:val="0"/>
              <w:autoSpaceDE w:val="0"/>
              <w:autoSpaceDN w:val="0"/>
              <w:adjustRightInd w:val="0"/>
              <w:spacing w:after="0"/>
              <w:rPr>
                <w:sz w:val="22"/>
                <w:szCs w:val="22"/>
                <w:lang w:eastAsia="ru-RU"/>
              </w:rPr>
            </w:pPr>
            <w:r w:rsidRPr="00EF0884">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F0884">
              <w:rPr>
                <w:sz w:val="22"/>
                <w:szCs w:val="22"/>
                <w:lang w:eastAsia="ru-RU"/>
              </w:rPr>
              <w:t>с даты получения</w:t>
            </w:r>
            <w:proofErr w:type="gramEnd"/>
            <w:r w:rsidRPr="00EF0884">
              <w:rPr>
                <w:sz w:val="22"/>
                <w:szCs w:val="22"/>
                <w:lang w:eastAsia="ru-RU"/>
              </w:rPr>
              <w:t xml:space="preserve"> заявления.</w:t>
            </w:r>
          </w:p>
          <w:p w:rsidR="009C525C" w:rsidRPr="00EF0884" w:rsidRDefault="009C525C" w:rsidP="00310225">
            <w:pPr>
              <w:suppressAutoHyphens w:val="0"/>
              <w:autoSpaceDE w:val="0"/>
              <w:autoSpaceDN w:val="0"/>
              <w:adjustRightInd w:val="0"/>
              <w:spacing w:after="0"/>
              <w:rPr>
                <w:sz w:val="22"/>
                <w:szCs w:val="22"/>
                <w:lang w:eastAsia="ru-RU"/>
              </w:rPr>
            </w:pPr>
            <w:r w:rsidRPr="00EF0884">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F0884" w:rsidRDefault="009C525C" w:rsidP="00725398">
            <w:pPr>
              <w:suppressAutoHyphens w:val="0"/>
              <w:spacing w:after="0"/>
              <w:rPr>
                <w:sz w:val="22"/>
                <w:szCs w:val="22"/>
                <w:lang w:eastAsia="ru-RU"/>
              </w:rPr>
            </w:pPr>
            <w:r w:rsidRPr="00EF0884">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F0884">
              <w:rPr>
                <w:sz w:val="22"/>
                <w:szCs w:val="22"/>
                <w:lang w:eastAsia="ru-RU"/>
              </w:rPr>
              <w:t xml:space="preserve">ли предоставить </w:t>
            </w:r>
            <w:proofErr w:type="spellStart"/>
            <w:r w:rsidR="00DE6035" w:rsidRPr="00EF0884">
              <w:rPr>
                <w:sz w:val="22"/>
                <w:szCs w:val="22"/>
                <w:lang w:eastAsia="ru-RU"/>
              </w:rPr>
              <w:t>флеш</w:t>
            </w:r>
            <w:proofErr w:type="spellEnd"/>
            <w:r w:rsidR="00DE6035" w:rsidRPr="00EF0884">
              <w:rPr>
                <w:sz w:val="22"/>
                <w:szCs w:val="22"/>
                <w:lang w:eastAsia="ru-RU"/>
              </w:rPr>
              <w:t xml:space="preserve">-накопитель. </w:t>
            </w:r>
            <w:r w:rsidRPr="00EF0884">
              <w:rPr>
                <w:sz w:val="22"/>
                <w:szCs w:val="22"/>
                <w:lang w:eastAsia="ru-RU"/>
              </w:rPr>
              <w:t xml:space="preserve">Адрес для подачи заявления: </w:t>
            </w:r>
            <w:r w:rsidR="00A22164" w:rsidRPr="00EF0884">
              <w:rPr>
                <w:sz w:val="22"/>
                <w:szCs w:val="22"/>
                <w:lang w:eastAsia="ru-RU"/>
              </w:rPr>
              <w:t>165300, Архангельская область, г.</w:t>
            </w:r>
            <w:r w:rsidR="004F14CA" w:rsidRPr="00EF0884">
              <w:rPr>
                <w:sz w:val="22"/>
                <w:szCs w:val="22"/>
                <w:lang w:eastAsia="ru-RU"/>
              </w:rPr>
              <w:t xml:space="preserve"> </w:t>
            </w:r>
            <w:r w:rsidR="00A22164" w:rsidRPr="00EF0884">
              <w:rPr>
                <w:sz w:val="22"/>
                <w:szCs w:val="22"/>
                <w:lang w:eastAsia="ru-RU"/>
              </w:rPr>
              <w:t>Котлас, пл.</w:t>
            </w:r>
            <w:r w:rsidR="004F14CA" w:rsidRPr="00EF0884">
              <w:rPr>
                <w:sz w:val="22"/>
                <w:szCs w:val="22"/>
                <w:lang w:eastAsia="ru-RU"/>
              </w:rPr>
              <w:t xml:space="preserve"> </w:t>
            </w:r>
            <w:r w:rsidR="00A22164" w:rsidRPr="00EF0884">
              <w:rPr>
                <w:sz w:val="22"/>
                <w:szCs w:val="22"/>
                <w:lang w:eastAsia="ru-RU"/>
              </w:rPr>
              <w:t>Советов, д.9.</w:t>
            </w:r>
          </w:p>
          <w:p w:rsidR="00A22164" w:rsidRPr="00EF0884" w:rsidRDefault="00A22164" w:rsidP="00725398">
            <w:pPr>
              <w:suppressAutoHyphens w:val="0"/>
              <w:spacing w:after="0"/>
              <w:rPr>
                <w:sz w:val="22"/>
                <w:szCs w:val="22"/>
                <w:lang w:eastAsia="ru-RU"/>
              </w:rPr>
            </w:pPr>
            <w:r w:rsidRPr="00EF0884">
              <w:rPr>
                <w:sz w:val="22"/>
                <w:szCs w:val="22"/>
                <w:lang w:eastAsia="ru-RU"/>
              </w:rPr>
              <w:t xml:space="preserve"> </w:t>
            </w:r>
            <w:r w:rsidR="009C525C" w:rsidRPr="00EF0884">
              <w:rPr>
                <w:sz w:val="22"/>
                <w:szCs w:val="22"/>
                <w:lang w:eastAsia="ru-RU"/>
              </w:rPr>
              <w:t xml:space="preserve">Подать заявление и (или) получить конкурсную документацию можно </w:t>
            </w:r>
            <w:r w:rsidR="00035FCA" w:rsidRPr="00EF0884">
              <w:rPr>
                <w:sz w:val="22"/>
                <w:szCs w:val="22"/>
                <w:lang w:eastAsia="ru-RU"/>
              </w:rPr>
              <w:t>с 8.00 до 17.00 (перерыв на обед с 12.30 до 13.30)</w:t>
            </w:r>
            <w:r w:rsidR="009C525C" w:rsidRPr="00EF0884">
              <w:rPr>
                <w:sz w:val="22"/>
                <w:szCs w:val="22"/>
                <w:lang w:eastAsia="ru-RU"/>
              </w:rPr>
              <w:t xml:space="preserve"> с понедельника по пятницу.</w:t>
            </w:r>
            <w:r w:rsidRPr="00EF0884">
              <w:rPr>
                <w:sz w:val="22"/>
                <w:szCs w:val="22"/>
                <w:lang w:eastAsia="ru-RU"/>
              </w:rPr>
              <w:t xml:space="preserve"> </w:t>
            </w:r>
          </w:p>
          <w:p w:rsidR="009C525C" w:rsidRPr="00EF0884" w:rsidRDefault="00A22164" w:rsidP="00725398">
            <w:pPr>
              <w:suppressAutoHyphens w:val="0"/>
              <w:spacing w:after="0"/>
              <w:rPr>
                <w:sz w:val="22"/>
                <w:szCs w:val="22"/>
                <w:lang w:eastAsia="ru-RU"/>
              </w:rPr>
            </w:pPr>
            <w:r w:rsidRPr="00EF0884">
              <w:rPr>
                <w:sz w:val="22"/>
                <w:szCs w:val="22"/>
                <w:lang w:eastAsia="ru-RU"/>
              </w:rPr>
              <w:t xml:space="preserve">Конкурсную документацию также можно скачать с официального сайта </w:t>
            </w:r>
            <w:r w:rsidR="008D0142" w:rsidRPr="00EF0884">
              <w:rPr>
                <w:sz w:val="22"/>
                <w:szCs w:val="22"/>
                <w:lang w:val="en-US" w:eastAsia="ru-RU"/>
              </w:rPr>
              <w:t>www</w:t>
            </w:r>
            <w:r w:rsidR="008D0142" w:rsidRPr="00EF0884">
              <w:rPr>
                <w:sz w:val="22"/>
                <w:szCs w:val="22"/>
                <w:lang w:eastAsia="ru-RU"/>
              </w:rPr>
              <w:t>.</w:t>
            </w:r>
            <w:proofErr w:type="spellStart"/>
            <w:r w:rsidR="008D0142" w:rsidRPr="00EF0884">
              <w:rPr>
                <w:sz w:val="22"/>
                <w:szCs w:val="22"/>
                <w:lang w:val="en-US" w:eastAsia="ru-RU"/>
              </w:rPr>
              <w:t>torgi</w:t>
            </w:r>
            <w:proofErr w:type="spellEnd"/>
            <w:r w:rsidR="008D0142" w:rsidRPr="00EF0884">
              <w:rPr>
                <w:sz w:val="22"/>
                <w:szCs w:val="22"/>
                <w:lang w:eastAsia="ru-RU"/>
              </w:rPr>
              <w:t>.</w:t>
            </w:r>
            <w:proofErr w:type="spellStart"/>
            <w:r w:rsidR="008D0142" w:rsidRPr="00EF0884">
              <w:rPr>
                <w:sz w:val="22"/>
                <w:szCs w:val="22"/>
                <w:lang w:val="en-US" w:eastAsia="ru-RU"/>
              </w:rPr>
              <w:t>gov</w:t>
            </w:r>
            <w:proofErr w:type="spellEnd"/>
            <w:r w:rsidR="008D0142" w:rsidRPr="00EF0884">
              <w:rPr>
                <w:sz w:val="22"/>
                <w:szCs w:val="22"/>
                <w:lang w:eastAsia="ru-RU"/>
              </w:rPr>
              <w:t>.</w:t>
            </w:r>
            <w:proofErr w:type="spellStart"/>
            <w:r w:rsidR="008D0142" w:rsidRPr="00EF0884">
              <w:rPr>
                <w:sz w:val="22"/>
                <w:szCs w:val="22"/>
                <w:lang w:val="en-US" w:eastAsia="ru-RU"/>
              </w:rPr>
              <w:t>ru</w:t>
            </w:r>
            <w:proofErr w:type="spellEnd"/>
            <w:r w:rsidR="008D0142" w:rsidRPr="00EF0884">
              <w:rPr>
                <w:sz w:val="22"/>
                <w:szCs w:val="22"/>
                <w:lang w:eastAsia="ru-RU"/>
              </w:rPr>
              <w:t>.</w:t>
            </w:r>
          </w:p>
        </w:tc>
      </w:tr>
      <w:tr w:rsidR="009C525C" w:rsidRPr="00EF0884"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D5C36">
            <w:pPr>
              <w:suppressAutoHyphens w:val="0"/>
              <w:spacing w:after="200" w:line="276" w:lineRule="auto"/>
              <w:jc w:val="left"/>
              <w:rPr>
                <w:b/>
                <w:sz w:val="22"/>
                <w:szCs w:val="22"/>
                <w:lang w:eastAsia="en-US"/>
              </w:rPr>
            </w:pPr>
            <w:r w:rsidRPr="00EF0884">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jc w:val="left"/>
              <w:rPr>
                <w:sz w:val="22"/>
                <w:szCs w:val="22"/>
                <w:lang w:eastAsia="ru-RU"/>
              </w:rPr>
            </w:pPr>
            <w:r w:rsidRPr="00EF0884">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C2580" w:rsidRPr="00EF0884" w:rsidRDefault="009C525C" w:rsidP="00AC2580">
            <w:pPr>
              <w:spacing w:after="0"/>
              <w:rPr>
                <w:color w:val="000000" w:themeColor="text1"/>
                <w:sz w:val="22"/>
                <w:szCs w:val="22"/>
                <w:lang w:eastAsia="ru-RU"/>
              </w:rPr>
            </w:pPr>
            <w:r w:rsidRPr="00EF0884">
              <w:rPr>
                <w:sz w:val="22"/>
                <w:szCs w:val="22"/>
                <w:lang w:eastAsia="ru-RU"/>
              </w:rPr>
              <w:t>Прием заявок на участие в конкурсе начинается</w:t>
            </w:r>
            <w:r w:rsidR="00AD701A" w:rsidRPr="00EF0884">
              <w:rPr>
                <w:sz w:val="22"/>
                <w:szCs w:val="22"/>
                <w:lang w:eastAsia="ru-RU"/>
              </w:rPr>
              <w:t xml:space="preserve"> в день </w:t>
            </w:r>
            <w:r w:rsidRPr="00EF0884">
              <w:rPr>
                <w:sz w:val="22"/>
                <w:szCs w:val="22"/>
                <w:lang w:eastAsia="ru-RU"/>
              </w:rPr>
              <w:t>размещения извещения о проведении</w:t>
            </w:r>
            <w:r w:rsidR="00A22164" w:rsidRPr="00EF0884">
              <w:rPr>
                <w:sz w:val="22"/>
                <w:szCs w:val="22"/>
                <w:lang w:eastAsia="ru-RU"/>
              </w:rPr>
              <w:t xml:space="preserve"> конкурса на официальном сайте.</w:t>
            </w:r>
            <w:r w:rsidR="00AC2580" w:rsidRPr="00EF0884">
              <w:rPr>
                <w:color w:val="000000" w:themeColor="text1"/>
                <w:sz w:val="22"/>
                <w:szCs w:val="22"/>
                <w:lang w:eastAsia="ru-RU"/>
              </w:rPr>
              <w:t xml:space="preserve"> </w:t>
            </w:r>
            <w:r w:rsidR="00AC2580" w:rsidRPr="00EF0884">
              <w:rPr>
                <w:color w:val="000000" w:themeColor="text1"/>
                <w:sz w:val="22"/>
                <w:szCs w:val="22"/>
                <w:lang w:eastAsia="ru-RU"/>
              </w:rPr>
              <w:t>Дата и время окончания подачи заявок</w:t>
            </w:r>
          </w:p>
          <w:p w:rsidR="00AC2580" w:rsidRPr="00EF0884" w:rsidRDefault="00AC2580" w:rsidP="00AC2580">
            <w:pPr>
              <w:spacing w:after="0"/>
              <w:rPr>
                <w:color w:val="000000" w:themeColor="text1"/>
                <w:sz w:val="22"/>
                <w:szCs w:val="22"/>
                <w:lang w:eastAsia="ru-RU"/>
              </w:rPr>
            </w:pPr>
            <w:r w:rsidRPr="00EF0884">
              <w:rPr>
                <w:color w:val="000000" w:themeColor="text1"/>
                <w:sz w:val="22"/>
                <w:szCs w:val="22"/>
                <w:lang w:eastAsia="ru-RU"/>
              </w:rPr>
              <w:t>05.12.2023 10:00 (</w:t>
            </w:r>
            <w:proofErr w:type="gramStart"/>
            <w:r w:rsidRPr="00EF0884">
              <w:rPr>
                <w:color w:val="000000" w:themeColor="text1"/>
                <w:sz w:val="22"/>
                <w:szCs w:val="22"/>
                <w:lang w:eastAsia="ru-RU"/>
              </w:rPr>
              <w:t>МСК</w:t>
            </w:r>
            <w:proofErr w:type="gramEnd"/>
            <w:r w:rsidRPr="00EF0884">
              <w:rPr>
                <w:color w:val="000000" w:themeColor="text1"/>
                <w:sz w:val="22"/>
                <w:szCs w:val="22"/>
                <w:lang w:eastAsia="ru-RU"/>
              </w:rPr>
              <w:t>)</w:t>
            </w:r>
          </w:p>
          <w:p w:rsidR="009C525C" w:rsidRPr="00EF0884" w:rsidRDefault="00A22164" w:rsidP="00A22164">
            <w:pPr>
              <w:suppressAutoHyphens w:val="0"/>
              <w:autoSpaceDE w:val="0"/>
              <w:autoSpaceDN w:val="0"/>
              <w:adjustRightInd w:val="0"/>
              <w:spacing w:after="0"/>
              <w:rPr>
                <w:sz w:val="22"/>
                <w:szCs w:val="22"/>
                <w:lang w:eastAsia="ru-RU"/>
              </w:rPr>
            </w:pPr>
            <w:r w:rsidRPr="00EF0884">
              <w:rPr>
                <w:sz w:val="22"/>
                <w:szCs w:val="22"/>
                <w:lang w:eastAsia="ru-RU"/>
              </w:rPr>
              <w:t>Адрес приема заявок</w:t>
            </w:r>
            <w:r w:rsidR="009C525C" w:rsidRPr="00EF0884">
              <w:rPr>
                <w:sz w:val="22"/>
                <w:szCs w:val="22"/>
                <w:lang w:eastAsia="ru-RU"/>
              </w:rPr>
              <w:t xml:space="preserve">: </w:t>
            </w:r>
            <w:r w:rsidR="002B0C41" w:rsidRPr="00EF0884">
              <w:rPr>
                <w:sz w:val="22"/>
                <w:szCs w:val="22"/>
                <w:lang w:eastAsia="ru-RU"/>
              </w:rPr>
              <w:t>165300, Архангельская обл</w:t>
            </w:r>
            <w:r w:rsidR="00035FCA" w:rsidRPr="00EF0884">
              <w:rPr>
                <w:sz w:val="22"/>
                <w:szCs w:val="22"/>
                <w:lang w:eastAsia="ru-RU"/>
              </w:rPr>
              <w:t>асть, г.</w:t>
            </w:r>
            <w:r w:rsidR="004F14CA" w:rsidRPr="00EF0884">
              <w:rPr>
                <w:sz w:val="22"/>
                <w:szCs w:val="22"/>
                <w:lang w:eastAsia="ru-RU"/>
              </w:rPr>
              <w:t xml:space="preserve"> </w:t>
            </w:r>
            <w:r w:rsidR="00035FCA" w:rsidRPr="00EF0884">
              <w:rPr>
                <w:sz w:val="22"/>
                <w:szCs w:val="22"/>
                <w:lang w:eastAsia="ru-RU"/>
              </w:rPr>
              <w:t>Котлас, пл.</w:t>
            </w:r>
            <w:r w:rsidR="004F14CA" w:rsidRPr="00EF0884">
              <w:rPr>
                <w:sz w:val="22"/>
                <w:szCs w:val="22"/>
                <w:lang w:eastAsia="ru-RU"/>
              </w:rPr>
              <w:t xml:space="preserve"> </w:t>
            </w:r>
            <w:r w:rsidR="00035FCA" w:rsidRPr="00EF0884">
              <w:rPr>
                <w:sz w:val="22"/>
                <w:szCs w:val="22"/>
                <w:lang w:eastAsia="ru-RU"/>
              </w:rPr>
              <w:t>Советов, д.9</w:t>
            </w:r>
            <w:r w:rsidR="009C525C" w:rsidRPr="00EF0884">
              <w:rPr>
                <w:sz w:val="22"/>
                <w:szCs w:val="22"/>
                <w:lang w:eastAsia="ru-RU"/>
              </w:rPr>
              <w:t xml:space="preserve"> с </w:t>
            </w:r>
            <w:r w:rsidR="00035FCA" w:rsidRPr="00EF0884">
              <w:rPr>
                <w:sz w:val="22"/>
                <w:szCs w:val="22"/>
                <w:lang w:eastAsia="ru-RU"/>
              </w:rPr>
              <w:t>8</w:t>
            </w:r>
            <w:r w:rsidR="009C525C" w:rsidRPr="00EF0884">
              <w:rPr>
                <w:sz w:val="22"/>
                <w:szCs w:val="22"/>
                <w:lang w:eastAsia="ru-RU"/>
              </w:rPr>
              <w:t>.00 до 1</w:t>
            </w:r>
            <w:r w:rsidR="00725398" w:rsidRPr="00EF0884">
              <w:rPr>
                <w:sz w:val="22"/>
                <w:szCs w:val="22"/>
                <w:lang w:eastAsia="ru-RU"/>
              </w:rPr>
              <w:t>7</w:t>
            </w:r>
            <w:r w:rsidR="009C525C" w:rsidRPr="00EF0884">
              <w:rPr>
                <w:sz w:val="22"/>
                <w:szCs w:val="22"/>
                <w:lang w:eastAsia="ru-RU"/>
              </w:rPr>
              <w:t>.00 (перерыв на обед с 1</w:t>
            </w:r>
            <w:r w:rsidR="00035FCA" w:rsidRPr="00EF0884">
              <w:rPr>
                <w:sz w:val="22"/>
                <w:szCs w:val="22"/>
                <w:lang w:eastAsia="ru-RU"/>
              </w:rPr>
              <w:t>2</w:t>
            </w:r>
            <w:r w:rsidR="009C525C" w:rsidRPr="00EF0884">
              <w:rPr>
                <w:sz w:val="22"/>
                <w:szCs w:val="22"/>
                <w:lang w:eastAsia="ru-RU"/>
              </w:rPr>
              <w:t>.</w:t>
            </w:r>
            <w:r w:rsidR="00035FCA" w:rsidRPr="00EF0884">
              <w:rPr>
                <w:sz w:val="22"/>
                <w:szCs w:val="22"/>
                <w:lang w:eastAsia="ru-RU"/>
              </w:rPr>
              <w:t>3</w:t>
            </w:r>
            <w:r w:rsidR="009C525C" w:rsidRPr="00EF0884">
              <w:rPr>
                <w:sz w:val="22"/>
                <w:szCs w:val="22"/>
                <w:lang w:eastAsia="ru-RU"/>
              </w:rPr>
              <w:t>0 до 1</w:t>
            </w:r>
            <w:r w:rsidR="00035FCA" w:rsidRPr="00EF0884">
              <w:rPr>
                <w:sz w:val="22"/>
                <w:szCs w:val="22"/>
                <w:lang w:eastAsia="ru-RU"/>
              </w:rPr>
              <w:t>3</w:t>
            </w:r>
            <w:r w:rsidR="009C525C" w:rsidRPr="00EF0884">
              <w:rPr>
                <w:sz w:val="22"/>
                <w:szCs w:val="22"/>
                <w:lang w:eastAsia="ru-RU"/>
              </w:rPr>
              <w:t>.</w:t>
            </w:r>
            <w:r w:rsidR="00035FCA" w:rsidRPr="00EF0884">
              <w:rPr>
                <w:sz w:val="22"/>
                <w:szCs w:val="22"/>
                <w:lang w:eastAsia="ru-RU"/>
              </w:rPr>
              <w:t>3</w:t>
            </w:r>
            <w:r w:rsidR="009C525C" w:rsidRPr="00EF0884">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3D616E">
            <w:pPr>
              <w:suppressAutoHyphens w:val="0"/>
              <w:spacing w:after="200" w:line="276" w:lineRule="auto"/>
              <w:jc w:val="left"/>
              <w:rPr>
                <w:b/>
                <w:sz w:val="22"/>
                <w:szCs w:val="22"/>
                <w:lang w:eastAsia="en-US"/>
              </w:rPr>
            </w:pPr>
            <w:r w:rsidRPr="00EF0884">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suppressAutoHyphens w:val="0"/>
              <w:autoSpaceDE w:val="0"/>
              <w:autoSpaceDN w:val="0"/>
              <w:adjustRightInd w:val="0"/>
              <w:spacing w:after="0"/>
              <w:jc w:val="left"/>
              <w:rPr>
                <w:sz w:val="22"/>
                <w:szCs w:val="22"/>
                <w:lang w:eastAsia="ru-RU"/>
              </w:rPr>
            </w:pPr>
            <w:r w:rsidRPr="00EF0884">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1C19CD" w:rsidP="005F5381">
            <w:pPr>
              <w:suppressAutoHyphens w:val="0"/>
              <w:spacing w:after="0"/>
              <w:rPr>
                <w:sz w:val="22"/>
                <w:szCs w:val="22"/>
                <w:lang w:eastAsia="ru-RU"/>
              </w:rPr>
            </w:pPr>
            <w:r w:rsidRPr="00EF0884">
              <w:rPr>
                <w:sz w:val="22"/>
                <w:szCs w:val="22"/>
              </w:rPr>
              <w:t>Архангельская область, г. Котлас, пл. Советов, д.9, кабинет 19</w:t>
            </w:r>
            <w:r w:rsidR="009C525C" w:rsidRPr="00EF0884">
              <w:rPr>
                <w:sz w:val="22"/>
                <w:szCs w:val="22"/>
                <w:lang w:eastAsia="ru-RU"/>
              </w:rPr>
              <w:t>;</w:t>
            </w:r>
          </w:p>
          <w:p w:rsidR="009C525C" w:rsidRPr="00EF0884" w:rsidRDefault="00AC2580" w:rsidP="00AC2580">
            <w:pPr>
              <w:suppressAutoHyphens w:val="0"/>
              <w:spacing w:after="0"/>
              <w:rPr>
                <w:b/>
                <w:sz w:val="22"/>
                <w:szCs w:val="22"/>
                <w:lang w:eastAsia="ru-RU"/>
              </w:rPr>
            </w:pPr>
            <w:r w:rsidRPr="00EF0884">
              <w:rPr>
                <w:b/>
                <w:sz w:val="22"/>
                <w:szCs w:val="22"/>
                <w:lang w:eastAsia="ru-RU"/>
              </w:rPr>
              <w:t>05</w:t>
            </w:r>
            <w:r w:rsidRPr="00EF0884">
              <w:rPr>
                <w:b/>
                <w:sz w:val="22"/>
                <w:szCs w:val="22"/>
                <w:lang w:eastAsia="ru-RU"/>
              </w:rPr>
              <w:t>.1</w:t>
            </w:r>
            <w:r w:rsidRPr="00EF0884">
              <w:rPr>
                <w:b/>
                <w:sz w:val="22"/>
                <w:szCs w:val="22"/>
                <w:lang w:eastAsia="ru-RU"/>
              </w:rPr>
              <w:t>2</w:t>
            </w:r>
            <w:r w:rsidRPr="00EF0884">
              <w:rPr>
                <w:b/>
                <w:sz w:val="22"/>
                <w:szCs w:val="22"/>
                <w:lang w:eastAsia="ru-RU"/>
              </w:rPr>
              <w:t>.2023 в 1</w:t>
            </w:r>
            <w:r w:rsidRPr="00EF0884">
              <w:rPr>
                <w:b/>
                <w:sz w:val="22"/>
                <w:szCs w:val="22"/>
                <w:lang w:eastAsia="ru-RU"/>
              </w:rPr>
              <w:t>0</w:t>
            </w:r>
            <w:r w:rsidRPr="00EF0884">
              <w:rPr>
                <w:b/>
                <w:sz w:val="22"/>
                <w:szCs w:val="22"/>
                <w:lang w:eastAsia="ru-RU"/>
              </w:rPr>
              <w:t>:00</w:t>
            </w:r>
            <w:r w:rsidRPr="00EF0884">
              <w:rPr>
                <w:b/>
                <w:sz w:val="22"/>
                <w:szCs w:val="22"/>
                <w:lang w:eastAsia="ru-RU"/>
              </w:rPr>
              <w:t xml:space="preserve"> </w:t>
            </w:r>
            <w:r w:rsidRPr="00EF0884">
              <w:rPr>
                <w:color w:val="000000" w:themeColor="text1"/>
                <w:sz w:val="22"/>
                <w:szCs w:val="22"/>
                <w:lang w:eastAsia="ru-RU"/>
              </w:rPr>
              <w:t>(</w:t>
            </w:r>
            <w:proofErr w:type="gramStart"/>
            <w:r w:rsidRPr="00EF0884">
              <w:rPr>
                <w:color w:val="000000" w:themeColor="text1"/>
                <w:sz w:val="22"/>
                <w:szCs w:val="22"/>
                <w:lang w:eastAsia="ru-RU"/>
              </w:rPr>
              <w:t>МСК</w:t>
            </w:r>
            <w:proofErr w:type="gramEnd"/>
            <w:r w:rsidRPr="00EF0884">
              <w:rPr>
                <w:color w:val="000000" w:themeColor="text1"/>
                <w:sz w:val="22"/>
                <w:szCs w:val="22"/>
                <w:lang w:eastAsia="ru-RU"/>
              </w:rPr>
              <w:t>)</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3D616E">
            <w:pPr>
              <w:suppressAutoHyphens w:val="0"/>
              <w:spacing w:after="200" w:line="276" w:lineRule="auto"/>
              <w:jc w:val="left"/>
              <w:rPr>
                <w:b/>
                <w:sz w:val="22"/>
                <w:szCs w:val="22"/>
                <w:lang w:eastAsia="en-US"/>
              </w:rPr>
            </w:pPr>
            <w:r w:rsidRPr="00EF0884">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suppressAutoHyphens w:val="0"/>
              <w:autoSpaceDE w:val="0"/>
              <w:autoSpaceDN w:val="0"/>
              <w:adjustRightInd w:val="0"/>
              <w:spacing w:after="0"/>
              <w:jc w:val="left"/>
              <w:rPr>
                <w:sz w:val="22"/>
                <w:szCs w:val="22"/>
                <w:lang w:eastAsia="ru-RU"/>
              </w:rPr>
            </w:pPr>
            <w:r w:rsidRPr="00EF0884">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322B23" w:rsidP="00935233">
            <w:pPr>
              <w:suppressAutoHyphens w:val="0"/>
              <w:spacing w:after="0"/>
              <w:rPr>
                <w:sz w:val="22"/>
                <w:szCs w:val="22"/>
                <w:lang w:eastAsia="ru-RU"/>
              </w:rPr>
            </w:pPr>
            <w:r w:rsidRPr="00EF0884">
              <w:rPr>
                <w:sz w:val="22"/>
                <w:szCs w:val="22"/>
              </w:rPr>
              <w:t>Архангельская область, г. Котлас, пл. Советов, д.9, кабинет 19</w:t>
            </w:r>
            <w:r w:rsidR="00D1437C" w:rsidRPr="00EF0884">
              <w:rPr>
                <w:sz w:val="22"/>
                <w:szCs w:val="22"/>
                <w:lang w:eastAsia="ru-RU"/>
              </w:rPr>
              <w:t>.</w:t>
            </w:r>
          </w:p>
          <w:p w:rsidR="00AC2580" w:rsidRPr="00EF0884" w:rsidRDefault="00AC2580" w:rsidP="00AC2580">
            <w:pPr>
              <w:suppressAutoHyphens w:val="0"/>
              <w:spacing w:after="0"/>
              <w:rPr>
                <w:sz w:val="22"/>
                <w:szCs w:val="22"/>
                <w:lang w:eastAsia="ru-RU"/>
              </w:rPr>
            </w:pPr>
            <w:r w:rsidRPr="00EF0884">
              <w:rPr>
                <w:b/>
                <w:sz w:val="22"/>
                <w:szCs w:val="22"/>
                <w:lang w:eastAsia="ru-RU"/>
              </w:rPr>
              <w:t>05.12.2023 в 10:</w:t>
            </w:r>
            <w:r w:rsidRPr="00EF0884">
              <w:rPr>
                <w:b/>
                <w:sz w:val="22"/>
                <w:szCs w:val="22"/>
                <w:lang w:eastAsia="ru-RU"/>
              </w:rPr>
              <w:t>3</w:t>
            </w:r>
            <w:r w:rsidRPr="00EF0884">
              <w:rPr>
                <w:b/>
                <w:sz w:val="22"/>
                <w:szCs w:val="22"/>
                <w:lang w:eastAsia="ru-RU"/>
              </w:rPr>
              <w:t>0</w:t>
            </w:r>
            <w:r w:rsidRPr="00EF0884">
              <w:rPr>
                <w:b/>
                <w:sz w:val="22"/>
                <w:szCs w:val="22"/>
                <w:lang w:eastAsia="ru-RU"/>
              </w:rPr>
              <w:t xml:space="preserve"> </w:t>
            </w:r>
            <w:r w:rsidRPr="00EF0884">
              <w:rPr>
                <w:color w:val="000000" w:themeColor="text1"/>
                <w:sz w:val="22"/>
                <w:szCs w:val="22"/>
                <w:lang w:eastAsia="ru-RU"/>
              </w:rPr>
              <w:t>(</w:t>
            </w:r>
            <w:proofErr w:type="gramStart"/>
            <w:r w:rsidRPr="00EF0884">
              <w:rPr>
                <w:color w:val="000000" w:themeColor="text1"/>
                <w:sz w:val="22"/>
                <w:szCs w:val="22"/>
                <w:lang w:eastAsia="ru-RU"/>
              </w:rPr>
              <w:t>МСК</w:t>
            </w:r>
            <w:proofErr w:type="gramEnd"/>
            <w:r w:rsidRPr="00EF0884">
              <w:rPr>
                <w:color w:val="000000" w:themeColor="text1"/>
                <w:sz w:val="22"/>
                <w:szCs w:val="22"/>
                <w:lang w:eastAsia="ru-RU"/>
              </w:rPr>
              <w:t>)</w:t>
            </w:r>
          </w:p>
        </w:tc>
      </w:tr>
      <w:tr w:rsidR="009C525C" w:rsidRPr="00EF0884"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3D616E">
            <w:pPr>
              <w:suppressAutoHyphens w:val="0"/>
              <w:spacing w:after="200" w:line="276" w:lineRule="auto"/>
              <w:jc w:val="left"/>
              <w:rPr>
                <w:b/>
                <w:sz w:val="22"/>
                <w:szCs w:val="22"/>
                <w:lang w:eastAsia="en-US"/>
              </w:rPr>
            </w:pPr>
            <w:r w:rsidRPr="00EF0884">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suppressAutoHyphens w:val="0"/>
              <w:autoSpaceDE w:val="0"/>
              <w:autoSpaceDN w:val="0"/>
              <w:adjustRightInd w:val="0"/>
              <w:spacing w:after="0"/>
              <w:jc w:val="left"/>
              <w:rPr>
                <w:sz w:val="22"/>
                <w:szCs w:val="22"/>
                <w:lang w:eastAsia="ru-RU"/>
              </w:rPr>
            </w:pPr>
            <w:r w:rsidRPr="00EF0884">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322B23" w:rsidP="00935233">
            <w:pPr>
              <w:suppressAutoHyphens w:val="0"/>
              <w:spacing w:after="0"/>
              <w:jc w:val="left"/>
              <w:rPr>
                <w:sz w:val="22"/>
                <w:szCs w:val="22"/>
                <w:lang w:eastAsia="ru-RU"/>
              </w:rPr>
            </w:pPr>
            <w:r w:rsidRPr="00EF0884">
              <w:rPr>
                <w:sz w:val="22"/>
                <w:szCs w:val="22"/>
              </w:rPr>
              <w:t>Архангельская область, г. Котлас, пл. Советов, д.9, кабинет 19</w:t>
            </w:r>
            <w:r w:rsidR="009C525C" w:rsidRPr="00EF0884">
              <w:rPr>
                <w:sz w:val="22"/>
                <w:szCs w:val="22"/>
                <w:lang w:eastAsia="ru-RU"/>
              </w:rPr>
              <w:t xml:space="preserve">. </w:t>
            </w:r>
          </w:p>
          <w:p w:rsidR="00AC2580" w:rsidRPr="00EF0884" w:rsidRDefault="00AC2580" w:rsidP="00AC2580">
            <w:pPr>
              <w:suppressAutoHyphens w:val="0"/>
              <w:spacing w:after="0"/>
              <w:jc w:val="left"/>
              <w:rPr>
                <w:sz w:val="22"/>
                <w:szCs w:val="22"/>
                <w:lang w:eastAsia="ru-RU"/>
              </w:rPr>
            </w:pPr>
            <w:r w:rsidRPr="00EF0884">
              <w:rPr>
                <w:b/>
                <w:sz w:val="22"/>
                <w:szCs w:val="22"/>
                <w:lang w:eastAsia="ru-RU"/>
              </w:rPr>
              <w:t>0</w:t>
            </w:r>
            <w:r w:rsidRPr="00EF0884">
              <w:rPr>
                <w:b/>
                <w:sz w:val="22"/>
                <w:szCs w:val="22"/>
                <w:lang w:eastAsia="ru-RU"/>
              </w:rPr>
              <w:t>6</w:t>
            </w:r>
            <w:r w:rsidRPr="00EF0884">
              <w:rPr>
                <w:b/>
                <w:sz w:val="22"/>
                <w:szCs w:val="22"/>
                <w:lang w:eastAsia="ru-RU"/>
              </w:rPr>
              <w:t>.12.2023 в 10:00</w:t>
            </w:r>
            <w:r w:rsidRPr="00EF0884">
              <w:rPr>
                <w:b/>
                <w:sz w:val="22"/>
                <w:szCs w:val="22"/>
                <w:lang w:eastAsia="ru-RU"/>
              </w:rPr>
              <w:t xml:space="preserve"> </w:t>
            </w:r>
            <w:r w:rsidRPr="00EF0884">
              <w:rPr>
                <w:color w:val="000000" w:themeColor="text1"/>
                <w:sz w:val="22"/>
                <w:szCs w:val="22"/>
                <w:lang w:eastAsia="ru-RU"/>
              </w:rPr>
              <w:t>(</w:t>
            </w:r>
            <w:proofErr w:type="gramStart"/>
            <w:r w:rsidRPr="00EF0884">
              <w:rPr>
                <w:color w:val="000000" w:themeColor="text1"/>
                <w:sz w:val="22"/>
                <w:szCs w:val="22"/>
                <w:lang w:eastAsia="ru-RU"/>
              </w:rPr>
              <w:t>МСК</w:t>
            </w:r>
            <w:proofErr w:type="gramEnd"/>
            <w:r w:rsidRPr="00EF0884">
              <w:rPr>
                <w:color w:val="000000" w:themeColor="text1"/>
                <w:sz w:val="22"/>
                <w:szCs w:val="22"/>
                <w:lang w:eastAsia="ru-RU"/>
              </w:rPr>
              <w:t>)</w:t>
            </w:r>
          </w:p>
        </w:tc>
      </w:tr>
      <w:tr w:rsidR="00956DF9" w:rsidRPr="00EF0884"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F0884" w:rsidRDefault="00956DF9" w:rsidP="00D03ABD">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F0884" w:rsidRDefault="00956DF9" w:rsidP="00956DF9">
            <w:pPr>
              <w:widowControl w:val="0"/>
              <w:autoSpaceDE w:val="0"/>
              <w:autoSpaceDN w:val="0"/>
              <w:adjustRightInd w:val="0"/>
              <w:spacing w:after="0"/>
              <w:rPr>
                <w:color w:val="000000"/>
                <w:sz w:val="22"/>
                <w:szCs w:val="22"/>
              </w:rPr>
            </w:pPr>
            <w:r w:rsidRPr="00EF0884">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F0884" w:rsidRDefault="00956DF9" w:rsidP="00956DF9">
            <w:pPr>
              <w:widowControl w:val="0"/>
              <w:autoSpaceDE w:val="0"/>
              <w:autoSpaceDN w:val="0"/>
              <w:adjustRightInd w:val="0"/>
              <w:spacing w:after="0"/>
              <w:rPr>
                <w:sz w:val="22"/>
                <w:szCs w:val="22"/>
              </w:rPr>
            </w:pPr>
            <w:r w:rsidRPr="00EF0884">
              <w:rPr>
                <w:sz w:val="22"/>
                <w:szCs w:val="22"/>
              </w:rPr>
              <w:t xml:space="preserve"> Порядок проведения осмотра объекта конкурса:</w:t>
            </w:r>
          </w:p>
          <w:p w:rsidR="00956DF9" w:rsidRPr="00EF0884" w:rsidRDefault="00956DF9" w:rsidP="00956DF9">
            <w:pPr>
              <w:spacing w:after="0"/>
              <w:contextualSpacing/>
              <w:rPr>
                <w:sz w:val="22"/>
                <w:szCs w:val="22"/>
              </w:rPr>
            </w:pPr>
            <w:r w:rsidRPr="00EF0884">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F0884">
              <w:rPr>
                <w:sz w:val="22"/>
                <w:szCs w:val="22"/>
              </w:rPr>
              <w:t>позднее</w:t>
            </w:r>
            <w:proofErr w:type="gramEnd"/>
            <w:r w:rsidRPr="00EF0884">
              <w:rPr>
                <w:sz w:val="22"/>
                <w:szCs w:val="22"/>
              </w:rPr>
              <w:t xml:space="preserve"> чем за 2 рабочих дня до даты окончания срока подачи заявок на участие в конкурсе.</w:t>
            </w:r>
          </w:p>
          <w:p w:rsidR="00F73A84" w:rsidRPr="00EF0884" w:rsidRDefault="00956DF9" w:rsidP="00956DF9">
            <w:pPr>
              <w:spacing w:after="0"/>
              <w:contextualSpacing/>
              <w:rPr>
                <w:sz w:val="22"/>
                <w:szCs w:val="22"/>
              </w:rPr>
            </w:pPr>
            <w:r w:rsidRPr="00EF0884">
              <w:rPr>
                <w:sz w:val="22"/>
                <w:szCs w:val="22"/>
              </w:rPr>
              <w:t xml:space="preserve">2. Осмотр объекта конкурса проводится по письменному заявлению претендента </w:t>
            </w:r>
            <w:proofErr w:type="gramStart"/>
            <w:r w:rsidRPr="00EF0884">
              <w:rPr>
                <w:sz w:val="22"/>
                <w:szCs w:val="22"/>
              </w:rPr>
              <w:t>на</w:t>
            </w:r>
            <w:proofErr w:type="gramEnd"/>
            <w:r w:rsidRPr="00EF0884">
              <w:rPr>
                <w:sz w:val="22"/>
                <w:szCs w:val="22"/>
              </w:rPr>
              <w:t xml:space="preserve"> </w:t>
            </w:r>
          </w:p>
          <w:p w:rsidR="00956DF9" w:rsidRPr="00EF0884" w:rsidRDefault="00956DF9" w:rsidP="00956DF9">
            <w:pPr>
              <w:spacing w:after="0"/>
              <w:contextualSpacing/>
              <w:rPr>
                <w:sz w:val="22"/>
                <w:szCs w:val="22"/>
              </w:rPr>
            </w:pPr>
            <w:r w:rsidRPr="00EF0884">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F0884" w:rsidRDefault="00956DF9" w:rsidP="00956DF9">
            <w:pPr>
              <w:spacing w:after="0"/>
              <w:contextualSpacing/>
              <w:rPr>
                <w:sz w:val="22"/>
                <w:szCs w:val="22"/>
              </w:rPr>
            </w:pPr>
            <w:r w:rsidRPr="00EF0884">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F0884" w:rsidRDefault="00A22164" w:rsidP="00956DF9">
            <w:pPr>
              <w:widowControl w:val="0"/>
              <w:autoSpaceDE w:val="0"/>
              <w:autoSpaceDN w:val="0"/>
              <w:adjustRightInd w:val="0"/>
              <w:spacing w:after="0"/>
              <w:rPr>
                <w:color w:val="000000" w:themeColor="text1"/>
                <w:sz w:val="22"/>
                <w:szCs w:val="22"/>
              </w:rPr>
            </w:pPr>
            <w:r w:rsidRPr="00EF0884">
              <w:rPr>
                <w:sz w:val="22"/>
                <w:szCs w:val="22"/>
              </w:rPr>
              <w:t>Даты</w:t>
            </w:r>
            <w:r w:rsidR="00956DF9" w:rsidRPr="00EF0884">
              <w:rPr>
                <w:sz w:val="22"/>
                <w:szCs w:val="22"/>
              </w:rPr>
              <w:t xml:space="preserve"> осмотра объектов конкурса: </w:t>
            </w:r>
            <w:r w:rsidR="004F14CA" w:rsidRPr="00EF0884">
              <w:rPr>
                <w:color w:val="000000" w:themeColor="text1"/>
                <w:sz w:val="22"/>
                <w:szCs w:val="22"/>
              </w:rPr>
              <w:t>по обращению заявителя.</w:t>
            </w:r>
          </w:p>
          <w:p w:rsidR="00956DF9" w:rsidRPr="00EF0884" w:rsidRDefault="00956DF9" w:rsidP="004F14CA">
            <w:pPr>
              <w:snapToGrid w:val="0"/>
              <w:jc w:val="left"/>
              <w:rPr>
                <w:sz w:val="22"/>
                <w:szCs w:val="22"/>
              </w:rPr>
            </w:pPr>
            <w:r w:rsidRPr="00EF0884">
              <w:rPr>
                <w:color w:val="000000"/>
                <w:sz w:val="22"/>
                <w:szCs w:val="22"/>
              </w:rPr>
              <w:t xml:space="preserve">Время осмотра объектов конкурса: </w:t>
            </w:r>
            <w:r w:rsidR="00462FA6" w:rsidRPr="00EF0884">
              <w:rPr>
                <w:color w:val="000000"/>
                <w:sz w:val="22"/>
                <w:szCs w:val="22"/>
              </w:rPr>
              <w:t xml:space="preserve">с </w:t>
            </w:r>
            <w:r w:rsidR="004F14CA" w:rsidRPr="00EF0884">
              <w:rPr>
                <w:color w:val="000000"/>
                <w:sz w:val="22"/>
                <w:szCs w:val="22"/>
              </w:rPr>
              <w:t xml:space="preserve">09 </w:t>
            </w:r>
            <w:r w:rsidR="00462FA6" w:rsidRPr="00EF0884">
              <w:rPr>
                <w:color w:val="000000"/>
                <w:sz w:val="22"/>
                <w:szCs w:val="22"/>
              </w:rPr>
              <w:t xml:space="preserve">ч. 00 мин до </w:t>
            </w:r>
            <w:r w:rsidR="004F14CA" w:rsidRPr="00EF0884">
              <w:rPr>
                <w:color w:val="000000"/>
                <w:sz w:val="22"/>
                <w:szCs w:val="22"/>
              </w:rPr>
              <w:t xml:space="preserve">16 </w:t>
            </w:r>
            <w:r w:rsidR="00462FA6" w:rsidRPr="00EF0884">
              <w:rPr>
                <w:color w:val="000000"/>
                <w:sz w:val="22"/>
                <w:szCs w:val="22"/>
              </w:rPr>
              <w:t>ч. 00 мин.</w:t>
            </w:r>
            <w:r w:rsidRPr="00EF0884">
              <w:rPr>
                <w:color w:val="000000"/>
                <w:sz w:val="22"/>
                <w:szCs w:val="22"/>
              </w:rPr>
              <w:t xml:space="preserve"> в установленные даты осмотра.</w:t>
            </w:r>
          </w:p>
        </w:tc>
      </w:tr>
      <w:tr w:rsidR="00462FA6" w:rsidRPr="00EF0884"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F0884" w:rsidRDefault="00462FA6"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0</w:t>
            </w:r>
            <w:r w:rsidRPr="00EF0884">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Требования к претендентам, представившим заявку на участие в конкурсе:</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3) деятельность претендента не приостановлена в порядке, предусмотренном </w:t>
            </w:r>
            <w:r w:rsidRPr="00EF0884">
              <w:rPr>
                <w:bCs/>
                <w:sz w:val="22"/>
                <w:szCs w:val="22"/>
              </w:rPr>
              <w:t>Кодексом</w:t>
            </w:r>
            <w:r w:rsidRPr="00EF0884">
              <w:rPr>
                <w:bCs/>
                <w:color w:val="000000"/>
                <w:sz w:val="22"/>
                <w:szCs w:val="22"/>
              </w:rPr>
              <w:t> Российской Федерации об административных правонарушениях;</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F0884">
              <w:rPr>
                <w:bCs/>
                <w:color w:val="000000"/>
                <w:sz w:val="22"/>
                <w:szCs w:val="22"/>
              </w:rPr>
              <w:t>обжаловал наличие указанной задолженности в соответствии с </w:t>
            </w:r>
            <w:r w:rsidRPr="00EF0884">
              <w:rPr>
                <w:bCs/>
                <w:sz w:val="22"/>
                <w:szCs w:val="22"/>
              </w:rPr>
              <w:t>законодательством</w:t>
            </w:r>
            <w:r w:rsidRPr="00EF0884">
              <w:rPr>
                <w:bCs/>
                <w:color w:val="000000"/>
                <w:sz w:val="22"/>
                <w:szCs w:val="22"/>
              </w:rPr>
              <w:t> Российской Федерации и решение по такой жалобе не вступило</w:t>
            </w:r>
            <w:proofErr w:type="gramEnd"/>
            <w:r w:rsidRPr="00EF0884">
              <w:rPr>
                <w:bCs/>
                <w:color w:val="000000"/>
                <w:sz w:val="22"/>
                <w:szCs w:val="22"/>
              </w:rPr>
              <w:t xml:space="preserve"> в силу;</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F0884">
              <w:rPr>
                <w:bCs/>
                <w:color w:val="000000"/>
                <w:sz w:val="22"/>
                <w:szCs w:val="22"/>
              </w:rPr>
              <w:t>ств пр</w:t>
            </w:r>
            <w:proofErr w:type="gramEnd"/>
            <w:r w:rsidRPr="00EF0884">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6) внесение претендентом на счет, указанный в конкурсной документации, сре</w:t>
            </w:r>
            <w:proofErr w:type="gramStart"/>
            <w:r w:rsidRPr="00EF0884">
              <w:rPr>
                <w:bCs/>
                <w:color w:val="000000"/>
                <w:sz w:val="22"/>
                <w:szCs w:val="22"/>
              </w:rPr>
              <w:t>дств в к</w:t>
            </w:r>
            <w:proofErr w:type="gramEnd"/>
            <w:r w:rsidRPr="00EF0884">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F0884"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xml:space="preserve">7) отсутствие у претендента задолженности перед </w:t>
            </w:r>
            <w:proofErr w:type="spellStart"/>
            <w:r w:rsidRPr="00EF0884">
              <w:rPr>
                <w:bCs/>
                <w:color w:val="000000"/>
                <w:sz w:val="22"/>
                <w:szCs w:val="22"/>
              </w:rPr>
              <w:t>ресурсоснабжающей</w:t>
            </w:r>
            <w:proofErr w:type="spellEnd"/>
            <w:r w:rsidRPr="00EF0884">
              <w:rPr>
                <w:bCs/>
                <w:color w:val="000000"/>
                <w:sz w:val="22"/>
                <w:szCs w:val="22"/>
              </w:rPr>
              <w:t xml:space="preserve"> организацией за 2 и более </w:t>
            </w:r>
            <w:proofErr w:type="gramStart"/>
            <w:r w:rsidRPr="00EF0884">
              <w:rPr>
                <w:bCs/>
                <w:color w:val="000000"/>
                <w:sz w:val="22"/>
                <w:szCs w:val="22"/>
              </w:rPr>
              <w:t>расчетных</w:t>
            </w:r>
            <w:proofErr w:type="gramEnd"/>
            <w:r w:rsidRPr="00EF0884">
              <w:rPr>
                <w:bCs/>
                <w:color w:val="000000"/>
                <w:sz w:val="22"/>
                <w:szCs w:val="22"/>
              </w:rPr>
              <w:t xml:space="preserve"> периода, подтвержденное актами сверки либо решением суда, вступившим в законную силу;</w:t>
            </w:r>
          </w:p>
          <w:p w:rsidR="00462FA6" w:rsidRPr="00EF0884" w:rsidRDefault="00462FA6" w:rsidP="00462FA6">
            <w:pPr>
              <w:snapToGrid w:val="0"/>
              <w:spacing w:after="0"/>
              <w:ind w:right="-1"/>
              <w:rPr>
                <w:sz w:val="22"/>
                <w:szCs w:val="22"/>
              </w:rPr>
            </w:pPr>
            <w:r w:rsidRPr="00EF0884">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F0884"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F0884" w:rsidRDefault="00B15126"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1</w:t>
            </w:r>
            <w:r w:rsidR="0053764F" w:rsidRPr="00EF0884">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Требования к качеству выполнения работ, их безопасности:</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1.Работы выполняются в соответствии с требованиями:</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xml:space="preserve">- Постановления Госстроя Российской Федерации от 27.09.2003 № 170 </w:t>
            </w:r>
            <w:r w:rsidRPr="00EF0884">
              <w:rPr>
                <w:bCs/>
                <w:color w:val="000000"/>
                <w:sz w:val="22"/>
                <w:szCs w:val="22"/>
              </w:rPr>
              <w:br/>
              <w:t>«Об утверждении Правил и норм технической эксплуатации жилищного фонда»;</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xml:space="preserve">- Постановления Правительства Российской Федерации от 3 апреля 2013 г. № 290 </w:t>
            </w:r>
            <w:r w:rsidRPr="00EF0884">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F0884"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F0884">
              <w:rPr>
                <w:bCs/>
                <w:color w:val="000000"/>
                <w:sz w:val="22"/>
                <w:szCs w:val="22"/>
              </w:rPr>
              <w:t>- Федерального закона от 21.12.1994 № 69-ФЗ «О пожарной безопасности».</w:t>
            </w:r>
          </w:p>
          <w:p w:rsidR="00B15126" w:rsidRPr="00EF0884" w:rsidRDefault="00B15126" w:rsidP="002C6D25">
            <w:pPr>
              <w:snapToGrid w:val="0"/>
              <w:spacing w:after="0"/>
              <w:ind w:right="-1"/>
              <w:rPr>
                <w:sz w:val="22"/>
                <w:szCs w:val="22"/>
              </w:rPr>
            </w:pPr>
            <w:r w:rsidRPr="00EF0884">
              <w:rPr>
                <w:bCs/>
                <w:color w:val="000000"/>
                <w:sz w:val="22"/>
                <w:szCs w:val="22"/>
              </w:rPr>
              <w:t xml:space="preserve">2. Срок предоставления гарантий качества – не менее </w:t>
            </w:r>
            <w:r w:rsidR="002C6D25" w:rsidRPr="00EF0884">
              <w:rPr>
                <w:bCs/>
                <w:color w:val="000000"/>
                <w:sz w:val="22"/>
                <w:szCs w:val="22"/>
              </w:rPr>
              <w:t xml:space="preserve">1 </w:t>
            </w:r>
            <w:r w:rsidRPr="00EF0884">
              <w:rPr>
                <w:bCs/>
                <w:color w:val="000000"/>
                <w:sz w:val="22"/>
                <w:szCs w:val="22"/>
              </w:rPr>
              <w:t>года.</w:t>
            </w:r>
          </w:p>
        </w:tc>
      </w:tr>
      <w:tr w:rsidR="00B15126" w:rsidRPr="00EF0884"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F0884" w:rsidRDefault="00B15126"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2</w:t>
            </w:r>
            <w:r w:rsidRPr="00EF0884">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F0884"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F0884">
              <w:rPr>
                <w:bCs/>
                <w:color w:val="000000"/>
                <w:sz w:val="22"/>
                <w:szCs w:val="22"/>
              </w:rPr>
              <w:t>Требования к иным показателям, связанные с определением соответствия потребностям заказчика:</w:t>
            </w:r>
            <w:r w:rsidRPr="00EF0884">
              <w:rPr>
                <w:b/>
                <w:bCs/>
                <w:color w:val="000000"/>
                <w:sz w:val="22"/>
                <w:szCs w:val="22"/>
              </w:rPr>
              <w:t> </w:t>
            </w:r>
          </w:p>
          <w:p w:rsidR="00B15126" w:rsidRPr="00EF0884"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F0884">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F0884"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F0884" w:rsidRDefault="00B15126"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3</w:t>
            </w:r>
            <w:r w:rsidRPr="00EF0884">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F0884" w:rsidRDefault="00B15126" w:rsidP="00B15126">
            <w:pPr>
              <w:widowControl w:val="0"/>
              <w:autoSpaceDE w:val="0"/>
              <w:autoSpaceDN w:val="0"/>
              <w:adjustRightInd w:val="0"/>
              <w:spacing w:after="0"/>
              <w:rPr>
                <w:color w:val="000000"/>
                <w:sz w:val="22"/>
                <w:szCs w:val="22"/>
              </w:rPr>
            </w:pPr>
            <w:r w:rsidRPr="00EF0884">
              <w:rPr>
                <w:bCs/>
                <w:color w:val="000000"/>
                <w:sz w:val="22"/>
                <w:szCs w:val="22"/>
              </w:rPr>
              <w:t>Требования к условиям выполнения работ:</w:t>
            </w:r>
            <w:r w:rsidRPr="00EF0884">
              <w:rPr>
                <w:b/>
                <w:bCs/>
                <w:color w:val="000000"/>
                <w:sz w:val="22"/>
                <w:szCs w:val="22"/>
              </w:rPr>
              <w:t xml:space="preserve"> </w:t>
            </w:r>
            <w:r w:rsidRPr="00EF0884">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F0884"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4</w:t>
            </w:r>
            <w:r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4C1020">
            <w:pPr>
              <w:keepNext/>
              <w:keepLines/>
              <w:widowControl w:val="0"/>
              <w:suppressLineNumbers/>
              <w:snapToGrid w:val="0"/>
              <w:spacing w:after="0"/>
              <w:jc w:val="left"/>
              <w:rPr>
                <w:sz w:val="22"/>
                <w:szCs w:val="22"/>
                <w:lang w:eastAsia="ru-RU"/>
              </w:rPr>
            </w:pPr>
            <w:r w:rsidRPr="00EF0884">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B15126">
            <w:pPr>
              <w:snapToGrid w:val="0"/>
              <w:spacing w:after="0"/>
              <w:ind w:right="-1"/>
              <w:rPr>
                <w:color w:val="000000"/>
                <w:sz w:val="22"/>
                <w:szCs w:val="22"/>
              </w:rPr>
            </w:pPr>
            <w:r w:rsidRPr="00EF0884">
              <w:rPr>
                <w:sz w:val="22"/>
                <w:szCs w:val="22"/>
              </w:rPr>
              <w:t xml:space="preserve">Согласно </w:t>
            </w:r>
            <w:r w:rsidRPr="00EF0884">
              <w:rPr>
                <w:color w:val="000000"/>
                <w:sz w:val="22"/>
                <w:szCs w:val="22"/>
              </w:rPr>
              <w:t>конкурсной документации</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5</w:t>
            </w:r>
            <w:r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956DF9">
            <w:pPr>
              <w:pStyle w:val="a5"/>
              <w:snapToGrid w:val="0"/>
              <w:spacing w:after="0"/>
              <w:rPr>
                <w:sz w:val="22"/>
                <w:szCs w:val="22"/>
              </w:rPr>
            </w:pPr>
            <w:r w:rsidRPr="00EF0884">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6</w:t>
            </w:r>
            <w:r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AD79BA">
            <w:pPr>
              <w:pStyle w:val="western"/>
              <w:spacing w:before="0" w:beforeAutospacing="0" w:after="0" w:afterAutospacing="0"/>
              <w:jc w:val="both"/>
              <w:rPr>
                <w:color w:val="000000"/>
                <w:sz w:val="22"/>
                <w:szCs w:val="22"/>
              </w:rPr>
            </w:pPr>
            <w:r w:rsidRPr="00EF0884">
              <w:rPr>
                <w:color w:val="000000"/>
                <w:sz w:val="22"/>
                <w:szCs w:val="22"/>
              </w:rPr>
              <w:t xml:space="preserve">Размер обеспечения заявки на участие в конкурсе составляет </w:t>
            </w:r>
            <w:r w:rsidRPr="00EF0884">
              <w:rPr>
                <w:b/>
                <w:color w:val="000000"/>
                <w:sz w:val="22"/>
                <w:szCs w:val="22"/>
              </w:rPr>
              <w:t>5 процентов размера платы</w:t>
            </w:r>
            <w:r w:rsidRPr="00EF0884">
              <w:rPr>
                <w:color w:val="000000"/>
                <w:sz w:val="22"/>
                <w:szCs w:val="22"/>
              </w:rPr>
              <w:t xml:space="preserve"> за содержание и ремонт жилого помещения, </w:t>
            </w:r>
            <w:r w:rsidRPr="00EF0884">
              <w:rPr>
                <w:b/>
                <w:color w:val="000000"/>
                <w:sz w:val="22"/>
                <w:szCs w:val="22"/>
              </w:rPr>
              <w:t>умноженного на общую площадь жилых и нежилых помещений</w:t>
            </w:r>
            <w:r w:rsidRPr="00EF0884">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EF0884" w:rsidRDefault="008F6369" w:rsidP="00AD79BA">
            <w:pPr>
              <w:pStyle w:val="western"/>
              <w:spacing w:before="0" w:beforeAutospacing="0" w:after="0" w:afterAutospacing="0"/>
              <w:jc w:val="both"/>
              <w:rPr>
                <w:color w:val="000000"/>
                <w:sz w:val="22"/>
                <w:szCs w:val="22"/>
              </w:rPr>
            </w:pPr>
            <w:r w:rsidRPr="00EF0884">
              <w:rPr>
                <w:b/>
                <w:color w:val="000000" w:themeColor="text1"/>
                <w:sz w:val="22"/>
                <w:szCs w:val="22"/>
              </w:rPr>
              <w:t xml:space="preserve">Размер обеспечения заявки на участие в конкурсе на право заключения договора управления МКД, </w:t>
            </w:r>
            <w:proofErr w:type="gramStart"/>
            <w:r w:rsidRPr="00EF0884">
              <w:rPr>
                <w:b/>
                <w:color w:val="000000" w:themeColor="text1"/>
                <w:sz w:val="22"/>
                <w:szCs w:val="22"/>
              </w:rPr>
              <w:t>расположенным</w:t>
            </w:r>
            <w:proofErr w:type="gramEnd"/>
            <w:r w:rsidRPr="00EF0884">
              <w:rPr>
                <w:b/>
                <w:color w:val="000000" w:themeColor="text1"/>
                <w:sz w:val="22"/>
                <w:szCs w:val="22"/>
              </w:rPr>
              <w:t xml:space="preserve"> на территории Котласского муниципального округа Архангельской области, планируемых к передаче в управление:</w:t>
            </w:r>
          </w:p>
          <w:p w:rsidR="008F6369" w:rsidRPr="00EF0884" w:rsidRDefault="008F6369" w:rsidP="00AD79BA">
            <w:pPr>
              <w:pStyle w:val="western"/>
              <w:spacing w:before="0" w:beforeAutospacing="0" w:after="0" w:afterAutospacing="0"/>
              <w:jc w:val="both"/>
              <w:rPr>
                <w:color w:val="000000"/>
                <w:sz w:val="22"/>
                <w:szCs w:val="22"/>
              </w:rPr>
            </w:pPr>
            <w:r w:rsidRPr="00EF0884">
              <w:rPr>
                <w:color w:val="000000"/>
                <w:sz w:val="22"/>
                <w:szCs w:val="22"/>
              </w:rPr>
              <w:t xml:space="preserve">ЛОТ 1 – </w:t>
            </w:r>
            <w:r w:rsidR="00C92763" w:rsidRPr="00EF0884">
              <w:rPr>
                <w:color w:val="000000"/>
                <w:sz w:val="22"/>
                <w:szCs w:val="22"/>
              </w:rPr>
              <w:t>388,60</w:t>
            </w:r>
            <w:r w:rsidRPr="00EF0884">
              <w:rPr>
                <w:color w:val="000000"/>
                <w:sz w:val="22"/>
                <w:szCs w:val="22"/>
              </w:rPr>
              <w:t xml:space="preserve"> руб.</w:t>
            </w:r>
          </w:p>
          <w:p w:rsidR="008F6369" w:rsidRPr="00EF0884" w:rsidRDefault="008F6369" w:rsidP="00AD79BA">
            <w:pPr>
              <w:pStyle w:val="western"/>
              <w:spacing w:before="0" w:beforeAutospacing="0" w:after="0" w:afterAutospacing="0"/>
              <w:jc w:val="both"/>
              <w:rPr>
                <w:color w:val="000000"/>
                <w:sz w:val="22"/>
                <w:szCs w:val="22"/>
              </w:rPr>
            </w:pPr>
            <w:r w:rsidRPr="00EF0884">
              <w:rPr>
                <w:color w:val="000000"/>
                <w:sz w:val="22"/>
                <w:szCs w:val="22"/>
              </w:rPr>
              <w:t xml:space="preserve">ЛОТ 2 – </w:t>
            </w:r>
            <w:r w:rsidR="00C92763" w:rsidRPr="00EF0884">
              <w:rPr>
                <w:color w:val="000000"/>
                <w:sz w:val="22"/>
                <w:szCs w:val="22"/>
              </w:rPr>
              <w:t>989,71</w:t>
            </w:r>
            <w:r w:rsidRPr="00EF0884">
              <w:rPr>
                <w:color w:val="000000"/>
                <w:sz w:val="22"/>
                <w:szCs w:val="22"/>
              </w:rPr>
              <w:t xml:space="preserve"> руб.</w:t>
            </w:r>
          </w:p>
          <w:p w:rsidR="008F6369" w:rsidRPr="00EF0884" w:rsidRDefault="00C92763" w:rsidP="00AD79BA">
            <w:pPr>
              <w:pStyle w:val="western"/>
              <w:spacing w:before="0" w:beforeAutospacing="0" w:after="0" w:afterAutospacing="0"/>
              <w:jc w:val="both"/>
              <w:rPr>
                <w:color w:val="000000"/>
                <w:sz w:val="22"/>
                <w:szCs w:val="22"/>
              </w:rPr>
            </w:pPr>
            <w:r w:rsidRPr="00EF0884">
              <w:rPr>
                <w:color w:val="000000"/>
                <w:sz w:val="22"/>
                <w:szCs w:val="22"/>
              </w:rPr>
              <w:t>ЛОТ 3 – 520,91</w:t>
            </w:r>
            <w:r w:rsidR="008F6369" w:rsidRPr="00EF0884">
              <w:rPr>
                <w:color w:val="000000"/>
                <w:sz w:val="22"/>
                <w:szCs w:val="22"/>
              </w:rPr>
              <w:t xml:space="preserve"> руб.</w:t>
            </w:r>
          </w:p>
          <w:p w:rsidR="008F6369" w:rsidRPr="00EF0884" w:rsidRDefault="00C92763" w:rsidP="00AD79BA">
            <w:pPr>
              <w:pStyle w:val="western"/>
              <w:spacing w:before="0" w:beforeAutospacing="0" w:after="0" w:afterAutospacing="0"/>
              <w:jc w:val="both"/>
              <w:rPr>
                <w:color w:val="000000"/>
                <w:sz w:val="22"/>
                <w:szCs w:val="22"/>
              </w:rPr>
            </w:pPr>
            <w:r w:rsidRPr="00EF0884">
              <w:rPr>
                <w:color w:val="000000"/>
                <w:sz w:val="22"/>
                <w:szCs w:val="22"/>
              </w:rPr>
              <w:t>ЛОТ 4 – 767,85</w:t>
            </w:r>
            <w:r w:rsidR="008F6369" w:rsidRPr="00EF0884">
              <w:rPr>
                <w:color w:val="000000"/>
                <w:sz w:val="22"/>
                <w:szCs w:val="22"/>
              </w:rPr>
              <w:t xml:space="preserve"> руб.</w:t>
            </w:r>
          </w:p>
          <w:p w:rsidR="008F6369" w:rsidRPr="00EF0884" w:rsidRDefault="00C92763" w:rsidP="00AD79BA">
            <w:pPr>
              <w:pStyle w:val="western"/>
              <w:spacing w:before="0" w:beforeAutospacing="0" w:after="0" w:afterAutospacing="0"/>
              <w:jc w:val="both"/>
              <w:rPr>
                <w:color w:val="000000"/>
                <w:sz w:val="22"/>
                <w:szCs w:val="22"/>
              </w:rPr>
            </w:pPr>
            <w:r w:rsidRPr="00EF0884">
              <w:rPr>
                <w:color w:val="000000"/>
                <w:sz w:val="22"/>
                <w:szCs w:val="22"/>
              </w:rPr>
              <w:t>ЛОТ 5 – 60,92</w:t>
            </w:r>
            <w:r w:rsidR="008F6369" w:rsidRPr="00EF0884">
              <w:rPr>
                <w:color w:val="000000"/>
                <w:sz w:val="22"/>
                <w:szCs w:val="22"/>
              </w:rPr>
              <w:t xml:space="preserve"> руб.</w:t>
            </w:r>
          </w:p>
          <w:p w:rsidR="008F6369" w:rsidRPr="00EF0884" w:rsidRDefault="008F6369" w:rsidP="00AD79BA">
            <w:pPr>
              <w:pStyle w:val="western"/>
              <w:spacing w:before="0" w:beforeAutospacing="0" w:after="0" w:afterAutospacing="0"/>
              <w:jc w:val="both"/>
              <w:rPr>
                <w:color w:val="000000"/>
                <w:sz w:val="22"/>
                <w:szCs w:val="22"/>
              </w:rPr>
            </w:pPr>
          </w:p>
          <w:p w:rsidR="009C525C" w:rsidRPr="00EF0884" w:rsidRDefault="009C525C" w:rsidP="00EB5BB7">
            <w:pPr>
              <w:pStyle w:val="western"/>
              <w:spacing w:before="0" w:beforeAutospacing="0" w:after="0" w:afterAutospacing="0"/>
              <w:jc w:val="both"/>
              <w:rPr>
                <w:sz w:val="22"/>
                <w:szCs w:val="22"/>
                <w:highlight w:val="yellow"/>
              </w:rPr>
            </w:pPr>
            <w:r w:rsidRPr="00EF0884">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F0884"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53764F"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1</w:t>
            </w:r>
            <w:r w:rsidR="005E6E6F" w:rsidRPr="00EF0884">
              <w:rPr>
                <w:rFonts w:ascii="Times New Roman" w:hAnsi="Times New Roman" w:cs="Times New Roman"/>
                <w:b/>
                <w:sz w:val="22"/>
                <w:szCs w:val="22"/>
                <w:lang w:eastAsia="ru-RU"/>
              </w:rPr>
              <w:t>7</w:t>
            </w:r>
            <w:r w:rsidR="009C525C"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AD79BA">
            <w:pPr>
              <w:keepNext/>
              <w:keepLines/>
              <w:widowControl w:val="0"/>
              <w:suppressLineNumbers/>
              <w:spacing w:after="0"/>
              <w:rPr>
                <w:sz w:val="22"/>
                <w:szCs w:val="22"/>
              </w:rPr>
            </w:pPr>
            <w:r w:rsidRPr="00EF0884">
              <w:rPr>
                <w:sz w:val="22"/>
                <w:szCs w:val="22"/>
              </w:rPr>
              <w:t xml:space="preserve">Размер обеспечения исполнения обязательств равен </w:t>
            </w:r>
            <w:r w:rsidR="00B31998" w:rsidRPr="00EF0884">
              <w:rPr>
                <w:rStyle w:val="af9"/>
                <w:sz w:val="22"/>
                <w:szCs w:val="22"/>
              </w:rPr>
              <w:t>тре</w:t>
            </w:r>
            <w:r w:rsidR="00245555" w:rsidRPr="00EF0884">
              <w:rPr>
                <w:rStyle w:val="af9"/>
                <w:sz w:val="22"/>
                <w:szCs w:val="22"/>
              </w:rPr>
              <w:t>м</w:t>
            </w:r>
            <w:r w:rsidR="00B31998" w:rsidRPr="00EF0884">
              <w:rPr>
                <w:rStyle w:val="af9"/>
                <w:sz w:val="22"/>
                <w:szCs w:val="22"/>
              </w:rPr>
              <w:t xml:space="preserve"> четверт</w:t>
            </w:r>
            <w:r w:rsidR="00245555" w:rsidRPr="00EF0884">
              <w:rPr>
                <w:rStyle w:val="af9"/>
                <w:sz w:val="22"/>
                <w:szCs w:val="22"/>
              </w:rPr>
              <w:t>ям</w:t>
            </w:r>
            <w:r w:rsidRPr="00EF0884">
              <w:rPr>
                <w:color w:val="000000" w:themeColor="text1"/>
                <w:sz w:val="22"/>
                <w:szCs w:val="22"/>
              </w:rPr>
              <w:t xml:space="preserve"> </w:t>
            </w:r>
            <w:r w:rsidRPr="00EF0884">
              <w:rPr>
                <w:b/>
                <w:sz w:val="22"/>
                <w:szCs w:val="22"/>
              </w:rPr>
              <w:t>цены договора</w:t>
            </w:r>
            <w:r w:rsidRPr="00EF0884">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F0884" w:rsidRDefault="009C525C" w:rsidP="00AD79BA">
            <w:pPr>
              <w:keepNext/>
              <w:keepLines/>
              <w:widowControl w:val="0"/>
              <w:suppressLineNumbers/>
              <w:spacing w:after="0"/>
              <w:rPr>
                <w:sz w:val="22"/>
                <w:szCs w:val="22"/>
              </w:rPr>
            </w:pPr>
            <w:r w:rsidRPr="00EF0884">
              <w:rPr>
                <w:sz w:val="22"/>
                <w:szCs w:val="22"/>
              </w:rPr>
              <w:t xml:space="preserve">Победитель конкурса в течение 10 рабочих дней </w:t>
            </w:r>
            <w:proofErr w:type="gramStart"/>
            <w:r w:rsidRPr="00EF0884">
              <w:rPr>
                <w:sz w:val="22"/>
                <w:szCs w:val="22"/>
              </w:rPr>
              <w:t>с даты утверждения</w:t>
            </w:r>
            <w:proofErr w:type="gramEnd"/>
            <w:r w:rsidRPr="00EF0884">
              <w:rPr>
                <w:sz w:val="22"/>
                <w:szCs w:val="22"/>
              </w:rPr>
              <w:t xml:space="preserve"> протокола конкурса, представляет организатору конкурса обеспечение исполнения обязательств.</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5E6E6F" w:rsidP="0053764F">
            <w:pPr>
              <w:suppressAutoHyphens w:val="0"/>
              <w:spacing w:after="200" w:line="276" w:lineRule="auto"/>
              <w:jc w:val="left"/>
              <w:rPr>
                <w:b/>
                <w:sz w:val="22"/>
                <w:szCs w:val="22"/>
                <w:lang w:eastAsia="ru-RU"/>
              </w:rPr>
            </w:pPr>
            <w:r w:rsidRPr="00EF0884">
              <w:rPr>
                <w:b/>
                <w:sz w:val="22"/>
                <w:szCs w:val="22"/>
                <w:lang w:eastAsia="ru-RU"/>
              </w:rPr>
              <w:t>18</w:t>
            </w:r>
            <w:r w:rsidR="009C525C" w:rsidRPr="00EF0884">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5D44BD">
            <w:pPr>
              <w:suppressAutoHyphens w:val="0"/>
              <w:autoSpaceDE w:val="0"/>
              <w:autoSpaceDN w:val="0"/>
              <w:adjustRightInd w:val="0"/>
              <w:spacing w:after="0"/>
              <w:jc w:val="left"/>
              <w:rPr>
                <w:sz w:val="22"/>
                <w:szCs w:val="22"/>
                <w:lang w:eastAsia="ru-RU"/>
              </w:rPr>
            </w:pPr>
            <w:r w:rsidRPr="00EF0884">
              <w:rPr>
                <w:sz w:val="22"/>
                <w:szCs w:val="22"/>
                <w:lang w:eastAsia="ru-RU"/>
              </w:rPr>
              <w:t>Срок действия договоров управления многоквартирным</w:t>
            </w:r>
            <w:r w:rsidR="005D44BD" w:rsidRPr="00EF0884">
              <w:rPr>
                <w:sz w:val="22"/>
                <w:szCs w:val="22"/>
                <w:lang w:eastAsia="ru-RU"/>
              </w:rPr>
              <w:t>и</w:t>
            </w:r>
            <w:r w:rsidRPr="00EF0884">
              <w:rPr>
                <w:sz w:val="22"/>
                <w:szCs w:val="22"/>
                <w:lang w:eastAsia="ru-RU"/>
              </w:rPr>
              <w:t xml:space="preserve"> дом</w:t>
            </w:r>
            <w:r w:rsidR="005D44BD" w:rsidRPr="00EF0884">
              <w:rPr>
                <w:sz w:val="22"/>
                <w:szCs w:val="22"/>
                <w:lang w:eastAsia="ru-RU"/>
              </w:rPr>
              <w:t>ами</w:t>
            </w:r>
            <w:r w:rsidRPr="00EF0884">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A26A39" w:rsidP="002C6D25">
            <w:pPr>
              <w:widowControl w:val="0"/>
              <w:autoSpaceDE w:val="0"/>
              <w:autoSpaceDN w:val="0"/>
              <w:adjustRightInd w:val="0"/>
              <w:spacing w:after="0"/>
              <w:rPr>
                <w:color w:val="000000"/>
                <w:sz w:val="22"/>
                <w:szCs w:val="22"/>
              </w:rPr>
            </w:pPr>
            <w:r w:rsidRPr="00EF0884">
              <w:rPr>
                <w:sz w:val="22"/>
                <w:szCs w:val="22"/>
              </w:rPr>
              <w:t>3</w:t>
            </w:r>
            <w:r w:rsidR="009C525C" w:rsidRPr="00EF0884">
              <w:rPr>
                <w:sz w:val="22"/>
                <w:szCs w:val="22"/>
              </w:rPr>
              <w:t xml:space="preserve"> год</w:t>
            </w:r>
            <w:r w:rsidRPr="00EF0884">
              <w:rPr>
                <w:sz w:val="22"/>
                <w:szCs w:val="22"/>
              </w:rPr>
              <w:t>а</w:t>
            </w:r>
            <w:r w:rsidR="009C525C" w:rsidRPr="00EF0884">
              <w:rPr>
                <w:b/>
                <w:sz w:val="22"/>
                <w:szCs w:val="22"/>
              </w:rPr>
              <w:t xml:space="preserve"> </w:t>
            </w:r>
            <w:r w:rsidR="005D44BD" w:rsidRPr="00EF0884">
              <w:rPr>
                <w:color w:val="000000"/>
                <w:sz w:val="22"/>
                <w:szCs w:val="22"/>
              </w:rPr>
              <w:t>с момента заключения договоров управления многоквартирными домами.</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5E6E6F" w:rsidP="0053764F">
            <w:pPr>
              <w:suppressAutoHyphens w:val="0"/>
              <w:spacing w:after="200" w:line="276" w:lineRule="auto"/>
              <w:jc w:val="left"/>
              <w:rPr>
                <w:b/>
                <w:sz w:val="22"/>
                <w:szCs w:val="22"/>
                <w:lang w:eastAsia="ru-RU"/>
              </w:rPr>
            </w:pPr>
            <w:r w:rsidRPr="00EF0884">
              <w:rPr>
                <w:b/>
                <w:sz w:val="22"/>
                <w:szCs w:val="22"/>
                <w:lang w:eastAsia="ru-RU"/>
              </w:rPr>
              <w:t>19</w:t>
            </w:r>
            <w:r w:rsidR="009C525C" w:rsidRPr="00EF0884">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suppressAutoHyphens w:val="0"/>
              <w:autoSpaceDE w:val="0"/>
              <w:autoSpaceDN w:val="0"/>
              <w:adjustRightInd w:val="0"/>
              <w:spacing w:after="0"/>
              <w:jc w:val="left"/>
              <w:rPr>
                <w:sz w:val="22"/>
                <w:szCs w:val="22"/>
                <w:lang w:eastAsia="ru-RU"/>
              </w:rPr>
            </w:pPr>
            <w:r w:rsidRPr="00EF0884">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F0884"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2C6D25">
            <w:pPr>
              <w:suppressAutoHyphens w:val="0"/>
              <w:autoSpaceDE w:val="0"/>
              <w:autoSpaceDN w:val="0"/>
              <w:adjustRightInd w:val="0"/>
              <w:spacing w:after="0"/>
              <w:rPr>
                <w:color w:val="000000"/>
                <w:sz w:val="22"/>
                <w:szCs w:val="22"/>
                <w:lang w:eastAsia="en-US"/>
              </w:rPr>
            </w:pPr>
            <w:r w:rsidRPr="00EF0884">
              <w:rPr>
                <w:sz w:val="22"/>
                <w:szCs w:val="22"/>
              </w:rPr>
              <w:t xml:space="preserve">Срок начала выполнения управляющей организацией обязательств – </w:t>
            </w:r>
            <w:r w:rsidR="00035FCA" w:rsidRPr="00EF0884">
              <w:rPr>
                <w:sz w:val="22"/>
                <w:szCs w:val="22"/>
              </w:rPr>
              <w:t xml:space="preserve">в течение </w:t>
            </w:r>
            <w:r w:rsidR="002C6D25" w:rsidRPr="00EF0884">
              <w:rPr>
                <w:sz w:val="22"/>
                <w:szCs w:val="22"/>
              </w:rPr>
              <w:t>15</w:t>
            </w:r>
            <w:r w:rsidR="00035FCA" w:rsidRPr="00EF0884">
              <w:rPr>
                <w:sz w:val="22"/>
                <w:szCs w:val="22"/>
              </w:rPr>
              <w:t xml:space="preserve"> </w:t>
            </w:r>
            <w:r w:rsidRPr="00EF0884">
              <w:rPr>
                <w:sz w:val="22"/>
                <w:szCs w:val="22"/>
              </w:rPr>
              <w:t xml:space="preserve">дней </w:t>
            </w:r>
            <w:proofErr w:type="gramStart"/>
            <w:r w:rsidRPr="00EF0884">
              <w:rPr>
                <w:sz w:val="22"/>
                <w:szCs w:val="22"/>
              </w:rPr>
              <w:t>с даты подписания</w:t>
            </w:r>
            <w:proofErr w:type="gramEnd"/>
            <w:r w:rsidRPr="00EF0884">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F0884">
              <w:rPr>
                <w:sz w:val="22"/>
                <w:szCs w:val="22"/>
              </w:rPr>
              <w:t xml:space="preserve">щения, </w:t>
            </w:r>
            <w:proofErr w:type="gramStart"/>
            <w:r w:rsidR="00927B7D" w:rsidRPr="00EF0884">
              <w:rPr>
                <w:sz w:val="22"/>
                <w:szCs w:val="22"/>
              </w:rPr>
              <w:t>с даты начала</w:t>
            </w:r>
            <w:proofErr w:type="gramEnd"/>
            <w:r w:rsidR="00927B7D" w:rsidRPr="00EF0884">
              <w:rPr>
                <w:sz w:val="22"/>
                <w:szCs w:val="22"/>
              </w:rPr>
              <w:t xml:space="preserve"> выполнения </w:t>
            </w:r>
            <w:r w:rsidRPr="00EF0884">
              <w:rPr>
                <w:sz w:val="22"/>
                <w:szCs w:val="22"/>
              </w:rPr>
              <w:t>обязательств, возникших по результатам конкурса.</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5D44BD" w:rsidP="0053764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2</w:t>
            </w:r>
            <w:r w:rsidR="005E6E6F" w:rsidRPr="00EF0884">
              <w:rPr>
                <w:rFonts w:ascii="Times New Roman" w:hAnsi="Times New Roman" w:cs="Times New Roman"/>
                <w:b/>
                <w:sz w:val="22"/>
                <w:szCs w:val="22"/>
                <w:lang w:eastAsia="ru-RU"/>
              </w:rPr>
              <w:t>0</w:t>
            </w:r>
            <w:r w:rsidR="009C525C"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F0884">
              <w:rPr>
                <w:sz w:val="22"/>
                <w:szCs w:val="22"/>
                <w:lang w:eastAsia="ru-RU"/>
              </w:rPr>
              <w:t>помещения</w:t>
            </w:r>
            <w:proofErr w:type="gramEnd"/>
            <w:r w:rsidRPr="00EF0884">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D368CF">
            <w:pPr>
              <w:snapToGrid w:val="0"/>
              <w:rPr>
                <w:sz w:val="22"/>
                <w:szCs w:val="22"/>
              </w:rPr>
            </w:pPr>
            <w:r w:rsidRPr="00EF0884">
              <w:rPr>
                <w:sz w:val="22"/>
                <w:szCs w:val="22"/>
              </w:rPr>
              <w:t xml:space="preserve">Ежемесячно до </w:t>
            </w:r>
            <w:r w:rsidR="00D368CF" w:rsidRPr="00EF0884">
              <w:rPr>
                <w:sz w:val="22"/>
                <w:szCs w:val="22"/>
              </w:rPr>
              <w:t>10</w:t>
            </w:r>
            <w:r w:rsidRPr="00EF0884">
              <w:rPr>
                <w:sz w:val="22"/>
                <w:szCs w:val="22"/>
              </w:rPr>
              <w:t xml:space="preserve"> числа месяца, следующего за истекшим месяцем</w:t>
            </w:r>
          </w:p>
        </w:tc>
      </w:tr>
      <w:tr w:rsidR="009C525C" w:rsidRPr="00EF0884"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5D44BD" w:rsidP="0053764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2</w:t>
            </w:r>
            <w:r w:rsidR="005E6E6F" w:rsidRPr="00EF0884">
              <w:rPr>
                <w:rFonts w:ascii="Times New Roman" w:hAnsi="Times New Roman" w:cs="Times New Roman"/>
                <w:b/>
                <w:sz w:val="22"/>
                <w:szCs w:val="22"/>
                <w:lang w:eastAsia="ru-RU"/>
              </w:rPr>
              <w:t>1</w:t>
            </w:r>
            <w:r w:rsidR="009C525C"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Порядок изменения обязатель</w:t>
            </w:r>
            <w:proofErr w:type="gramStart"/>
            <w:r w:rsidRPr="00EF0884">
              <w:rPr>
                <w:sz w:val="22"/>
                <w:szCs w:val="22"/>
                <w:lang w:eastAsia="ru-RU"/>
              </w:rPr>
              <w:t>ств ст</w:t>
            </w:r>
            <w:proofErr w:type="gramEnd"/>
            <w:r w:rsidRPr="00EF0884">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392354">
            <w:pPr>
              <w:pStyle w:val="a5"/>
              <w:snapToGrid w:val="0"/>
              <w:spacing w:after="0"/>
              <w:rPr>
                <w:sz w:val="22"/>
                <w:szCs w:val="22"/>
              </w:rPr>
            </w:pPr>
            <w:r w:rsidRPr="00EF0884">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F0884"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3764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2</w:t>
            </w:r>
            <w:r w:rsidR="005E6E6F" w:rsidRPr="00EF0884">
              <w:rPr>
                <w:rFonts w:ascii="Times New Roman" w:hAnsi="Times New Roman" w:cs="Times New Roman"/>
                <w:b/>
                <w:sz w:val="22"/>
                <w:szCs w:val="22"/>
                <w:lang w:eastAsia="ru-RU"/>
              </w:rPr>
              <w:t>2</w:t>
            </w:r>
            <w:r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392354">
            <w:pPr>
              <w:pStyle w:val="a5"/>
              <w:snapToGrid w:val="0"/>
              <w:spacing w:after="0"/>
              <w:rPr>
                <w:sz w:val="22"/>
                <w:szCs w:val="22"/>
              </w:rPr>
            </w:pPr>
            <w:r w:rsidRPr="00EF0884">
              <w:rPr>
                <w:sz w:val="22"/>
                <w:szCs w:val="22"/>
              </w:rPr>
              <w:t>Если</w:t>
            </w:r>
          </w:p>
          <w:p w:rsidR="009C525C" w:rsidRPr="00EF0884" w:rsidRDefault="009C525C" w:rsidP="00392354">
            <w:pPr>
              <w:pStyle w:val="a5"/>
              <w:snapToGrid w:val="0"/>
              <w:spacing w:after="0"/>
              <w:rPr>
                <w:sz w:val="22"/>
                <w:szCs w:val="22"/>
              </w:rPr>
            </w:pPr>
            <w:r w:rsidRPr="00EF0884">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F0884">
              <w:rPr>
                <w:sz w:val="22"/>
                <w:szCs w:val="22"/>
              </w:rPr>
              <w:t>тветствующие виды деятельности;</w:t>
            </w:r>
          </w:p>
          <w:p w:rsidR="009C525C" w:rsidRPr="00EF0884" w:rsidRDefault="009C525C" w:rsidP="00392354">
            <w:pPr>
              <w:pStyle w:val="a5"/>
              <w:snapToGrid w:val="0"/>
              <w:spacing w:after="0"/>
              <w:rPr>
                <w:sz w:val="22"/>
                <w:szCs w:val="22"/>
              </w:rPr>
            </w:pPr>
            <w:proofErr w:type="gramStart"/>
            <w:r w:rsidRPr="00EF0884">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F0884" w:rsidRDefault="009C525C" w:rsidP="00392354">
            <w:pPr>
              <w:pStyle w:val="a5"/>
              <w:snapToGrid w:val="0"/>
              <w:spacing w:after="0"/>
              <w:rPr>
                <w:sz w:val="22"/>
                <w:szCs w:val="22"/>
              </w:rPr>
            </w:pPr>
            <w:r w:rsidRPr="00EF0884">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3764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2</w:t>
            </w:r>
            <w:r w:rsidR="005E6E6F" w:rsidRPr="00EF0884">
              <w:rPr>
                <w:rFonts w:ascii="Times New Roman" w:hAnsi="Times New Roman" w:cs="Times New Roman"/>
                <w:b/>
                <w:sz w:val="22"/>
                <w:szCs w:val="22"/>
                <w:lang w:eastAsia="ru-RU"/>
              </w:rPr>
              <w:t>3</w:t>
            </w:r>
            <w:r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0F016E">
            <w:pPr>
              <w:pStyle w:val="a5"/>
              <w:snapToGrid w:val="0"/>
              <w:spacing w:after="0"/>
              <w:rPr>
                <w:sz w:val="22"/>
                <w:szCs w:val="22"/>
              </w:rPr>
            </w:pPr>
            <w:proofErr w:type="gramStart"/>
            <w:r w:rsidRPr="00EF0884">
              <w:rPr>
                <w:sz w:val="22"/>
                <w:szCs w:val="22"/>
              </w:rPr>
              <w:t>Предусмотрен</w:t>
            </w:r>
            <w:proofErr w:type="gramEnd"/>
            <w:r w:rsidRPr="00EF0884">
              <w:rPr>
                <w:sz w:val="22"/>
                <w:szCs w:val="22"/>
              </w:rPr>
              <w:t xml:space="preserve"> проектом договора </w:t>
            </w:r>
          </w:p>
        </w:tc>
      </w:tr>
      <w:tr w:rsidR="009C525C" w:rsidRPr="00EF0884"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F0884" w:rsidRDefault="009C525C" w:rsidP="005E6E6F">
            <w:pPr>
              <w:pStyle w:val="ConsPlusNormal"/>
              <w:widowControl/>
              <w:ind w:firstLine="0"/>
              <w:rPr>
                <w:rFonts w:ascii="Times New Roman" w:hAnsi="Times New Roman" w:cs="Times New Roman"/>
                <w:b/>
                <w:sz w:val="22"/>
                <w:szCs w:val="22"/>
                <w:lang w:eastAsia="ru-RU"/>
              </w:rPr>
            </w:pPr>
            <w:r w:rsidRPr="00EF0884">
              <w:rPr>
                <w:rFonts w:ascii="Times New Roman" w:hAnsi="Times New Roman" w:cs="Times New Roman"/>
                <w:b/>
                <w:sz w:val="22"/>
                <w:szCs w:val="22"/>
                <w:lang w:eastAsia="ru-RU"/>
              </w:rPr>
              <w:t>2</w:t>
            </w:r>
            <w:r w:rsidR="005E6E6F" w:rsidRPr="00EF0884">
              <w:rPr>
                <w:rFonts w:ascii="Times New Roman" w:hAnsi="Times New Roman" w:cs="Times New Roman"/>
                <w:b/>
                <w:sz w:val="22"/>
                <w:szCs w:val="22"/>
                <w:lang w:eastAsia="ru-RU"/>
              </w:rPr>
              <w:t>4</w:t>
            </w:r>
            <w:r w:rsidRPr="00EF0884">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F0884" w:rsidRDefault="009C525C" w:rsidP="00D03ABD">
            <w:pPr>
              <w:keepNext/>
              <w:keepLines/>
              <w:widowControl w:val="0"/>
              <w:suppressLineNumbers/>
              <w:snapToGrid w:val="0"/>
              <w:spacing w:after="0"/>
              <w:jc w:val="left"/>
              <w:rPr>
                <w:sz w:val="22"/>
                <w:szCs w:val="22"/>
                <w:lang w:eastAsia="ru-RU"/>
              </w:rPr>
            </w:pPr>
            <w:r w:rsidRPr="00EF0884">
              <w:rPr>
                <w:sz w:val="22"/>
                <w:szCs w:val="22"/>
                <w:lang w:eastAsia="ru-RU"/>
              </w:rPr>
              <w:t xml:space="preserve">Формы и способы осуществления собственниками помещений и лицами, принявшими помещения, </w:t>
            </w:r>
            <w:proofErr w:type="gramStart"/>
            <w:r w:rsidRPr="00EF0884">
              <w:rPr>
                <w:sz w:val="22"/>
                <w:szCs w:val="22"/>
                <w:lang w:eastAsia="ru-RU"/>
              </w:rPr>
              <w:t>контроля за</w:t>
            </w:r>
            <w:proofErr w:type="gramEnd"/>
            <w:r w:rsidRPr="00EF0884">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F0884" w:rsidRDefault="009C525C" w:rsidP="00392354">
            <w:pPr>
              <w:pStyle w:val="a5"/>
              <w:snapToGrid w:val="0"/>
              <w:spacing w:after="0"/>
              <w:rPr>
                <w:sz w:val="22"/>
                <w:szCs w:val="22"/>
              </w:rPr>
            </w:pPr>
            <w:r w:rsidRPr="00EF0884">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F0884" w:rsidRDefault="009C525C" w:rsidP="00392354">
            <w:pPr>
              <w:pStyle w:val="a5"/>
              <w:snapToGrid w:val="0"/>
              <w:spacing w:after="0"/>
              <w:rPr>
                <w:sz w:val="22"/>
                <w:szCs w:val="22"/>
              </w:rPr>
            </w:pPr>
            <w:r w:rsidRPr="00EF0884">
              <w:rPr>
                <w:sz w:val="22"/>
                <w:szCs w:val="22"/>
              </w:rPr>
              <w:t xml:space="preserve">- получения не позднее </w:t>
            </w:r>
            <w:r w:rsidR="000F016E" w:rsidRPr="00EF0884">
              <w:rPr>
                <w:sz w:val="22"/>
                <w:szCs w:val="22"/>
              </w:rPr>
              <w:t>3</w:t>
            </w:r>
            <w:r w:rsidRPr="00EF0884">
              <w:rPr>
                <w:sz w:val="22"/>
                <w:szCs w:val="22"/>
              </w:rPr>
              <w:t xml:space="preserve"> рабочих дней </w:t>
            </w:r>
            <w:proofErr w:type="gramStart"/>
            <w:r w:rsidRPr="00EF0884">
              <w:rPr>
                <w:sz w:val="22"/>
                <w:szCs w:val="22"/>
              </w:rPr>
              <w:t>с даты обращения</w:t>
            </w:r>
            <w:proofErr w:type="gramEnd"/>
            <w:r w:rsidRPr="00EF0884">
              <w:rPr>
                <w:sz w:val="22"/>
                <w:szCs w:val="22"/>
              </w:rPr>
              <w:t xml:space="preserve"> от управляющей организации информации о перечнях, объемах и качестве оказанных услуг и работ;</w:t>
            </w:r>
          </w:p>
          <w:p w:rsidR="009C525C" w:rsidRPr="00EF0884" w:rsidRDefault="009C525C" w:rsidP="00392354">
            <w:pPr>
              <w:pStyle w:val="a5"/>
              <w:snapToGrid w:val="0"/>
              <w:spacing w:after="0"/>
              <w:rPr>
                <w:sz w:val="22"/>
                <w:szCs w:val="22"/>
              </w:rPr>
            </w:pPr>
            <w:r w:rsidRPr="00EF0884">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F0884" w:rsidRDefault="009C525C" w:rsidP="00392354">
            <w:pPr>
              <w:pStyle w:val="a5"/>
              <w:snapToGrid w:val="0"/>
              <w:spacing w:after="0"/>
              <w:rPr>
                <w:sz w:val="22"/>
                <w:szCs w:val="22"/>
              </w:rPr>
            </w:pPr>
            <w:r w:rsidRPr="00EF0884">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F0884">
              <w:rPr>
                <w:sz w:val="22"/>
                <w:szCs w:val="22"/>
              </w:rPr>
              <w:t>не реагирования</w:t>
            </w:r>
            <w:proofErr w:type="gramEnd"/>
            <w:r w:rsidRPr="00EF0884">
              <w:rPr>
                <w:sz w:val="22"/>
                <w:szCs w:val="22"/>
              </w:rPr>
              <w:t xml:space="preserve"> управляющей организации на обращения собственников;</w:t>
            </w:r>
          </w:p>
          <w:p w:rsidR="009C525C" w:rsidRPr="00EF0884" w:rsidRDefault="009C525C" w:rsidP="00D03ABD">
            <w:pPr>
              <w:pStyle w:val="a5"/>
              <w:snapToGrid w:val="0"/>
              <w:spacing w:after="0"/>
              <w:rPr>
                <w:sz w:val="22"/>
                <w:szCs w:val="22"/>
              </w:rPr>
            </w:pPr>
            <w:r w:rsidRPr="00EF0884">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EF0884">
        <w:rPr>
          <w:sz w:val="22"/>
          <w:szCs w:val="22"/>
        </w:rPr>
        <w:t xml:space="preserve">  </w:t>
      </w:r>
      <w:bookmarkStart w:id="4" w:name="_GoBack"/>
      <w:bookmarkEnd w:id="4"/>
      <w:r w:rsidRPr="00ED6F8A">
        <w:rPr>
          <w:sz w:val="22"/>
          <w:szCs w:val="22"/>
        </w:rPr>
        <w:t xml:space="preserve"> «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w:t>
      </w:r>
      <w:proofErr w:type="spellStart"/>
      <w:r w:rsidR="00A22164" w:rsidRPr="00ED6F8A">
        <w:rPr>
          <w:sz w:val="22"/>
          <w:szCs w:val="22"/>
        </w:rPr>
        <w:t>Котласский</w:t>
      </w:r>
      <w:proofErr w:type="spellEnd"/>
      <w:r w:rsidR="00A22164" w:rsidRPr="00ED6F8A">
        <w:rPr>
          <w:sz w:val="22"/>
          <w:szCs w:val="22"/>
        </w:rPr>
        <w:t xml:space="preserve">, </w:t>
      </w:r>
      <w:proofErr w:type="spellStart"/>
      <w:r w:rsidR="00A22164" w:rsidRPr="0082145D">
        <w:rPr>
          <w:sz w:val="22"/>
          <w:szCs w:val="22"/>
        </w:rPr>
        <w:t>рп</w:t>
      </w:r>
      <w:proofErr w:type="spellEnd"/>
      <w:r w:rsidR="00322B23" w:rsidRPr="0082145D">
        <w:rPr>
          <w:sz w:val="22"/>
          <w:szCs w:val="22"/>
        </w:rPr>
        <w:t>.</w:t>
      </w:r>
      <w:r w:rsidR="00A22164" w:rsidRPr="0082145D">
        <w:rPr>
          <w:sz w:val="22"/>
          <w:szCs w:val="22"/>
        </w:rPr>
        <w:t xml:space="preserve"> </w:t>
      </w:r>
      <w:r w:rsidR="0082145D" w:rsidRPr="0082145D">
        <w:rPr>
          <w:sz w:val="22"/>
          <w:szCs w:val="22"/>
        </w:rPr>
        <w:t>Шипицыно</w:t>
      </w:r>
      <w:r w:rsidR="00A22164" w:rsidRPr="0082145D">
        <w:rPr>
          <w:sz w:val="22"/>
          <w:szCs w:val="22"/>
        </w:rPr>
        <w:t>,</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w:t>
      </w:r>
      <w:r w:rsidR="00D7733A">
        <w:t>ласти</w:t>
      </w:r>
      <w:proofErr w:type="gramEnd"/>
      <w:r w:rsidR="00D7733A">
        <w:t xml:space="preserve"> </w:t>
      </w:r>
      <w:proofErr w:type="gramStart"/>
      <w:r w:rsidR="00D7733A">
        <w:t>от 09.12.2022</w:t>
      </w:r>
      <w:r w:rsidR="00C009AB" w:rsidRPr="00ED6F8A">
        <w:t xml:space="preserve">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35233" w:rsidRPr="00ED6F8A" w:rsidTr="009E7A36">
        <w:tc>
          <w:tcPr>
            <w:tcW w:w="704" w:type="dxa"/>
          </w:tcPr>
          <w:p w:rsidR="00935233" w:rsidRPr="00ED6F8A" w:rsidRDefault="00935233" w:rsidP="00BF0DD7">
            <w:pPr>
              <w:suppressAutoHyphens w:val="0"/>
              <w:spacing w:before="120" w:after="0"/>
              <w:jc w:val="center"/>
              <w:rPr>
                <w:sz w:val="22"/>
                <w:szCs w:val="22"/>
              </w:rPr>
            </w:pPr>
            <w:r>
              <w:rPr>
                <w:sz w:val="22"/>
                <w:szCs w:val="22"/>
              </w:rPr>
              <w:t>1</w:t>
            </w:r>
          </w:p>
        </w:tc>
        <w:tc>
          <w:tcPr>
            <w:tcW w:w="828" w:type="dxa"/>
          </w:tcPr>
          <w:p w:rsidR="00935233" w:rsidRPr="00D002F0" w:rsidRDefault="00935233" w:rsidP="00DA5509">
            <w:pPr>
              <w:suppressAutoHyphens w:val="0"/>
              <w:spacing w:before="120" w:after="0"/>
              <w:jc w:val="center"/>
              <w:rPr>
                <w:sz w:val="22"/>
                <w:szCs w:val="22"/>
              </w:rPr>
            </w:pPr>
            <w:r>
              <w:rPr>
                <w:sz w:val="22"/>
                <w:szCs w:val="22"/>
              </w:rPr>
              <w:t>1</w:t>
            </w:r>
          </w:p>
        </w:tc>
        <w:tc>
          <w:tcPr>
            <w:tcW w:w="1873" w:type="dxa"/>
          </w:tcPr>
          <w:p w:rsidR="00935233" w:rsidRPr="00ED6F8A" w:rsidRDefault="00935233" w:rsidP="00D3729E">
            <w:pPr>
              <w:suppressAutoHyphens w:val="0"/>
              <w:spacing w:before="120" w:after="0"/>
              <w:jc w:val="center"/>
              <w:rPr>
                <w:sz w:val="22"/>
                <w:szCs w:val="22"/>
              </w:rPr>
            </w:pPr>
            <w:r w:rsidRPr="00ED6F8A">
              <w:rPr>
                <w:sz w:val="22"/>
                <w:szCs w:val="22"/>
              </w:rPr>
              <w:t>Российская Федерация, Арханге</w:t>
            </w:r>
            <w:r w:rsidR="00381D8F">
              <w:rPr>
                <w:sz w:val="22"/>
                <w:szCs w:val="22"/>
              </w:rPr>
              <w:t xml:space="preserve">льская обл., </w:t>
            </w:r>
            <w:proofErr w:type="spellStart"/>
            <w:r w:rsidR="00381D8F">
              <w:rPr>
                <w:sz w:val="22"/>
                <w:szCs w:val="22"/>
              </w:rPr>
              <w:t>м</w:t>
            </w:r>
            <w:proofErr w:type="gramStart"/>
            <w:r w:rsidR="00381D8F">
              <w:rPr>
                <w:sz w:val="22"/>
                <w:szCs w:val="22"/>
              </w:rPr>
              <w:t>.р</w:t>
            </w:r>
            <w:proofErr w:type="spellEnd"/>
            <w:proofErr w:type="gramEnd"/>
            <w:r w:rsidR="00381D8F">
              <w:rPr>
                <w:sz w:val="22"/>
                <w:szCs w:val="22"/>
              </w:rPr>
              <w:t xml:space="preserve">-н </w:t>
            </w:r>
            <w:proofErr w:type="spellStart"/>
            <w:r w:rsidR="00381D8F">
              <w:rPr>
                <w:sz w:val="22"/>
                <w:szCs w:val="22"/>
              </w:rPr>
              <w:t>Котласский</w:t>
            </w:r>
            <w:proofErr w:type="spellEnd"/>
            <w:r w:rsidR="00381D8F">
              <w:rPr>
                <w:sz w:val="22"/>
                <w:szCs w:val="22"/>
              </w:rPr>
              <w:t xml:space="preserve">, </w:t>
            </w:r>
            <w:r w:rsidRPr="00ED6F8A">
              <w:rPr>
                <w:sz w:val="22"/>
                <w:szCs w:val="22"/>
              </w:rPr>
              <w:t xml:space="preserve">п </w:t>
            </w:r>
            <w:r>
              <w:rPr>
                <w:sz w:val="22"/>
                <w:szCs w:val="22"/>
              </w:rPr>
              <w:t>Шипицыно</w:t>
            </w:r>
            <w:r w:rsidRPr="00ED6F8A">
              <w:rPr>
                <w:sz w:val="22"/>
                <w:szCs w:val="22"/>
              </w:rPr>
              <w:t xml:space="preserve">, ул. </w:t>
            </w:r>
            <w:r w:rsidR="00D3729E">
              <w:rPr>
                <w:sz w:val="22"/>
                <w:szCs w:val="22"/>
              </w:rPr>
              <w:t>Судоверфь</w:t>
            </w:r>
            <w:r>
              <w:rPr>
                <w:sz w:val="22"/>
                <w:szCs w:val="22"/>
              </w:rPr>
              <w:t xml:space="preserve">, д. </w:t>
            </w:r>
            <w:r w:rsidR="00D3729E">
              <w:rPr>
                <w:sz w:val="22"/>
                <w:szCs w:val="22"/>
              </w:rPr>
              <w:t>1</w:t>
            </w:r>
          </w:p>
        </w:tc>
        <w:tc>
          <w:tcPr>
            <w:tcW w:w="2027" w:type="dxa"/>
          </w:tcPr>
          <w:p w:rsidR="00935233" w:rsidRPr="00ED6F8A" w:rsidRDefault="00C92763" w:rsidP="00BF0DD7">
            <w:pPr>
              <w:suppressAutoHyphens w:val="0"/>
              <w:spacing w:before="120" w:after="0"/>
              <w:jc w:val="center"/>
              <w:rPr>
                <w:sz w:val="22"/>
                <w:szCs w:val="22"/>
              </w:rPr>
            </w:pPr>
            <w:r w:rsidRPr="00C92763">
              <w:rPr>
                <w:sz w:val="22"/>
                <w:szCs w:val="22"/>
              </w:rPr>
              <w:t>29:07:090901:321</w:t>
            </w:r>
          </w:p>
        </w:tc>
        <w:tc>
          <w:tcPr>
            <w:tcW w:w="1155" w:type="dxa"/>
          </w:tcPr>
          <w:p w:rsidR="00935233" w:rsidRPr="00ED6F8A" w:rsidRDefault="00C92763" w:rsidP="00BF0DD7">
            <w:pPr>
              <w:suppressAutoHyphens w:val="0"/>
              <w:spacing w:before="120" w:after="0"/>
              <w:jc w:val="center"/>
              <w:rPr>
                <w:sz w:val="22"/>
                <w:szCs w:val="22"/>
              </w:rPr>
            </w:pPr>
            <w:r>
              <w:rPr>
                <w:sz w:val="22"/>
                <w:szCs w:val="22"/>
              </w:rPr>
              <w:t>352</w:t>
            </w:r>
          </w:p>
        </w:tc>
        <w:tc>
          <w:tcPr>
            <w:tcW w:w="1621" w:type="dxa"/>
          </w:tcPr>
          <w:p w:rsidR="00935233" w:rsidRPr="00CF4D04" w:rsidRDefault="00C92763" w:rsidP="00BF0DD7">
            <w:pPr>
              <w:suppressAutoHyphens w:val="0"/>
              <w:spacing w:before="120" w:after="0"/>
              <w:jc w:val="center"/>
              <w:rPr>
                <w:sz w:val="22"/>
                <w:szCs w:val="22"/>
              </w:rPr>
            </w:pPr>
            <w:r>
              <w:rPr>
                <w:sz w:val="22"/>
                <w:szCs w:val="22"/>
              </w:rPr>
              <w:t>171,4</w:t>
            </w:r>
          </w:p>
        </w:tc>
        <w:tc>
          <w:tcPr>
            <w:tcW w:w="1646" w:type="dxa"/>
          </w:tcPr>
          <w:p w:rsidR="00935233" w:rsidRPr="00ED6F8A" w:rsidRDefault="00C92763" w:rsidP="00C92763">
            <w:pPr>
              <w:suppressAutoHyphens w:val="0"/>
              <w:spacing w:before="120" w:after="0"/>
              <w:jc w:val="center"/>
              <w:rPr>
                <w:sz w:val="22"/>
                <w:szCs w:val="22"/>
              </w:rPr>
            </w:pPr>
            <w:r>
              <w:rPr>
                <w:sz w:val="22"/>
                <w:szCs w:val="22"/>
              </w:rPr>
              <w:t>1962</w:t>
            </w:r>
          </w:p>
        </w:tc>
      </w:tr>
      <w:tr w:rsidR="00935233" w:rsidRPr="00ED6F8A" w:rsidTr="009E7A36">
        <w:tc>
          <w:tcPr>
            <w:tcW w:w="704" w:type="dxa"/>
          </w:tcPr>
          <w:p w:rsidR="00935233" w:rsidRDefault="00D3729E" w:rsidP="00BF0DD7">
            <w:pPr>
              <w:suppressAutoHyphens w:val="0"/>
              <w:spacing w:before="120" w:after="0"/>
              <w:jc w:val="center"/>
              <w:rPr>
                <w:sz w:val="22"/>
                <w:szCs w:val="22"/>
              </w:rPr>
            </w:pPr>
            <w:r>
              <w:rPr>
                <w:sz w:val="22"/>
                <w:szCs w:val="22"/>
              </w:rPr>
              <w:t>2</w:t>
            </w:r>
          </w:p>
        </w:tc>
        <w:tc>
          <w:tcPr>
            <w:tcW w:w="828" w:type="dxa"/>
          </w:tcPr>
          <w:p w:rsidR="00935233" w:rsidRPr="00D002F0" w:rsidRDefault="00D3729E" w:rsidP="00DA5509">
            <w:pPr>
              <w:suppressAutoHyphens w:val="0"/>
              <w:spacing w:before="120" w:after="0"/>
              <w:jc w:val="center"/>
              <w:rPr>
                <w:sz w:val="22"/>
                <w:szCs w:val="22"/>
              </w:rPr>
            </w:pPr>
            <w:r>
              <w:rPr>
                <w:sz w:val="22"/>
                <w:szCs w:val="22"/>
              </w:rPr>
              <w:t>1</w:t>
            </w:r>
          </w:p>
        </w:tc>
        <w:tc>
          <w:tcPr>
            <w:tcW w:w="1873" w:type="dxa"/>
          </w:tcPr>
          <w:p w:rsidR="00935233" w:rsidRPr="00DA5509" w:rsidRDefault="00935233" w:rsidP="00D3729E">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 xml:space="preserve">-н </w:t>
            </w:r>
            <w:proofErr w:type="spellStart"/>
            <w:r w:rsidRPr="00261743">
              <w:rPr>
                <w:sz w:val="22"/>
                <w:szCs w:val="22"/>
              </w:rPr>
              <w:t>Котласский</w:t>
            </w:r>
            <w:proofErr w:type="spellEnd"/>
            <w:r w:rsidRPr="00261743">
              <w:rPr>
                <w:sz w:val="22"/>
                <w:szCs w:val="22"/>
              </w:rPr>
              <w:t>,</w:t>
            </w:r>
            <w:r>
              <w:rPr>
                <w:sz w:val="22"/>
                <w:szCs w:val="22"/>
              </w:rPr>
              <w:t xml:space="preserve"> п Шипицыно, ул. </w:t>
            </w:r>
            <w:r w:rsidR="00D3729E">
              <w:rPr>
                <w:sz w:val="22"/>
                <w:szCs w:val="22"/>
              </w:rPr>
              <w:t>Судоверфь</w:t>
            </w:r>
            <w:r>
              <w:rPr>
                <w:sz w:val="22"/>
                <w:szCs w:val="22"/>
              </w:rPr>
              <w:t xml:space="preserve">, д. </w:t>
            </w:r>
            <w:r w:rsidR="00D3729E">
              <w:rPr>
                <w:sz w:val="22"/>
                <w:szCs w:val="22"/>
              </w:rPr>
              <w:t>3</w:t>
            </w:r>
          </w:p>
        </w:tc>
        <w:tc>
          <w:tcPr>
            <w:tcW w:w="2027" w:type="dxa"/>
          </w:tcPr>
          <w:p w:rsidR="00935233" w:rsidRPr="00ED6F8A" w:rsidRDefault="00C92763" w:rsidP="00BF0DD7">
            <w:pPr>
              <w:suppressAutoHyphens w:val="0"/>
              <w:spacing w:before="120" w:after="0"/>
              <w:jc w:val="center"/>
              <w:rPr>
                <w:sz w:val="22"/>
                <w:szCs w:val="22"/>
              </w:rPr>
            </w:pPr>
            <w:r w:rsidRPr="00C92763">
              <w:rPr>
                <w:color w:val="000000" w:themeColor="text1"/>
                <w:sz w:val="22"/>
                <w:szCs w:val="22"/>
                <w:shd w:val="clear" w:color="auto" w:fill="FFFFFF"/>
              </w:rPr>
              <w:t>29:07:090901:310</w:t>
            </w:r>
          </w:p>
        </w:tc>
        <w:tc>
          <w:tcPr>
            <w:tcW w:w="1155" w:type="dxa"/>
          </w:tcPr>
          <w:p w:rsidR="00935233" w:rsidRPr="00ED6F8A" w:rsidRDefault="00C92763" w:rsidP="00BF0DD7">
            <w:pPr>
              <w:suppressAutoHyphens w:val="0"/>
              <w:spacing w:before="120" w:after="0"/>
              <w:jc w:val="center"/>
              <w:rPr>
                <w:sz w:val="22"/>
                <w:szCs w:val="22"/>
              </w:rPr>
            </w:pPr>
            <w:r>
              <w:rPr>
                <w:sz w:val="22"/>
                <w:szCs w:val="22"/>
              </w:rPr>
              <w:t>147,5</w:t>
            </w:r>
          </w:p>
        </w:tc>
        <w:tc>
          <w:tcPr>
            <w:tcW w:w="1621" w:type="dxa"/>
          </w:tcPr>
          <w:p w:rsidR="00935233" w:rsidRPr="00CF4D04" w:rsidRDefault="00C92763" w:rsidP="00BF0DD7">
            <w:pPr>
              <w:suppressAutoHyphens w:val="0"/>
              <w:spacing w:before="120" w:after="0"/>
              <w:jc w:val="center"/>
              <w:rPr>
                <w:sz w:val="22"/>
                <w:szCs w:val="22"/>
              </w:rPr>
            </w:pPr>
            <w:r>
              <w:rPr>
                <w:sz w:val="22"/>
                <w:szCs w:val="22"/>
              </w:rPr>
              <w:t>147,5</w:t>
            </w:r>
          </w:p>
        </w:tc>
        <w:tc>
          <w:tcPr>
            <w:tcW w:w="1646" w:type="dxa"/>
          </w:tcPr>
          <w:p w:rsidR="00935233" w:rsidRPr="00ED6F8A" w:rsidRDefault="00C92763" w:rsidP="00BF0DD7">
            <w:pPr>
              <w:suppressAutoHyphens w:val="0"/>
              <w:spacing w:before="120" w:after="0"/>
              <w:jc w:val="center"/>
              <w:rPr>
                <w:sz w:val="22"/>
                <w:szCs w:val="22"/>
              </w:rPr>
            </w:pPr>
            <w:r>
              <w:rPr>
                <w:sz w:val="22"/>
                <w:szCs w:val="22"/>
              </w:rPr>
              <w:t>1980</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3</w:t>
            </w:r>
          </w:p>
        </w:tc>
        <w:tc>
          <w:tcPr>
            <w:tcW w:w="828" w:type="dxa"/>
          </w:tcPr>
          <w:p w:rsidR="00935233" w:rsidRPr="00D002F0" w:rsidRDefault="00D3729E" w:rsidP="00DA5509">
            <w:pPr>
              <w:suppressAutoHyphens w:val="0"/>
              <w:spacing w:before="120" w:after="0"/>
              <w:jc w:val="center"/>
              <w:rPr>
                <w:sz w:val="22"/>
                <w:szCs w:val="22"/>
              </w:rPr>
            </w:pPr>
            <w:r>
              <w:rPr>
                <w:sz w:val="22"/>
                <w:szCs w:val="22"/>
              </w:rPr>
              <w:t>2</w:t>
            </w:r>
          </w:p>
        </w:tc>
        <w:tc>
          <w:tcPr>
            <w:tcW w:w="1873" w:type="dxa"/>
          </w:tcPr>
          <w:p w:rsidR="00935233" w:rsidRPr="00DA5509" w:rsidRDefault="00D3729E" w:rsidP="00381D8F">
            <w:pPr>
              <w:suppressAutoHyphens w:val="0"/>
              <w:spacing w:before="120" w:after="0"/>
              <w:jc w:val="center"/>
              <w:rPr>
                <w:sz w:val="22"/>
                <w:szCs w:val="22"/>
              </w:rPr>
            </w:pPr>
            <w:r w:rsidRPr="00D3729E">
              <w:rPr>
                <w:sz w:val="22"/>
                <w:szCs w:val="22"/>
              </w:rPr>
              <w:t xml:space="preserve">Российская Федерация, Архангельская обл., </w:t>
            </w:r>
            <w:proofErr w:type="spellStart"/>
            <w:r w:rsidRPr="00D3729E">
              <w:rPr>
                <w:sz w:val="22"/>
                <w:szCs w:val="22"/>
              </w:rPr>
              <w:t>м</w:t>
            </w:r>
            <w:proofErr w:type="gramStart"/>
            <w:r w:rsidRPr="00D3729E">
              <w:rPr>
                <w:sz w:val="22"/>
                <w:szCs w:val="22"/>
              </w:rPr>
              <w:t>.р</w:t>
            </w:r>
            <w:proofErr w:type="spellEnd"/>
            <w:proofErr w:type="gramEnd"/>
            <w:r w:rsidRPr="00D3729E">
              <w:rPr>
                <w:sz w:val="22"/>
                <w:szCs w:val="22"/>
              </w:rPr>
              <w:t xml:space="preserve">-н </w:t>
            </w:r>
            <w:proofErr w:type="spellStart"/>
            <w:r w:rsidRPr="00D3729E">
              <w:rPr>
                <w:sz w:val="22"/>
                <w:szCs w:val="22"/>
              </w:rPr>
              <w:t>Котласский</w:t>
            </w:r>
            <w:proofErr w:type="spellEnd"/>
            <w:r w:rsidRPr="00D3729E">
              <w:rPr>
                <w:sz w:val="22"/>
                <w:szCs w:val="22"/>
              </w:rPr>
              <w:t>,</w:t>
            </w:r>
            <w:r>
              <w:rPr>
                <w:sz w:val="22"/>
                <w:szCs w:val="22"/>
              </w:rPr>
              <w:t xml:space="preserve"> п Шипицыно, ул. Судоверфь, д. 6</w:t>
            </w:r>
          </w:p>
        </w:tc>
        <w:tc>
          <w:tcPr>
            <w:tcW w:w="2027" w:type="dxa"/>
          </w:tcPr>
          <w:p w:rsidR="00935233" w:rsidRPr="00ED6F8A" w:rsidRDefault="006F12A1" w:rsidP="00BF0DD7">
            <w:pPr>
              <w:suppressAutoHyphens w:val="0"/>
              <w:spacing w:before="120" w:after="0"/>
              <w:jc w:val="center"/>
              <w:rPr>
                <w:sz w:val="22"/>
                <w:szCs w:val="22"/>
              </w:rPr>
            </w:pPr>
            <w:r w:rsidRPr="006F12A1">
              <w:rPr>
                <w:sz w:val="22"/>
                <w:szCs w:val="22"/>
              </w:rPr>
              <w:t>29:07:090901:302</w:t>
            </w:r>
          </w:p>
        </w:tc>
        <w:tc>
          <w:tcPr>
            <w:tcW w:w="1155" w:type="dxa"/>
          </w:tcPr>
          <w:p w:rsidR="00935233" w:rsidRPr="00ED6F8A" w:rsidRDefault="00C92763" w:rsidP="00BF0DD7">
            <w:pPr>
              <w:suppressAutoHyphens w:val="0"/>
              <w:spacing w:before="120" w:after="0"/>
              <w:jc w:val="center"/>
              <w:rPr>
                <w:sz w:val="22"/>
                <w:szCs w:val="22"/>
              </w:rPr>
            </w:pPr>
            <w:r>
              <w:rPr>
                <w:sz w:val="22"/>
                <w:szCs w:val="22"/>
              </w:rPr>
              <w:t>501,5</w:t>
            </w:r>
          </w:p>
        </w:tc>
        <w:tc>
          <w:tcPr>
            <w:tcW w:w="1621" w:type="dxa"/>
          </w:tcPr>
          <w:p w:rsidR="00935233" w:rsidRPr="00CF4D04" w:rsidRDefault="00C92763" w:rsidP="00BF0DD7">
            <w:pPr>
              <w:suppressAutoHyphens w:val="0"/>
              <w:spacing w:before="120" w:after="0"/>
              <w:jc w:val="center"/>
              <w:rPr>
                <w:sz w:val="22"/>
                <w:szCs w:val="22"/>
              </w:rPr>
            </w:pPr>
            <w:r>
              <w:rPr>
                <w:sz w:val="22"/>
                <w:szCs w:val="22"/>
              </w:rPr>
              <w:t>435,9</w:t>
            </w:r>
          </w:p>
        </w:tc>
        <w:tc>
          <w:tcPr>
            <w:tcW w:w="1646" w:type="dxa"/>
          </w:tcPr>
          <w:p w:rsidR="00935233" w:rsidRPr="00ED6F8A" w:rsidRDefault="00935233" w:rsidP="00C92763">
            <w:pPr>
              <w:suppressAutoHyphens w:val="0"/>
              <w:spacing w:before="120" w:after="0"/>
              <w:jc w:val="center"/>
              <w:rPr>
                <w:sz w:val="22"/>
                <w:szCs w:val="22"/>
              </w:rPr>
            </w:pPr>
            <w:r>
              <w:rPr>
                <w:sz w:val="22"/>
                <w:szCs w:val="22"/>
              </w:rPr>
              <w:t>19</w:t>
            </w:r>
            <w:r w:rsidR="00C92763">
              <w:rPr>
                <w:sz w:val="22"/>
                <w:szCs w:val="22"/>
              </w:rPr>
              <w:t>4</w:t>
            </w:r>
            <w:r>
              <w:rPr>
                <w:sz w:val="22"/>
                <w:szCs w:val="22"/>
              </w:rPr>
              <w:t>9</w:t>
            </w:r>
          </w:p>
        </w:tc>
      </w:tr>
      <w:tr w:rsidR="00D3729E" w:rsidRPr="00ED6F8A" w:rsidTr="009E7A36">
        <w:tc>
          <w:tcPr>
            <w:tcW w:w="704" w:type="dxa"/>
          </w:tcPr>
          <w:p w:rsidR="00D3729E" w:rsidRDefault="00D3729E" w:rsidP="00BF0DD7">
            <w:pPr>
              <w:suppressAutoHyphens w:val="0"/>
              <w:spacing w:before="120" w:after="0"/>
              <w:jc w:val="center"/>
              <w:rPr>
                <w:sz w:val="22"/>
                <w:szCs w:val="22"/>
              </w:rPr>
            </w:pPr>
            <w:r>
              <w:rPr>
                <w:sz w:val="22"/>
                <w:szCs w:val="22"/>
              </w:rPr>
              <w:t>4</w:t>
            </w:r>
          </w:p>
        </w:tc>
        <w:tc>
          <w:tcPr>
            <w:tcW w:w="828" w:type="dxa"/>
          </w:tcPr>
          <w:p w:rsidR="00D3729E" w:rsidRDefault="00D3729E" w:rsidP="00DA5509">
            <w:pPr>
              <w:suppressAutoHyphens w:val="0"/>
              <w:spacing w:before="120" w:after="0"/>
              <w:jc w:val="center"/>
              <w:rPr>
                <w:sz w:val="22"/>
                <w:szCs w:val="22"/>
              </w:rPr>
            </w:pPr>
            <w:r>
              <w:rPr>
                <w:sz w:val="22"/>
                <w:szCs w:val="22"/>
              </w:rPr>
              <w:t>2</w:t>
            </w:r>
          </w:p>
        </w:tc>
        <w:tc>
          <w:tcPr>
            <w:tcW w:w="1873" w:type="dxa"/>
          </w:tcPr>
          <w:p w:rsidR="00D3729E" w:rsidRPr="00D3729E" w:rsidRDefault="00D3729E" w:rsidP="00381D8F">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 xml:space="preserve">-н </w:t>
            </w:r>
            <w:proofErr w:type="spellStart"/>
            <w:r w:rsidRPr="00261743">
              <w:rPr>
                <w:sz w:val="22"/>
                <w:szCs w:val="22"/>
              </w:rPr>
              <w:t>Котласский</w:t>
            </w:r>
            <w:proofErr w:type="spellEnd"/>
            <w:r w:rsidRPr="00261743">
              <w:rPr>
                <w:sz w:val="22"/>
                <w:szCs w:val="22"/>
              </w:rPr>
              <w:t>,</w:t>
            </w:r>
            <w:r>
              <w:rPr>
                <w:sz w:val="22"/>
                <w:szCs w:val="22"/>
              </w:rPr>
              <w:t xml:space="preserve"> п Шипицыно, ул. Судоверфь, д. 8</w:t>
            </w:r>
          </w:p>
        </w:tc>
        <w:tc>
          <w:tcPr>
            <w:tcW w:w="2027" w:type="dxa"/>
          </w:tcPr>
          <w:p w:rsidR="00D3729E" w:rsidRPr="00A14DF5" w:rsidRDefault="006F12A1" w:rsidP="00BF0DD7">
            <w:pPr>
              <w:suppressAutoHyphens w:val="0"/>
              <w:spacing w:before="120" w:after="0"/>
              <w:jc w:val="center"/>
              <w:rPr>
                <w:sz w:val="22"/>
                <w:szCs w:val="22"/>
              </w:rPr>
            </w:pPr>
            <w:r w:rsidRPr="006F12A1">
              <w:rPr>
                <w:sz w:val="22"/>
                <w:szCs w:val="22"/>
              </w:rPr>
              <w:t>29:07:090901:304</w:t>
            </w:r>
          </w:p>
        </w:tc>
        <w:tc>
          <w:tcPr>
            <w:tcW w:w="1155" w:type="dxa"/>
          </w:tcPr>
          <w:p w:rsidR="00D3729E" w:rsidRDefault="006F12A1" w:rsidP="00BF0DD7">
            <w:pPr>
              <w:suppressAutoHyphens w:val="0"/>
              <w:spacing w:before="120" w:after="0"/>
              <w:jc w:val="center"/>
              <w:rPr>
                <w:sz w:val="22"/>
                <w:szCs w:val="22"/>
              </w:rPr>
            </w:pPr>
            <w:r>
              <w:rPr>
                <w:sz w:val="22"/>
                <w:szCs w:val="22"/>
              </w:rPr>
              <w:t>431,7</w:t>
            </w:r>
          </w:p>
        </w:tc>
        <w:tc>
          <w:tcPr>
            <w:tcW w:w="1621" w:type="dxa"/>
          </w:tcPr>
          <w:p w:rsidR="00D3729E" w:rsidRDefault="006F12A1" w:rsidP="00BF0DD7">
            <w:pPr>
              <w:suppressAutoHyphens w:val="0"/>
              <w:spacing w:before="120" w:after="0"/>
              <w:jc w:val="center"/>
              <w:rPr>
                <w:sz w:val="22"/>
                <w:szCs w:val="22"/>
              </w:rPr>
            </w:pPr>
            <w:r>
              <w:rPr>
                <w:sz w:val="22"/>
                <w:szCs w:val="22"/>
              </w:rPr>
              <w:t>431,7</w:t>
            </w:r>
          </w:p>
        </w:tc>
        <w:tc>
          <w:tcPr>
            <w:tcW w:w="1646" w:type="dxa"/>
          </w:tcPr>
          <w:p w:rsidR="00D3729E" w:rsidRDefault="006F12A1" w:rsidP="00261743">
            <w:pPr>
              <w:suppressAutoHyphens w:val="0"/>
              <w:spacing w:before="120" w:after="0"/>
              <w:jc w:val="center"/>
              <w:rPr>
                <w:sz w:val="22"/>
                <w:szCs w:val="22"/>
              </w:rPr>
            </w:pPr>
            <w:r>
              <w:rPr>
                <w:sz w:val="22"/>
                <w:szCs w:val="22"/>
              </w:rPr>
              <w:t>1948</w:t>
            </w:r>
          </w:p>
        </w:tc>
      </w:tr>
      <w:tr w:rsidR="00D3729E" w:rsidRPr="00ED6F8A" w:rsidTr="009E7A36">
        <w:tc>
          <w:tcPr>
            <w:tcW w:w="704" w:type="dxa"/>
          </w:tcPr>
          <w:p w:rsidR="00D3729E" w:rsidRDefault="00D3729E" w:rsidP="00BF0DD7">
            <w:pPr>
              <w:suppressAutoHyphens w:val="0"/>
              <w:spacing w:before="120" w:after="0"/>
              <w:jc w:val="center"/>
              <w:rPr>
                <w:sz w:val="22"/>
                <w:szCs w:val="22"/>
              </w:rPr>
            </w:pPr>
            <w:r>
              <w:rPr>
                <w:sz w:val="22"/>
                <w:szCs w:val="22"/>
              </w:rPr>
              <w:t>5</w:t>
            </w:r>
          </w:p>
        </w:tc>
        <w:tc>
          <w:tcPr>
            <w:tcW w:w="828" w:type="dxa"/>
          </w:tcPr>
          <w:p w:rsidR="00D3729E" w:rsidRDefault="00D3729E" w:rsidP="00DA5509">
            <w:pPr>
              <w:suppressAutoHyphens w:val="0"/>
              <w:spacing w:before="120" w:after="0"/>
              <w:jc w:val="center"/>
              <w:rPr>
                <w:sz w:val="22"/>
                <w:szCs w:val="22"/>
              </w:rPr>
            </w:pPr>
            <w:r>
              <w:rPr>
                <w:sz w:val="22"/>
                <w:szCs w:val="22"/>
              </w:rPr>
              <w:t>3</w:t>
            </w:r>
          </w:p>
        </w:tc>
        <w:tc>
          <w:tcPr>
            <w:tcW w:w="1873" w:type="dxa"/>
          </w:tcPr>
          <w:p w:rsidR="00D3729E" w:rsidRPr="00261743" w:rsidRDefault="00D3729E" w:rsidP="00381D8F">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 xml:space="preserve">-н </w:t>
            </w:r>
            <w:proofErr w:type="spellStart"/>
            <w:r w:rsidRPr="00261743">
              <w:rPr>
                <w:sz w:val="22"/>
                <w:szCs w:val="22"/>
              </w:rPr>
              <w:t>Котласский</w:t>
            </w:r>
            <w:proofErr w:type="spellEnd"/>
            <w:r w:rsidRPr="00261743">
              <w:rPr>
                <w:sz w:val="22"/>
                <w:szCs w:val="22"/>
              </w:rPr>
              <w:t>,</w:t>
            </w:r>
            <w:r>
              <w:rPr>
                <w:sz w:val="22"/>
                <w:szCs w:val="22"/>
              </w:rPr>
              <w:t xml:space="preserve"> п Шипицыно, ул. Судоверфь, д. 11</w:t>
            </w:r>
          </w:p>
        </w:tc>
        <w:tc>
          <w:tcPr>
            <w:tcW w:w="2027" w:type="dxa"/>
          </w:tcPr>
          <w:p w:rsidR="00D3729E" w:rsidRPr="00A14DF5" w:rsidRDefault="006F12A1" w:rsidP="00BF0DD7">
            <w:pPr>
              <w:suppressAutoHyphens w:val="0"/>
              <w:spacing w:before="120" w:after="0"/>
              <w:jc w:val="center"/>
              <w:rPr>
                <w:sz w:val="22"/>
                <w:szCs w:val="22"/>
              </w:rPr>
            </w:pPr>
            <w:r w:rsidRPr="006F12A1">
              <w:rPr>
                <w:sz w:val="22"/>
                <w:szCs w:val="22"/>
              </w:rPr>
              <w:t>29:07:090901:607</w:t>
            </w:r>
          </w:p>
        </w:tc>
        <w:tc>
          <w:tcPr>
            <w:tcW w:w="1155" w:type="dxa"/>
          </w:tcPr>
          <w:p w:rsidR="00D3729E" w:rsidRDefault="006F12A1" w:rsidP="00BF0DD7">
            <w:pPr>
              <w:suppressAutoHyphens w:val="0"/>
              <w:spacing w:before="120" w:after="0"/>
              <w:jc w:val="center"/>
              <w:rPr>
                <w:sz w:val="22"/>
                <w:szCs w:val="22"/>
              </w:rPr>
            </w:pPr>
            <w:r>
              <w:rPr>
                <w:sz w:val="22"/>
                <w:szCs w:val="22"/>
              </w:rPr>
              <w:t>567,4</w:t>
            </w:r>
          </w:p>
        </w:tc>
        <w:tc>
          <w:tcPr>
            <w:tcW w:w="1621" w:type="dxa"/>
          </w:tcPr>
          <w:p w:rsidR="00D3729E" w:rsidRDefault="006F12A1" w:rsidP="00BF0DD7">
            <w:pPr>
              <w:suppressAutoHyphens w:val="0"/>
              <w:spacing w:before="120" w:after="0"/>
              <w:jc w:val="center"/>
              <w:rPr>
                <w:sz w:val="22"/>
                <w:szCs w:val="22"/>
              </w:rPr>
            </w:pPr>
            <w:r>
              <w:rPr>
                <w:sz w:val="22"/>
                <w:szCs w:val="22"/>
              </w:rPr>
              <w:t>505</w:t>
            </w:r>
          </w:p>
        </w:tc>
        <w:tc>
          <w:tcPr>
            <w:tcW w:w="1646" w:type="dxa"/>
          </w:tcPr>
          <w:p w:rsidR="00D3729E" w:rsidRDefault="006F12A1" w:rsidP="00261743">
            <w:pPr>
              <w:suppressAutoHyphens w:val="0"/>
              <w:spacing w:before="120" w:after="0"/>
              <w:jc w:val="center"/>
              <w:rPr>
                <w:sz w:val="22"/>
                <w:szCs w:val="22"/>
              </w:rPr>
            </w:pPr>
            <w:r>
              <w:rPr>
                <w:sz w:val="22"/>
                <w:szCs w:val="22"/>
              </w:rPr>
              <w:t>1975</w:t>
            </w:r>
          </w:p>
        </w:tc>
      </w:tr>
      <w:tr w:rsidR="00BD0064" w:rsidRPr="00ED6F8A" w:rsidTr="009E7A36">
        <w:tc>
          <w:tcPr>
            <w:tcW w:w="704" w:type="dxa"/>
          </w:tcPr>
          <w:p w:rsidR="00BD0064" w:rsidRDefault="00BD0064" w:rsidP="00BF0DD7">
            <w:pPr>
              <w:suppressAutoHyphens w:val="0"/>
              <w:spacing w:before="120" w:after="0"/>
              <w:jc w:val="center"/>
              <w:rPr>
                <w:sz w:val="22"/>
                <w:szCs w:val="22"/>
              </w:rPr>
            </w:pPr>
            <w:r>
              <w:rPr>
                <w:sz w:val="22"/>
                <w:szCs w:val="22"/>
              </w:rPr>
              <w:t>6</w:t>
            </w:r>
          </w:p>
        </w:tc>
        <w:tc>
          <w:tcPr>
            <w:tcW w:w="828" w:type="dxa"/>
          </w:tcPr>
          <w:p w:rsidR="00BD0064" w:rsidRDefault="00BD0064" w:rsidP="00DA5509">
            <w:pPr>
              <w:suppressAutoHyphens w:val="0"/>
              <w:spacing w:before="120" w:after="0"/>
              <w:jc w:val="center"/>
              <w:rPr>
                <w:sz w:val="22"/>
                <w:szCs w:val="22"/>
              </w:rPr>
            </w:pPr>
            <w:r>
              <w:rPr>
                <w:sz w:val="22"/>
                <w:szCs w:val="22"/>
              </w:rPr>
              <w:t>4</w:t>
            </w:r>
          </w:p>
        </w:tc>
        <w:tc>
          <w:tcPr>
            <w:tcW w:w="1873" w:type="dxa"/>
          </w:tcPr>
          <w:p w:rsidR="00BD0064" w:rsidRPr="00261743" w:rsidRDefault="00BD0064" w:rsidP="00BD0064">
            <w:pPr>
              <w:suppressAutoHyphens w:val="0"/>
              <w:spacing w:before="120" w:after="0"/>
              <w:jc w:val="center"/>
              <w:rPr>
                <w:sz w:val="22"/>
                <w:szCs w:val="22"/>
              </w:rPr>
            </w:pPr>
            <w:r w:rsidRPr="00BD0064">
              <w:rPr>
                <w:sz w:val="22"/>
                <w:szCs w:val="22"/>
              </w:rPr>
              <w:t xml:space="preserve">Российская Федерация, Архангельская обл., </w:t>
            </w:r>
            <w:proofErr w:type="spellStart"/>
            <w:r w:rsidRPr="00BD0064">
              <w:rPr>
                <w:sz w:val="22"/>
                <w:szCs w:val="22"/>
              </w:rPr>
              <w:t>м</w:t>
            </w:r>
            <w:proofErr w:type="gramStart"/>
            <w:r w:rsidRPr="00BD0064">
              <w:rPr>
                <w:sz w:val="22"/>
                <w:szCs w:val="22"/>
              </w:rPr>
              <w:t>.р</w:t>
            </w:r>
            <w:proofErr w:type="spellEnd"/>
            <w:proofErr w:type="gramEnd"/>
            <w:r w:rsidRPr="00BD0064">
              <w:rPr>
                <w:sz w:val="22"/>
                <w:szCs w:val="22"/>
              </w:rPr>
              <w:t xml:space="preserve">-н </w:t>
            </w:r>
            <w:proofErr w:type="spellStart"/>
            <w:r w:rsidRPr="00BD0064">
              <w:rPr>
                <w:sz w:val="22"/>
                <w:szCs w:val="22"/>
              </w:rPr>
              <w:t>Котласский</w:t>
            </w:r>
            <w:proofErr w:type="spellEnd"/>
            <w:r w:rsidRPr="00BD0064">
              <w:rPr>
                <w:sz w:val="22"/>
                <w:szCs w:val="22"/>
              </w:rPr>
              <w:t xml:space="preserve">, п Шипицыно, ул. </w:t>
            </w:r>
            <w:r>
              <w:rPr>
                <w:sz w:val="22"/>
                <w:szCs w:val="22"/>
              </w:rPr>
              <w:t>20</w:t>
            </w:r>
            <w:r w:rsidR="006F12A1">
              <w:rPr>
                <w:sz w:val="22"/>
                <w:szCs w:val="22"/>
              </w:rPr>
              <w:t>-го</w:t>
            </w:r>
            <w:r>
              <w:rPr>
                <w:sz w:val="22"/>
                <w:szCs w:val="22"/>
              </w:rPr>
              <w:t xml:space="preserve"> съезда Советов, д. 5</w:t>
            </w:r>
          </w:p>
        </w:tc>
        <w:tc>
          <w:tcPr>
            <w:tcW w:w="2027" w:type="dxa"/>
          </w:tcPr>
          <w:p w:rsidR="00BD0064" w:rsidRPr="00A14DF5" w:rsidRDefault="006F12A1" w:rsidP="00BF0DD7">
            <w:pPr>
              <w:suppressAutoHyphens w:val="0"/>
              <w:spacing w:before="120" w:after="0"/>
              <w:jc w:val="center"/>
              <w:rPr>
                <w:sz w:val="22"/>
                <w:szCs w:val="22"/>
              </w:rPr>
            </w:pPr>
            <w:r w:rsidRPr="006F12A1">
              <w:rPr>
                <w:sz w:val="22"/>
                <w:szCs w:val="22"/>
              </w:rPr>
              <w:t>29:07:090902:1702</w:t>
            </w:r>
          </w:p>
        </w:tc>
        <w:tc>
          <w:tcPr>
            <w:tcW w:w="1155" w:type="dxa"/>
          </w:tcPr>
          <w:p w:rsidR="00BD0064" w:rsidRDefault="001E6B57" w:rsidP="00BF0DD7">
            <w:pPr>
              <w:suppressAutoHyphens w:val="0"/>
              <w:spacing w:before="120" w:after="0"/>
              <w:jc w:val="center"/>
              <w:rPr>
                <w:sz w:val="22"/>
                <w:szCs w:val="22"/>
              </w:rPr>
            </w:pPr>
            <w:r>
              <w:rPr>
                <w:sz w:val="22"/>
                <w:szCs w:val="22"/>
              </w:rPr>
              <w:t>786,1</w:t>
            </w:r>
          </w:p>
        </w:tc>
        <w:tc>
          <w:tcPr>
            <w:tcW w:w="1621" w:type="dxa"/>
          </w:tcPr>
          <w:p w:rsidR="00BD0064" w:rsidRDefault="001E6B57" w:rsidP="00BF0DD7">
            <w:pPr>
              <w:suppressAutoHyphens w:val="0"/>
              <w:spacing w:before="120" w:after="0"/>
              <w:jc w:val="center"/>
              <w:rPr>
                <w:sz w:val="22"/>
                <w:szCs w:val="22"/>
              </w:rPr>
            </w:pPr>
            <w:r>
              <w:rPr>
                <w:sz w:val="22"/>
                <w:szCs w:val="22"/>
              </w:rPr>
              <w:t>729,9</w:t>
            </w:r>
          </w:p>
        </w:tc>
        <w:tc>
          <w:tcPr>
            <w:tcW w:w="1646" w:type="dxa"/>
          </w:tcPr>
          <w:p w:rsidR="00BD0064" w:rsidRDefault="001E6B57" w:rsidP="00261743">
            <w:pPr>
              <w:suppressAutoHyphens w:val="0"/>
              <w:spacing w:before="120" w:after="0"/>
              <w:jc w:val="center"/>
              <w:rPr>
                <w:sz w:val="22"/>
                <w:szCs w:val="22"/>
              </w:rPr>
            </w:pPr>
            <w:r>
              <w:rPr>
                <w:sz w:val="22"/>
                <w:szCs w:val="22"/>
              </w:rPr>
              <w:t>1977</w:t>
            </w:r>
          </w:p>
        </w:tc>
      </w:tr>
      <w:tr w:rsidR="006F12A1" w:rsidRPr="00ED6F8A" w:rsidTr="009E7A36">
        <w:tc>
          <w:tcPr>
            <w:tcW w:w="704" w:type="dxa"/>
          </w:tcPr>
          <w:p w:rsidR="006F12A1" w:rsidRDefault="006F12A1" w:rsidP="00BF0DD7">
            <w:pPr>
              <w:suppressAutoHyphens w:val="0"/>
              <w:spacing w:before="120" w:after="0"/>
              <w:jc w:val="center"/>
              <w:rPr>
                <w:sz w:val="22"/>
                <w:szCs w:val="22"/>
              </w:rPr>
            </w:pPr>
            <w:r>
              <w:rPr>
                <w:sz w:val="22"/>
                <w:szCs w:val="22"/>
              </w:rPr>
              <w:t>7</w:t>
            </w:r>
          </w:p>
        </w:tc>
        <w:tc>
          <w:tcPr>
            <w:tcW w:w="828" w:type="dxa"/>
          </w:tcPr>
          <w:p w:rsidR="006F12A1" w:rsidRDefault="006F12A1" w:rsidP="00DA5509">
            <w:pPr>
              <w:suppressAutoHyphens w:val="0"/>
              <w:spacing w:before="120" w:after="0"/>
              <w:jc w:val="center"/>
              <w:rPr>
                <w:sz w:val="22"/>
                <w:szCs w:val="22"/>
              </w:rPr>
            </w:pPr>
            <w:r>
              <w:rPr>
                <w:sz w:val="22"/>
                <w:szCs w:val="22"/>
              </w:rPr>
              <w:t>5</w:t>
            </w:r>
          </w:p>
        </w:tc>
        <w:tc>
          <w:tcPr>
            <w:tcW w:w="1873" w:type="dxa"/>
          </w:tcPr>
          <w:p w:rsidR="006F12A1" w:rsidRPr="00BD0064" w:rsidRDefault="006F12A1" w:rsidP="00BD0064">
            <w:pPr>
              <w:suppressAutoHyphens w:val="0"/>
              <w:spacing w:before="120" w:after="0"/>
              <w:jc w:val="center"/>
              <w:rPr>
                <w:sz w:val="22"/>
                <w:szCs w:val="22"/>
              </w:rPr>
            </w:pPr>
            <w:r w:rsidRPr="006F12A1">
              <w:rPr>
                <w:sz w:val="22"/>
                <w:szCs w:val="22"/>
              </w:rPr>
              <w:t xml:space="preserve">Российская Федерация, Архангельская обл., </w:t>
            </w:r>
            <w:proofErr w:type="spellStart"/>
            <w:r w:rsidRPr="006F12A1">
              <w:rPr>
                <w:sz w:val="22"/>
                <w:szCs w:val="22"/>
              </w:rPr>
              <w:t>м</w:t>
            </w:r>
            <w:proofErr w:type="gramStart"/>
            <w:r w:rsidRPr="006F12A1">
              <w:rPr>
                <w:sz w:val="22"/>
                <w:szCs w:val="22"/>
              </w:rPr>
              <w:t>.р</w:t>
            </w:r>
            <w:proofErr w:type="spellEnd"/>
            <w:proofErr w:type="gramEnd"/>
            <w:r w:rsidRPr="006F12A1">
              <w:rPr>
                <w:sz w:val="22"/>
                <w:szCs w:val="22"/>
              </w:rPr>
              <w:t xml:space="preserve">-н </w:t>
            </w:r>
            <w:proofErr w:type="spellStart"/>
            <w:r w:rsidRPr="006F12A1">
              <w:rPr>
                <w:sz w:val="22"/>
                <w:szCs w:val="22"/>
              </w:rPr>
              <w:t>Котласский</w:t>
            </w:r>
            <w:proofErr w:type="spellEnd"/>
            <w:r w:rsidRPr="006F12A1">
              <w:rPr>
                <w:sz w:val="22"/>
                <w:szCs w:val="22"/>
              </w:rPr>
              <w:t>, п Шипицыно, ул.</w:t>
            </w:r>
            <w:r>
              <w:rPr>
                <w:sz w:val="22"/>
                <w:szCs w:val="22"/>
              </w:rPr>
              <w:t xml:space="preserve"> Лермонтова, д. 7</w:t>
            </w:r>
          </w:p>
        </w:tc>
        <w:tc>
          <w:tcPr>
            <w:tcW w:w="2027" w:type="dxa"/>
          </w:tcPr>
          <w:p w:rsidR="006F12A1" w:rsidRPr="006F12A1" w:rsidRDefault="006F12A1" w:rsidP="00BF0DD7">
            <w:pPr>
              <w:suppressAutoHyphens w:val="0"/>
              <w:spacing w:before="120" w:after="0"/>
              <w:jc w:val="center"/>
              <w:rPr>
                <w:sz w:val="22"/>
                <w:szCs w:val="22"/>
              </w:rPr>
            </w:pPr>
            <w:r w:rsidRPr="006F12A1">
              <w:rPr>
                <w:sz w:val="22"/>
                <w:szCs w:val="22"/>
              </w:rPr>
              <w:t>29:07:090902:361</w:t>
            </w:r>
          </w:p>
        </w:tc>
        <w:tc>
          <w:tcPr>
            <w:tcW w:w="1155" w:type="dxa"/>
          </w:tcPr>
          <w:p w:rsidR="006F12A1" w:rsidRDefault="006F12A1" w:rsidP="00BF0DD7">
            <w:pPr>
              <w:suppressAutoHyphens w:val="0"/>
              <w:spacing w:before="120" w:after="0"/>
              <w:jc w:val="center"/>
              <w:rPr>
                <w:sz w:val="22"/>
                <w:szCs w:val="22"/>
              </w:rPr>
            </w:pPr>
            <w:r>
              <w:rPr>
                <w:sz w:val="22"/>
                <w:szCs w:val="22"/>
              </w:rPr>
              <w:t>64,6</w:t>
            </w:r>
          </w:p>
        </w:tc>
        <w:tc>
          <w:tcPr>
            <w:tcW w:w="1621" w:type="dxa"/>
          </w:tcPr>
          <w:p w:rsidR="006F12A1" w:rsidRDefault="006F12A1" w:rsidP="00BF0DD7">
            <w:pPr>
              <w:suppressAutoHyphens w:val="0"/>
              <w:spacing w:before="120" w:after="0"/>
              <w:jc w:val="center"/>
              <w:rPr>
                <w:sz w:val="22"/>
                <w:szCs w:val="22"/>
              </w:rPr>
            </w:pPr>
            <w:r>
              <w:rPr>
                <w:sz w:val="22"/>
                <w:szCs w:val="22"/>
              </w:rPr>
              <w:t>64,6</w:t>
            </w:r>
          </w:p>
        </w:tc>
        <w:tc>
          <w:tcPr>
            <w:tcW w:w="1646" w:type="dxa"/>
          </w:tcPr>
          <w:p w:rsidR="006F12A1" w:rsidRDefault="006F12A1" w:rsidP="00261743">
            <w:pPr>
              <w:suppressAutoHyphens w:val="0"/>
              <w:spacing w:before="120" w:after="0"/>
              <w:jc w:val="center"/>
              <w:rPr>
                <w:sz w:val="22"/>
                <w:szCs w:val="22"/>
              </w:rPr>
            </w:pPr>
            <w:r>
              <w:rPr>
                <w:sz w:val="22"/>
                <w:szCs w:val="22"/>
              </w:rPr>
              <w:t>1951</w:t>
            </w:r>
          </w:p>
        </w:tc>
      </w:tr>
    </w:tbl>
    <w:p w:rsidR="00D3729E" w:rsidRDefault="00D3729E" w:rsidP="00A44C35">
      <w:pPr>
        <w:autoSpaceDE w:val="0"/>
        <w:spacing w:after="0"/>
        <w:ind w:left="4678"/>
        <w:contextualSpacing/>
        <w:jc w:val="center"/>
        <w:rPr>
          <w:b/>
          <w:sz w:val="22"/>
          <w:szCs w:val="22"/>
        </w:rPr>
      </w:pPr>
    </w:p>
    <w:p w:rsidR="00D3729E" w:rsidRDefault="00D3729E">
      <w:pPr>
        <w:suppressAutoHyphens w:val="0"/>
        <w:spacing w:after="0"/>
        <w:jc w:val="left"/>
        <w:rPr>
          <w:b/>
          <w:sz w:val="22"/>
          <w:szCs w:val="22"/>
        </w:rPr>
      </w:pPr>
      <w:r>
        <w:rPr>
          <w:b/>
          <w:sz w:val="22"/>
          <w:szCs w:val="22"/>
        </w:rPr>
        <w:br w:type="page"/>
      </w:r>
    </w:p>
    <w:p w:rsidR="00406D87" w:rsidRPr="00406D87" w:rsidRDefault="00406D87" w:rsidP="00A44C35">
      <w:pPr>
        <w:autoSpaceDE w:val="0"/>
        <w:spacing w:after="0"/>
        <w:ind w:left="4678"/>
        <w:contextualSpacing/>
        <w:jc w:val="center"/>
        <w:rPr>
          <w:b/>
          <w:sz w:val="22"/>
          <w:szCs w:val="22"/>
        </w:rPr>
      </w:pPr>
      <w:r w:rsidRPr="00406D87">
        <w:rPr>
          <w:b/>
          <w:sz w:val="22"/>
          <w:szCs w:val="22"/>
        </w:rPr>
        <w:t>Приложение № 3</w:t>
      </w:r>
    </w:p>
    <w:p w:rsidR="00406D87" w:rsidRPr="00406D87" w:rsidRDefault="00406D87" w:rsidP="00A44C35">
      <w:pPr>
        <w:autoSpaceDE w:val="0"/>
        <w:spacing w:after="0"/>
        <w:ind w:left="4678"/>
        <w:contextualSpacing/>
        <w:jc w:val="center"/>
        <w:rPr>
          <w:b/>
          <w:sz w:val="22"/>
          <w:szCs w:val="22"/>
        </w:rPr>
      </w:pPr>
      <w:r w:rsidRPr="00406D87">
        <w:rPr>
          <w:b/>
          <w:sz w:val="22"/>
          <w:szCs w:val="22"/>
        </w:rPr>
        <w:t>к конкурсной документации</w:t>
      </w:r>
    </w:p>
    <w:p w:rsidR="00406D87" w:rsidRPr="00406D87" w:rsidRDefault="00406D87" w:rsidP="00A44C35">
      <w:pPr>
        <w:autoSpaceDE w:val="0"/>
        <w:spacing w:after="0"/>
        <w:ind w:left="4678"/>
        <w:contextualSpacing/>
        <w:jc w:val="center"/>
        <w:rPr>
          <w:b/>
          <w:bCs/>
          <w:sz w:val="22"/>
          <w:szCs w:val="22"/>
          <w:lang w:eastAsia="ru-RU"/>
        </w:rPr>
      </w:pPr>
    </w:p>
    <w:p w:rsidR="00406D87" w:rsidRPr="00406D87" w:rsidRDefault="00406D87" w:rsidP="00A44C35">
      <w:pPr>
        <w:autoSpaceDE w:val="0"/>
        <w:spacing w:after="0"/>
        <w:ind w:left="4678"/>
        <w:contextualSpacing/>
        <w:jc w:val="center"/>
        <w:rPr>
          <w:rFonts w:eastAsia="Arial Unicode MS"/>
          <w:color w:val="000000"/>
          <w:sz w:val="22"/>
          <w:szCs w:val="22"/>
          <w:lang w:eastAsia="ru-RU" w:bidi="ru-RU"/>
        </w:rPr>
      </w:pPr>
      <w:r w:rsidRPr="00406D87">
        <w:rPr>
          <w:b/>
          <w:bCs/>
          <w:sz w:val="22"/>
          <w:szCs w:val="22"/>
          <w:lang w:eastAsia="ru-RU"/>
        </w:rPr>
        <w:tab/>
      </w:r>
      <w:r w:rsidRPr="00406D87">
        <w:rPr>
          <w:rFonts w:eastAsia="Arial Unicode MS"/>
          <w:color w:val="000000"/>
          <w:sz w:val="22"/>
          <w:szCs w:val="22"/>
          <w:lang w:eastAsia="ru-RU" w:bidi="ru-RU"/>
        </w:rPr>
        <w:t>Утверждаю</w:t>
      </w:r>
    </w:p>
    <w:p w:rsidR="00406D87" w:rsidRPr="00406D87" w:rsidRDefault="00406D87" w:rsidP="00A44C35">
      <w:pPr>
        <w:widowControl w:val="0"/>
        <w:suppressAutoHyphens w:val="0"/>
        <w:spacing w:before="120" w:after="0"/>
        <w:ind w:left="4678"/>
        <w:jc w:val="center"/>
        <w:rPr>
          <w:rFonts w:eastAsia="Arial Unicode MS"/>
          <w:color w:val="000000"/>
          <w:sz w:val="22"/>
          <w:szCs w:val="22"/>
          <w:lang w:eastAsia="ru-RU" w:bidi="ru-RU"/>
        </w:rPr>
      </w:pPr>
      <w:r w:rsidRPr="00406D87">
        <w:rPr>
          <w:rFonts w:eastAsia="Arial Unicode MS"/>
          <w:b/>
          <w:bCs/>
          <w:color w:val="000000"/>
          <w:sz w:val="22"/>
          <w:szCs w:val="22"/>
          <w:lang w:eastAsia="ru-RU" w:bidi="ru-RU"/>
        </w:rPr>
        <w:tab/>
      </w:r>
      <w:r w:rsidRPr="00406D8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olor w:val="000000"/>
          <w:sz w:val="22"/>
          <w:szCs w:val="22"/>
          <w:lang w:eastAsia="ru-RU" w:bidi="ru-RU"/>
        </w:rPr>
        <w:t>имущественно</w:t>
      </w:r>
      <w:proofErr w:type="spellEnd"/>
      <w:r w:rsidRPr="00406D87">
        <w:rPr>
          <w:rFonts w:eastAsia="Arial Unicode MS"/>
          <w:color w:val="000000"/>
          <w:sz w:val="22"/>
          <w:szCs w:val="22"/>
          <w:lang w:eastAsia="ru-RU" w:bidi="ru-RU"/>
        </w:rPr>
        <w:t xml:space="preserve">-хозяйственного комплекса администрации </w:t>
      </w:r>
      <w:proofErr w:type="spellStart"/>
      <w:r w:rsidRPr="00406D87">
        <w:rPr>
          <w:rFonts w:eastAsia="Arial Unicode MS"/>
          <w:color w:val="000000"/>
          <w:sz w:val="22"/>
          <w:szCs w:val="22"/>
          <w:lang w:eastAsia="ru-RU" w:bidi="ru-RU"/>
        </w:rPr>
        <w:t>Котласского</w:t>
      </w:r>
      <w:proofErr w:type="spellEnd"/>
      <w:r w:rsidRPr="00406D87">
        <w:rPr>
          <w:rFonts w:eastAsia="Arial Unicode MS"/>
          <w:color w:val="000000"/>
          <w:sz w:val="22"/>
          <w:szCs w:val="22"/>
          <w:lang w:eastAsia="ru-RU" w:bidi="ru-RU"/>
        </w:rPr>
        <w:t xml:space="preserve">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 xml:space="preserve">(должность, </w:t>
      </w:r>
      <w:proofErr w:type="spellStart"/>
      <w:r w:rsidRPr="00406D87">
        <w:rPr>
          <w:rFonts w:eastAsia="Arial Unicode MS"/>
          <w:color w:val="000000"/>
          <w:sz w:val="22"/>
          <w:szCs w:val="22"/>
          <w:lang w:eastAsia="ru-RU" w:bidi="ru-RU"/>
        </w:rPr>
        <w:t>ф.и.о.</w:t>
      </w:r>
      <w:proofErr w:type="spellEnd"/>
      <w:r w:rsidRPr="00406D87">
        <w:rPr>
          <w:rFonts w:eastAsia="Arial Unicode MS"/>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163300, г. Котлас, пл. Советов, д.9, </w:t>
      </w:r>
      <w:proofErr w:type="spellStart"/>
      <w:r w:rsidRPr="00406D87">
        <w:rPr>
          <w:rFonts w:eastAsia="Arial Unicode MS"/>
          <w:color w:val="000000"/>
          <w:sz w:val="22"/>
          <w:szCs w:val="22"/>
          <w:lang w:eastAsia="ru-RU" w:bidi="ru-RU"/>
        </w:rPr>
        <w:t>каб</w:t>
      </w:r>
      <w:proofErr w:type="spellEnd"/>
      <w:r w:rsidRPr="00406D87">
        <w:rPr>
          <w:rFonts w:eastAsia="Arial Unicode MS"/>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(81837) 2-12-03; uihkkotreg@yandex.ru </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г</w:t>
            </w:r>
            <w:proofErr w:type="gramEnd"/>
            <w:r w:rsidRPr="00406D87">
              <w:rPr>
                <w:rFonts w:eastAsia="Arial Unicode MS"/>
                <w:color w:val="000000"/>
                <w:sz w:val="22"/>
                <w:szCs w:val="22"/>
                <w:lang w:eastAsia="ru-RU" w:bidi="ru-RU"/>
              </w:rPr>
              <w:t>.</w:t>
            </w:r>
          </w:p>
        </w:tc>
      </w:tr>
    </w:tbl>
    <w:p w:rsidR="00406D87" w:rsidRPr="00406D87" w:rsidRDefault="00406D87" w:rsidP="00A44C35">
      <w:pPr>
        <w:widowControl w:val="0"/>
        <w:suppressAutoHyphens w:val="0"/>
        <w:spacing w:after="0"/>
        <w:ind w:left="4678" w:right="849"/>
        <w:jc w:val="center"/>
        <w:rPr>
          <w:rFonts w:eastAsia="Arial Unicode MS"/>
          <w:color w:val="000000"/>
          <w:sz w:val="22"/>
          <w:szCs w:val="22"/>
          <w:lang w:eastAsia="ru-RU" w:bidi="ru-RU"/>
        </w:rPr>
      </w:pPr>
      <w:r w:rsidRPr="00406D87">
        <w:rPr>
          <w:rFonts w:eastAsia="Arial Unicode MS"/>
          <w:color w:val="000000"/>
          <w:sz w:val="22"/>
          <w:szCs w:val="22"/>
          <w:lang w:eastAsia="ru-RU" w:bidi="ru-RU"/>
        </w:rPr>
        <w:t>(дата утверждения)</w:t>
      </w:r>
    </w:p>
    <w:p w:rsidR="00406D87" w:rsidRPr="00406D87" w:rsidRDefault="00406D87" w:rsidP="00406D87">
      <w:pPr>
        <w:suppressAutoHyphens w:val="0"/>
        <w:spacing w:after="200" w:line="276" w:lineRule="auto"/>
        <w:jc w:val="left"/>
        <w:rPr>
          <w:rFonts w:cs="Arial"/>
          <w:lang w:eastAsia="ru-RU"/>
        </w:rPr>
      </w:pP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1</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 xml:space="preserve">-хозяйственного комплекса администрации </w:t>
      </w:r>
      <w:proofErr w:type="spellStart"/>
      <w:r w:rsidRPr="00406D87">
        <w:rPr>
          <w:rFonts w:eastAsia="Arial Unicode MS" w:cs="Arial"/>
          <w:color w:val="000000"/>
          <w:sz w:val="22"/>
          <w:szCs w:val="22"/>
          <w:lang w:eastAsia="ru-RU" w:bidi="ru-RU"/>
        </w:rPr>
        <w:t>Котласского</w:t>
      </w:r>
      <w:proofErr w:type="spellEnd"/>
      <w:r w:rsidRPr="00406D87">
        <w:rPr>
          <w:rFonts w:eastAsia="Arial Unicode MS" w:cs="Arial"/>
          <w:color w:val="000000"/>
          <w:sz w:val="22"/>
          <w:szCs w:val="22"/>
          <w:lang w:eastAsia="ru-RU" w:bidi="ru-RU"/>
        </w:rPr>
        <w:t xml:space="preserve">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w:t>
      </w:r>
      <w:proofErr w:type="spellStart"/>
      <w:r w:rsidRPr="00406D87">
        <w:rPr>
          <w:rFonts w:cs="Arial"/>
          <w:u w:val="single"/>
          <w:lang w:eastAsia="ru-RU"/>
        </w:rPr>
        <w:t>Котласский</w:t>
      </w:r>
      <w:proofErr w:type="spellEnd"/>
      <w:r w:rsidRPr="00406D87">
        <w:rPr>
          <w:rFonts w:cs="Arial"/>
          <w:u w:val="single"/>
          <w:lang w:eastAsia="ru-RU"/>
        </w:rPr>
        <w:t xml:space="preserve"> </w:t>
      </w:r>
      <w:r w:rsidR="0068516A">
        <w:rPr>
          <w:rFonts w:cs="Arial"/>
          <w:u w:val="single"/>
          <w:lang w:eastAsia="ru-RU"/>
        </w:rPr>
        <w:t>муниципальный округ</w:t>
      </w:r>
      <w:r w:rsidRPr="00406D87">
        <w:rPr>
          <w:rFonts w:cs="Arial"/>
          <w:u w:val="single"/>
          <w:lang w:eastAsia="ru-RU"/>
        </w:rPr>
        <w:t xml:space="preserve">,  п. Шипицыно, ул. </w:t>
      </w:r>
      <w:r w:rsidR="0068516A">
        <w:rPr>
          <w:rFonts w:cs="Arial"/>
          <w:u w:val="single"/>
          <w:lang w:eastAsia="ru-RU"/>
        </w:rPr>
        <w:t>Судоверфь</w:t>
      </w:r>
      <w:r w:rsidRPr="00406D87">
        <w:rPr>
          <w:rFonts w:cs="Arial"/>
          <w:u w:val="single"/>
          <w:lang w:eastAsia="ru-RU"/>
        </w:rPr>
        <w:t xml:space="preserve">, д. </w:t>
      </w:r>
      <w:r w:rsidR="0068516A">
        <w:rPr>
          <w:rFonts w:cs="Arial"/>
          <w:u w:val="single"/>
          <w:lang w:eastAsia="ru-RU"/>
        </w:rPr>
        <w:t>1</w:t>
      </w:r>
    </w:p>
    <w:p w:rsidR="006E5A0E"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4744A0" w:rsidRPr="004744A0">
        <w:rPr>
          <w:rFonts w:cs="Arial"/>
          <w:lang w:eastAsia="ru-RU"/>
        </w:rPr>
        <w:t>29:07:090901:321</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6E5A0E">
        <w:rPr>
          <w:rFonts w:cs="Arial"/>
          <w:b/>
          <w:lang w:eastAsia="ru-RU"/>
        </w:rPr>
        <w:t>19</w:t>
      </w:r>
      <w:r w:rsidR="004744A0">
        <w:rPr>
          <w:rFonts w:cs="Arial"/>
          <w:b/>
          <w:lang w:eastAsia="ru-RU"/>
        </w:rPr>
        <w:t>62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5. Степень износа по данным государственного технического учета  </w:t>
      </w:r>
      <w:r w:rsidR="004744A0">
        <w:rPr>
          <w:rFonts w:cs="Arial"/>
          <w:b/>
          <w:lang w:eastAsia="ru-RU"/>
        </w:rPr>
        <w:t>70</w:t>
      </w:r>
      <w:r w:rsidRPr="00406D87">
        <w:rPr>
          <w:rFonts w:cs="Arial"/>
          <w:b/>
          <w:lang w:eastAsia="ru-RU"/>
        </w:rPr>
        <w:t>%</w:t>
      </w:r>
    </w:p>
    <w:p w:rsidR="00406D87" w:rsidRPr="00406D87" w:rsidRDefault="004744A0" w:rsidP="00406D87">
      <w:pPr>
        <w:pBdr>
          <w:top w:val="single" w:sz="4" w:space="1" w:color="auto"/>
        </w:pBdr>
        <w:suppressAutoHyphens w:val="0"/>
        <w:spacing w:after="0"/>
        <w:jc w:val="left"/>
        <w:rPr>
          <w:rFonts w:cs="Arial"/>
          <w:sz w:val="2"/>
          <w:szCs w:val="2"/>
          <w:lang w:eastAsia="ru-RU"/>
        </w:rPr>
      </w:pPr>
      <w:r>
        <w:rPr>
          <w:rFonts w:cs="Arial"/>
          <w:sz w:val="2"/>
          <w:szCs w:val="2"/>
          <w:lang w:eastAsia="ru-RU"/>
        </w:rPr>
        <w:t xml:space="preserve">Дом </w:t>
      </w:r>
      <w:proofErr w:type="spellStart"/>
      <w:proofErr w:type="gramStart"/>
      <w:r>
        <w:rPr>
          <w:rFonts w:cs="Arial"/>
          <w:sz w:val="2"/>
          <w:szCs w:val="2"/>
          <w:lang w:eastAsia="ru-RU"/>
        </w:rPr>
        <w:t>пр</w:t>
      </w:r>
      <w:proofErr w:type="spellEnd"/>
      <w:proofErr w:type="gramEnd"/>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r w:rsidR="004744A0">
        <w:rPr>
          <w:rFonts w:cs="Arial"/>
          <w:lang w:eastAsia="ru-RU"/>
        </w:rPr>
        <w:t>№77 от 14.05.2019</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14. Количество квартир  </w:t>
      </w:r>
      <w:r w:rsidR="004744A0">
        <w:rPr>
          <w:rFonts w:cs="Arial"/>
          <w:b/>
          <w:lang w:eastAsia="ru-RU"/>
        </w:rPr>
        <w:t>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r w:rsidRPr="00406D87">
        <w:rPr>
          <w:rFonts w:cs="Arial"/>
          <w:lang w:eastAsia="ru-RU"/>
        </w:rPr>
        <w:br/>
      </w: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406D87">
        <w:rPr>
          <w:rFonts w:cs="Arial"/>
          <w:lang w:eastAsia="ru-RU"/>
        </w:rPr>
        <w:br/>
      </w: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4744A0">
        <w:rPr>
          <w:rFonts w:cs="Arial"/>
          <w:b/>
          <w:lang w:eastAsia="ru-RU"/>
        </w:rPr>
        <w:t xml:space="preserve">1214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004744A0">
        <w:rPr>
          <w:rFonts w:cs="Arial"/>
          <w:lang w:eastAsia="ru-RU"/>
        </w:rPr>
        <w:t xml:space="preserve">352 </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4744A0">
        <w:rPr>
          <w:rFonts w:cs="Arial"/>
          <w:b/>
          <w:lang w:eastAsia="ru-RU"/>
        </w:rPr>
        <w:t xml:space="preserve">171,4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4744A0">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1</w:t>
      </w:r>
      <w:r w:rsidR="004744A0">
        <w:rPr>
          <w:rFonts w:cs="Arial"/>
          <w:lang w:eastAsia="ru-RU"/>
        </w:rPr>
        <w:t xml:space="preserve"> </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br/>
      </w:r>
    </w:p>
    <w:p w:rsidR="00406D87" w:rsidRPr="00406D87" w:rsidRDefault="004744A0" w:rsidP="00406D87">
      <w:pPr>
        <w:tabs>
          <w:tab w:val="left" w:pos="3969"/>
        </w:tabs>
        <w:suppressAutoHyphens w:val="0"/>
        <w:spacing w:after="0"/>
        <w:jc w:val="left"/>
        <w:rPr>
          <w:rFonts w:cs="Arial"/>
          <w:lang w:eastAsia="ru-RU"/>
        </w:rPr>
      </w:pPr>
      <w:r>
        <w:rPr>
          <w:rFonts w:cs="Arial"/>
          <w:lang w:eastAsia="ru-RU"/>
        </w:rPr>
        <w:t xml:space="preserve">12,2 </w:t>
      </w:r>
      <w:r w:rsidR="00406D87" w:rsidRPr="00406D87">
        <w:rPr>
          <w:rFonts w:cs="Arial"/>
          <w:lang w:eastAsia="ru-RU"/>
        </w:rPr>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004744A0">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4744A0">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4744A0">
        <w:rPr>
          <w:rFonts w:cs="Arial"/>
          <w:b/>
          <w:lang w:eastAsia="ru-RU"/>
        </w:rPr>
        <w:t xml:space="preserve">256 </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744A0" w:rsidP="00406D87">
            <w:pPr>
              <w:suppressAutoHyphens w:val="0"/>
              <w:spacing w:after="0" w:line="276" w:lineRule="auto"/>
              <w:jc w:val="left"/>
              <w:rPr>
                <w:rFonts w:cs="Arial"/>
                <w:szCs w:val="20"/>
                <w:lang w:eastAsia="ru-RU"/>
              </w:rPr>
            </w:pPr>
            <w:r>
              <w:t>Трещины, сколы, искривление горизонтальных линий стен, выпадение камней.</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spellStart"/>
            <w:r w:rsidRPr="00406D87">
              <w:rPr>
                <w:rFonts w:cs="Arial"/>
                <w:lang w:eastAsia="ru-RU"/>
              </w:rPr>
              <w:t>Брусовые</w:t>
            </w:r>
            <w:proofErr w:type="spellEnd"/>
            <w:r w:rsidRPr="00406D87">
              <w:rPr>
                <w:rFonts w:cs="Arial"/>
                <w:lang w:eastAsia="ru-RU"/>
              </w:rPr>
              <w:t>, обшитые, окрашенные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7763F2" w:rsidP="00406D87">
            <w:pPr>
              <w:suppressAutoHyphens w:val="0"/>
              <w:spacing w:after="0" w:line="276" w:lineRule="auto"/>
              <w:jc w:val="left"/>
              <w:rPr>
                <w:rFonts w:cs="Arial"/>
                <w:szCs w:val="20"/>
                <w:lang w:eastAsia="ru-RU"/>
              </w:rPr>
            </w:pPr>
            <w:r>
              <w:rPr>
                <w:rFonts w:cs="Arial"/>
                <w:szCs w:val="20"/>
                <w:lang w:eastAsia="ru-RU"/>
              </w:rPr>
              <w:t>Венцы сильно повреждены и за</w:t>
            </w:r>
            <w:r w:rsidR="004744A0">
              <w:rPr>
                <w:rFonts w:cs="Arial"/>
                <w:szCs w:val="20"/>
                <w:lang w:eastAsia="ru-RU"/>
              </w:rPr>
              <w:t>гнили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Трещины и зазоры в местах сопряжения со смежными конструкциями</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7763F2" w:rsidP="00406D87">
            <w:pPr>
              <w:suppressAutoHyphens w:val="0"/>
              <w:spacing w:after="0" w:line="276" w:lineRule="auto"/>
              <w:jc w:val="left"/>
              <w:rPr>
                <w:rFonts w:cs="Arial"/>
                <w:lang w:eastAsia="ru-RU"/>
              </w:rPr>
            </w:pPr>
            <w:r>
              <w:rPr>
                <w:rFonts w:cs="Arial"/>
                <w:lang w:eastAsia="ru-RU"/>
              </w:rPr>
              <w:t>Деревянные</w:t>
            </w:r>
          </w:p>
        </w:tc>
        <w:tc>
          <w:tcPr>
            <w:tcW w:w="2977" w:type="dxa"/>
            <w:vMerge w:val="restart"/>
            <w:tcBorders>
              <w:top w:val="nil"/>
              <w:left w:val="single" w:sz="4" w:space="0" w:color="auto"/>
              <w:bottom w:val="nil"/>
              <w:right w:val="single" w:sz="4" w:space="0" w:color="auto"/>
            </w:tcBorders>
            <w:hideMark/>
          </w:tcPr>
          <w:p w:rsidR="00406D87" w:rsidRPr="00406D87" w:rsidRDefault="007763F2" w:rsidP="00406D87">
            <w:pPr>
              <w:suppressAutoHyphens w:val="0"/>
              <w:spacing w:after="0" w:line="276" w:lineRule="auto"/>
              <w:jc w:val="left"/>
              <w:rPr>
                <w:rFonts w:cs="Arial"/>
                <w:lang w:eastAsia="ru-RU"/>
              </w:rPr>
            </w:pPr>
            <w:r>
              <w:rPr>
                <w:rFonts w:cs="Arial"/>
                <w:lang w:eastAsia="ru-RU"/>
              </w:rPr>
              <w:t>Гниль в местах заделки балок</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7763F2" w:rsidP="00406D87">
            <w:pPr>
              <w:suppressAutoHyphens w:val="0"/>
              <w:spacing w:after="0" w:line="276" w:lineRule="auto"/>
              <w:jc w:val="left"/>
              <w:rPr>
                <w:rFonts w:cs="Arial"/>
                <w:szCs w:val="20"/>
                <w:lang w:eastAsia="ru-RU"/>
              </w:rPr>
            </w:pPr>
            <w:r>
              <w:rPr>
                <w:rFonts w:cs="Arial"/>
                <w:szCs w:val="20"/>
                <w:lang w:eastAsia="ru-RU"/>
              </w:rPr>
              <w:t>Отколы, трещины, отсутствие листов, течь</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7763F2">
            <w:pPr>
              <w:suppressAutoHyphens w:val="0"/>
              <w:spacing w:after="0" w:line="276" w:lineRule="auto"/>
              <w:jc w:val="left"/>
              <w:rPr>
                <w:rFonts w:cs="Arial"/>
                <w:szCs w:val="20"/>
                <w:lang w:eastAsia="ru-RU"/>
              </w:rPr>
            </w:pPr>
            <w:r w:rsidRPr="00406D87">
              <w:rPr>
                <w:rFonts w:cs="Arial"/>
                <w:szCs w:val="20"/>
                <w:lang w:eastAsia="ru-RU"/>
              </w:rPr>
              <w:t xml:space="preserve"> </w:t>
            </w:r>
            <w:r w:rsidR="007763F2">
              <w:rPr>
                <w:rFonts w:cs="Arial"/>
                <w:szCs w:val="20"/>
                <w:lang w:eastAsia="ru-RU"/>
              </w:rPr>
              <w:t>Скрипы, зыбкость при ходьбе, прогибы, просадки</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7763F2" w:rsidP="00406D87">
            <w:pPr>
              <w:suppressAutoHyphens w:val="0"/>
              <w:spacing w:after="0" w:line="276" w:lineRule="auto"/>
              <w:jc w:val="left"/>
              <w:rPr>
                <w:rFonts w:cs="Arial"/>
                <w:szCs w:val="20"/>
                <w:lang w:eastAsia="ru-RU"/>
              </w:rPr>
            </w:pPr>
            <w:r>
              <w:rPr>
                <w:rFonts w:cs="Arial"/>
                <w:lang w:eastAsia="ru-RU"/>
              </w:rPr>
              <w:t>Оконные переплеты расшатаны и рассохлись, гниль подоконной доски</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Плотничные</w:t>
            </w:r>
          </w:p>
        </w:tc>
        <w:tc>
          <w:tcPr>
            <w:tcW w:w="2977" w:type="dxa"/>
            <w:tcBorders>
              <w:top w:val="nil"/>
              <w:left w:val="nil"/>
              <w:bottom w:val="nil"/>
              <w:right w:val="single" w:sz="4" w:space="0" w:color="auto"/>
            </w:tcBorders>
            <w:hideMark/>
          </w:tcPr>
          <w:p w:rsidR="00406D87" w:rsidRPr="00406D87" w:rsidRDefault="007763F2" w:rsidP="00406D87">
            <w:pPr>
              <w:suppressAutoHyphens w:val="0"/>
              <w:spacing w:after="0" w:line="276" w:lineRule="auto"/>
              <w:jc w:val="left"/>
              <w:rPr>
                <w:rFonts w:cs="Arial"/>
                <w:szCs w:val="20"/>
                <w:lang w:eastAsia="ru-RU"/>
              </w:rPr>
            </w:pPr>
            <w:r>
              <w:rPr>
                <w:rFonts w:cs="Arial"/>
                <w:szCs w:val="20"/>
                <w:lang w:eastAsia="ru-RU"/>
              </w:rPr>
              <w:t>Дверные полотна осели, наличники повреждены</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Окраска</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Отшелушивание краски, потемнение и загрязнение окрасочного слоя, обрыв обоев местами</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Колонка</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в</w:t>
            </w:r>
            <w:proofErr w:type="gramEnd"/>
            <w:r w:rsidRPr="00406D87">
              <w:rPr>
                <w:rFonts w:cs="Arial"/>
                <w:lang w:eastAsia="ru-RU"/>
              </w:rPr>
              <w:t>/яма</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406D87" w:rsidRDefault="00505033" w:rsidP="00406D87">
            <w:pPr>
              <w:suppressAutoHyphens w:val="0"/>
              <w:spacing w:after="0" w:line="276" w:lineRule="auto"/>
              <w:jc w:val="left"/>
              <w:rPr>
                <w:rFonts w:cs="Arial"/>
                <w:lang w:eastAsia="ru-RU"/>
              </w:rPr>
            </w:pPr>
            <w:r w:rsidRPr="00505033">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505033"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7763F2">
            <w:pPr>
              <w:suppressAutoHyphens w:val="0"/>
              <w:spacing w:after="0" w:line="276" w:lineRule="auto"/>
              <w:jc w:val="left"/>
              <w:rPr>
                <w:rFonts w:cs="Arial"/>
                <w:lang w:eastAsia="ru-RU"/>
              </w:rPr>
            </w:pPr>
            <w:r w:rsidRPr="00406D87">
              <w:rPr>
                <w:rFonts w:cs="Arial"/>
                <w:lang w:eastAsia="ru-RU"/>
              </w:rPr>
              <w:t xml:space="preserve">11. </w:t>
            </w:r>
            <w:r w:rsidR="007763F2">
              <w:rPr>
                <w:rFonts w:cs="Arial"/>
                <w:lang w:eastAsia="ru-RU"/>
              </w:rPr>
              <w:t>Прочие работы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Зыбкость при ходьбе, стертость и трещины вдоль волокон в досках на лестничной площадке</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406D87" w:rsidP="00406D87">
      <w:pPr>
        <w:suppressAutoHyphens w:val="0"/>
        <w:spacing w:after="0"/>
        <w:jc w:val="center"/>
        <w:rPr>
          <w:rFonts w:cs="Arial"/>
          <w:lang w:eastAsia="ru-RU"/>
        </w:rPr>
      </w:pP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406D87" w:rsidRDefault="00406D87" w:rsidP="00406D87">
      <w:pPr>
        <w:suppressAutoHyphens w:val="0"/>
        <w:spacing w:before="400" w:after="0"/>
        <w:jc w:val="left"/>
        <w:rPr>
          <w:rFonts w:cs="Arial"/>
          <w:lang w:eastAsia="ru-RU"/>
        </w:rPr>
      </w:pPr>
      <w:r w:rsidRPr="00406D87">
        <w:rPr>
          <w:rFonts w:cs="Arial"/>
          <w:lang w:eastAsia="ru-RU"/>
        </w:rPr>
        <w:t>М.П.</w:t>
      </w:r>
    </w:p>
    <w:p w:rsidR="0068516A" w:rsidRPr="00406D87" w:rsidRDefault="0068516A" w:rsidP="0068516A">
      <w:pPr>
        <w:spacing w:before="400"/>
        <w:jc w:val="center"/>
        <w:outlineLvl w:val="0"/>
        <w:rPr>
          <w:rFonts w:cs="Arial"/>
          <w:b/>
          <w:bCs/>
          <w:sz w:val="26"/>
          <w:szCs w:val="26"/>
          <w:lang w:eastAsia="ru-RU"/>
        </w:rPr>
      </w:pPr>
      <w:r w:rsidRPr="00406D87">
        <w:rPr>
          <w:rFonts w:cs="Arial"/>
          <w:b/>
          <w:bCs/>
          <w:sz w:val="26"/>
          <w:szCs w:val="26"/>
          <w:lang w:eastAsia="ru-RU"/>
        </w:rPr>
        <w:t>АКТ</w:t>
      </w:r>
    </w:p>
    <w:p w:rsidR="0068516A" w:rsidRPr="00406D87" w:rsidRDefault="0068516A" w:rsidP="0068516A">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68516A" w:rsidRPr="00406D87" w:rsidRDefault="0068516A" w:rsidP="0068516A">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68516A" w:rsidRPr="00406D87" w:rsidRDefault="0068516A" w:rsidP="0068516A">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w:t>
      </w:r>
      <w:proofErr w:type="spellStart"/>
      <w:r w:rsidRPr="00406D87">
        <w:rPr>
          <w:rFonts w:cs="Arial"/>
          <w:u w:val="single"/>
          <w:lang w:eastAsia="ru-RU"/>
        </w:rPr>
        <w:t>Котласский</w:t>
      </w:r>
      <w:proofErr w:type="spellEnd"/>
      <w:r w:rsidRPr="00406D87">
        <w:rPr>
          <w:rFonts w:cs="Arial"/>
          <w:u w:val="single"/>
          <w:lang w:eastAsia="ru-RU"/>
        </w:rPr>
        <w:t xml:space="preserve"> </w:t>
      </w:r>
      <w:r>
        <w:rPr>
          <w:rFonts w:cs="Arial"/>
          <w:u w:val="single"/>
          <w:lang w:eastAsia="ru-RU"/>
        </w:rPr>
        <w:t>муниципальный округ</w:t>
      </w:r>
      <w:r w:rsidRPr="00406D87">
        <w:rPr>
          <w:rFonts w:cs="Arial"/>
          <w:u w:val="single"/>
          <w:lang w:eastAsia="ru-RU"/>
        </w:rPr>
        <w:t xml:space="preserve">,  п. Шипицыно, ул. </w:t>
      </w:r>
      <w:r>
        <w:rPr>
          <w:rFonts w:cs="Arial"/>
          <w:u w:val="single"/>
          <w:lang w:eastAsia="ru-RU"/>
        </w:rPr>
        <w:t>Судоверфь</w:t>
      </w:r>
      <w:r w:rsidRPr="00406D87">
        <w:rPr>
          <w:rFonts w:cs="Arial"/>
          <w:u w:val="single"/>
          <w:lang w:eastAsia="ru-RU"/>
        </w:rPr>
        <w:t xml:space="preserve">, д. </w:t>
      </w:r>
      <w:r>
        <w:rPr>
          <w:rFonts w:cs="Arial"/>
          <w:u w:val="single"/>
          <w:lang w:eastAsia="ru-RU"/>
        </w:rPr>
        <w:t>3</w:t>
      </w:r>
    </w:p>
    <w:p w:rsidR="0068516A" w:rsidRPr="00406D87" w:rsidRDefault="0068516A" w:rsidP="0068516A">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505033" w:rsidRPr="00505033">
        <w:rPr>
          <w:rFonts w:cs="Arial"/>
          <w:u w:val="single"/>
          <w:lang w:eastAsia="ru-RU"/>
        </w:rPr>
        <w:t>29:07:090901:310</w:t>
      </w: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4. Год постройки  </w:t>
      </w:r>
      <w:r w:rsidR="00505033">
        <w:rPr>
          <w:rFonts w:cs="Arial"/>
          <w:b/>
          <w:lang w:eastAsia="ru-RU"/>
        </w:rPr>
        <w:t>1980</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5. Степень износа по данным государственного технического учета  </w:t>
      </w:r>
      <w:r w:rsidR="00505033">
        <w:rPr>
          <w:rFonts w:cs="Arial"/>
          <w:b/>
          <w:lang w:eastAsia="ru-RU"/>
        </w:rPr>
        <w:t>28</w:t>
      </w:r>
      <w:r w:rsidRPr="00406D87">
        <w:rPr>
          <w:rFonts w:cs="Arial"/>
          <w:b/>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6. Степень фактического износа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9. Количество этажей  </w:t>
      </w:r>
      <w:r w:rsidR="00505033">
        <w:rPr>
          <w:rFonts w:cs="Arial"/>
          <w:b/>
          <w:lang w:eastAsia="ru-RU"/>
        </w:rPr>
        <w:t>1</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11. Наличие цокольного этажа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12. Наличие мансарды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13. Наличие мезонина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14. Количество квартир  </w:t>
      </w:r>
      <w:r w:rsidR="00505033">
        <w:rPr>
          <w:rFonts w:cs="Arial"/>
          <w:b/>
          <w:lang w:eastAsia="ru-RU"/>
        </w:rPr>
        <w:t>4</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r w:rsidRPr="00406D87">
        <w:rPr>
          <w:rFonts w:cs="Arial"/>
          <w:lang w:eastAsia="ru-RU"/>
        </w:rPr>
        <w:br/>
      </w:r>
    </w:p>
    <w:p w:rsidR="0068516A" w:rsidRPr="00406D87" w:rsidRDefault="0068516A" w:rsidP="0068516A">
      <w:pPr>
        <w:suppressAutoHyphens w:val="0"/>
        <w:spacing w:after="0"/>
        <w:jc w:val="left"/>
        <w:rPr>
          <w:rFonts w:cs="Arial"/>
          <w:lang w:eastAsia="ru-RU"/>
        </w:rPr>
      </w:pP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46314E">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406D87">
        <w:rPr>
          <w:rFonts w:cs="Arial"/>
          <w:lang w:eastAsia="ru-RU"/>
        </w:rPr>
        <w:br/>
      </w:r>
    </w:p>
    <w:p w:rsidR="0068516A" w:rsidRPr="00406D87" w:rsidRDefault="0068516A" w:rsidP="0068516A">
      <w:pPr>
        <w:suppressAutoHyphens w:val="0"/>
        <w:spacing w:after="0"/>
        <w:jc w:val="left"/>
        <w:rPr>
          <w:rFonts w:cs="Arial"/>
          <w:lang w:eastAsia="ru-RU"/>
        </w:rPr>
      </w:pP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505033">
        <w:rPr>
          <w:rFonts w:cs="Arial"/>
          <w:b/>
          <w:lang w:eastAsia="ru-RU"/>
        </w:rPr>
        <w:t xml:space="preserve">432 </w:t>
      </w:r>
      <w:r w:rsidRPr="00406D87">
        <w:rPr>
          <w:rFonts w:cs="Arial"/>
          <w:lang w:eastAsia="ru-RU"/>
        </w:rPr>
        <w:t>куб. м</w:t>
      </w: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68516A" w:rsidRPr="00406D87" w:rsidRDefault="0068516A" w:rsidP="0068516A">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5642"/>
        <w:jc w:val="left"/>
        <w:rPr>
          <w:rFonts w:cs="Arial"/>
          <w:sz w:val="2"/>
          <w:szCs w:val="2"/>
          <w:lang w:eastAsia="ru-RU"/>
        </w:rPr>
      </w:pPr>
    </w:p>
    <w:p w:rsidR="0068516A" w:rsidRPr="00406D87" w:rsidRDefault="0068516A" w:rsidP="0068516A">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505033">
        <w:rPr>
          <w:rFonts w:cs="Arial"/>
          <w:b/>
          <w:lang w:eastAsia="ru-RU"/>
        </w:rPr>
        <w:t xml:space="preserve">147,5 </w:t>
      </w:r>
      <w:r w:rsidRPr="00406D87">
        <w:rPr>
          <w:rFonts w:cs="Arial"/>
          <w:lang w:eastAsia="ru-RU"/>
        </w:rPr>
        <w:t>кв. м</w:t>
      </w:r>
    </w:p>
    <w:p w:rsidR="0068516A" w:rsidRPr="00406D87" w:rsidRDefault="0068516A" w:rsidP="0068516A">
      <w:pPr>
        <w:pBdr>
          <w:top w:val="single" w:sz="4" w:space="1" w:color="auto"/>
        </w:pBdr>
        <w:suppressAutoHyphens w:val="0"/>
        <w:spacing w:after="0"/>
        <w:ind w:right="624"/>
        <w:jc w:val="left"/>
        <w:rPr>
          <w:rFonts w:cs="Arial"/>
          <w:sz w:val="2"/>
          <w:szCs w:val="2"/>
          <w:lang w:eastAsia="ru-RU"/>
        </w:rPr>
      </w:pPr>
    </w:p>
    <w:p w:rsidR="0068516A" w:rsidRPr="00406D87" w:rsidRDefault="0068516A" w:rsidP="0068516A">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2240"/>
        <w:jc w:val="left"/>
        <w:rPr>
          <w:rFonts w:cs="Arial"/>
          <w:sz w:val="2"/>
          <w:szCs w:val="2"/>
          <w:lang w:eastAsia="ru-RU"/>
        </w:rPr>
      </w:pPr>
    </w:p>
    <w:p w:rsidR="0068516A" w:rsidRPr="00406D87" w:rsidRDefault="0068516A" w:rsidP="0068516A">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1389"/>
        <w:jc w:val="left"/>
        <w:rPr>
          <w:rFonts w:cs="Arial"/>
          <w:sz w:val="2"/>
          <w:szCs w:val="2"/>
          <w:lang w:eastAsia="ru-RU"/>
        </w:rPr>
      </w:pPr>
    </w:p>
    <w:p w:rsidR="0068516A" w:rsidRPr="00406D87" w:rsidRDefault="0068516A" w:rsidP="0068516A">
      <w:pPr>
        <w:tabs>
          <w:tab w:val="center" w:pos="5245"/>
          <w:tab w:val="left" w:pos="7088"/>
        </w:tabs>
        <w:suppressAutoHyphens w:val="0"/>
        <w:spacing w:after="0"/>
        <w:jc w:val="left"/>
        <w:rPr>
          <w:rFonts w:cs="Arial"/>
          <w:lang w:eastAsia="ru-RU"/>
        </w:rPr>
      </w:pPr>
      <w:r w:rsidRPr="00406D87">
        <w:rPr>
          <w:rFonts w:cs="Arial"/>
          <w:lang w:eastAsia="ru-RU"/>
        </w:rPr>
        <w:t xml:space="preserve">20. Количество лестниц  </w:t>
      </w:r>
      <w:r w:rsidR="00505033">
        <w:rPr>
          <w:rFonts w:cs="Arial"/>
          <w:lang w:eastAsia="ru-RU"/>
        </w:rPr>
        <w:t xml:space="preserve"> </w:t>
      </w:r>
      <w:r w:rsidRPr="00406D87">
        <w:rPr>
          <w:rFonts w:cs="Arial"/>
          <w:lang w:eastAsia="ru-RU"/>
        </w:rPr>
        <w:t>шт.</w:t>
      </w:r>
    </w:p>
    <w:p w:rsidR="0068516A" w:rsidRPr="00406D87" w:rsidRDefault="0068516A" w:rsidP="0068516A">
      <w:pPr>
        <w:pBdr>
          <w:top w:val="single" w:sz="4" w:space="1" w:color="auto"/>
        </w:pBdr>
        <w:suppressAutoHyphens w:val="0"/>
        <w:spacing w:after="0"/>
        <w:ind w:right="3232"/>
        <w:jc w:val="left"/>
        <w:rPr>
          <w:rFonts w:cs="Arial"/>
          <w:sz w:val="2"/>
          <w:szCs w:val="2"/>
          <w:lang w:eastAsia="ru-RU"/>
        </w:rPr>
      </w:pPr>
    </w:p>
    <w:p w:rsidR="0068516A" w:rsidRPr="00406D87" w:rsidRDefault="0068516A" w:rsidP="00505033">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6350"/>
        <w:jc w:val="left"/>
        <w:rPr>
          <w:rFonts w:cs="Arial"/>
          <w:sz w:val="2"/>
          <w:szCs w:val="2"/>
          <w:lang w:eastAsia="ru-RU"/>
        </w:rPr>
      </w:pPr>
    </w:p>
    <w:p w:rsidR="0068516A" w:rsidRPr="00406D87" w:rsidRDefault="0068516A" w:rsidP="0068516A">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964"/>
        <w:jc w:val="left"/>
        <w:rPr>
          <w:rFonts w:cs="Arial"/>
          <w:sz w:val="2"/>
          <w:szCs w:val="2"/>
          <w:lang w:eastAsia="ru-RU"/>
        </w:rPr>
      </w:pPr>
    </w:p>
    <w:p w:rsidR="0068516A" w:rsidRPr="00406D87" w:rsidRDefault="0068516A" w:rsidP="0068516A">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7B1B8A">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1814"/>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7B1B8A">
        <w:rPr>
          <w:rFonts w:cs="Arial"/>
          <w:b/>
          <w:lang w:eastAsia="ru-RU"/>
        </w:rPr>
        <w:t>1598</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68516A" w:rsidRPr="00406D87" w:rsidTr="00BD0064">
        <w:tc>
          <w:tcPr>
            <w:tcW w:w="3685"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7B1B8A" w:rsidP="00BD0064">
            <w:pPr>
              <w:suppressAutoHyphens w:val="0"/>
              <w:spacing w:after="0" w:line="276" w:lineRule="auto"/>
              <w:jc w:val="left"/>
              <w:rPr>
                <w:rFonts w:cs="Arial"/>
                <w:lang w:eastAsia="ru-RU"/>
              </w:rPr>
            </w:pPr>
            <w:r>
              <w:rPr>
                <w:rFonts w:cs="Arial"/>
                <w:lang w:eastAsia="ru-RU"/>
              </w:rPr>
              <w:t xml:space="preserve">Кирпичный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7B1B8A">
            <w:pPr>
              <w:suppressAutoHyphens w:val="0"/>
              <w:spacing w:after="0" w:line="276" w:lineRule="auto"/>
              <w:jc w:val="left"/>
              <w:rPr>
                <w:rFonts w:cs="Arial"/>
                <w:lang w:eastAsia="ru-RU"/>
              </w:rPr>
            </w:pPr>
            <w:proofErr w:type="spellStart"/>
            <w:r w:rsidRPr="00406D87">
              <w:rPr>
                <w:rFonts w:cs="Arial"/>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7B1B8A" w:rsidP="007B1B8A">
            <w:pPr>
              <w:suppressAutoHyphens w:val="0"/>
              <w:spacing w:after="0" w:line="276" w:lineRule="auto"/>
              <w:jc w:val="left"/>
              <w:rPr>
                <w:rFonts w:cs="Arial"/>
                <w:szCs w:val="20"/>
                <w:lang w:eastAsia="ru-RU"/>
              </w:rPr>
            </w:pPr>
            <w:r>
              <w:rPr>
                <w:rFonts w:cs="Arial"/>
                <w:szCs w:val="20"/>
                <w:lang w:eastAsia="ru-RU"/>
              </w:rPr>
              <w:t xml:space="preserve"> Удовлетворительное</w:t>
            </w: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szCs w:val="20"/>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68516A" w:rsidRPr="00406D87" w:rsidRDefault="007B1B8A" w:rsidP="00BD0064">
            <w:pPr>
              <w:suppressAutoHyphens w:val="0"/>
              <w:spacing w:after="0" w:line="276" w:lineRule="auto"/>
              <w:jc w:val="left"/>
              <w:rPr>
                <w:rFonts w:cs="Arial"/>
                <w:lang w:eastAsia="ru-RU"/>
              </w:rPr>
            </w:pPr>
            <w:r>
              <w:rPr>
                <w:rFonts w:cs="Arial"/>
                <w:lang w:eastAsia="ru-RU"/>
              </w:rPr>
              <w:t>Плотничные</w:t>
            </w:r>
            <w:r w:rsidR="0068516A" w:rsidRPr="00406D87">
              <w:rPr>
                <w:rFonts w:cs="Arial"/>
                <w:lang w:eastAsia="ru-RU"/>
              </w:rPr>
              <w:t xml:space="preserve"> </w:t>
            </w:r>
            <w:proofErr w:type="gramStart"/>
            <w:r w:rsidR="0068516A" w:rsidRPr="00406D87">
              <w:rPr>
                <w:rFonts w:cs="Arial"/>
                <w:lang w:eastAsia="ru-RU"/>
              </w:rPr>
              <w:t>-ф</w:t>
            </w:r>
            <w:proofErr w:type="gramEnd"/>
            <w:r w:rsidR="0068516A" w:rsidRPr="00406D87">
              <w:rPr>
                <w:rFonts w:cs="Arial"/>
                <w:lang w:eastAsia="ru-RU"/>
              </w:rPr>
              <w:t>иленчатые</w:t>
            </w:r>
          </w:p>
        </w:tc>
        <w:tc>
          <w:tcPr>
            <w:tcW w:w="2977" w:type="dxa"/>
            <w:tcBorders>
              <w:top w:val="nil"/>
              <w:left w:val="nil"/>
              <w:bottom w:val="nil"/>
              <w:right w:val="single" w:sz="4" w:space="0" w:color="auto"/>
            </w:tcBorders>
            <w:hideMark/>
          </w:tcPr>
          <w:p w:rsidR="0068516A" w:rsidRPr="00406D87" w:rsidRDefault="007B1B8A" w:rsidP="00BD0064">
            <w:pPr>
              <w:suppressAutoHyphens w:val="0"/>
              <w:spacing w:after="0" w:line="276" w:lineRule="auto"/>
              <w:jc w:val="left"/>
              <w:rPr>
                <w:rFonts w:cs="Arial"/>
                <w:szCs w:val="20"/>
                <w:lang w:eastAsia="ru-RU"/>
              </w:rPr>
            </w:pPr>
            <w:r>
              <w:rPr>
                <w:rFonts w:cs="Arial"/>
                <w:szCs w:val="20"/>
                <w:lang w:eastAsia="ru-RU"/>
              </w:rPr>
              <w:t>Удовлетворительное</w:t>
            </w: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46314E" w:rsidP="00BD0064">
            <w:pPr>
              <w:suppressAutoHyphens w:val="0"/>
              <w:spacing w:after="0" w:line="276" w:lineRule="auto"/>
              <w:jc w:val="left"/>
              <w:rPr>
                <w:rFonts w:cs="Arial"/>
                <w:lang w:eastAsia="ru-RU"/>
              </w:rPr>
            </w:pPr>
            <w:r w:rsidRPr="0046314E">
              <w:rPr>
                <w:rFonts w:cs="Arial"/>
                <w:lang w:eastAsia="ru-RU"/>
              </w:rPr>
              <w:t>Потолок обшит фанерой, оклеено обоями, окрашено</w:t>
            </w:r>
          </w:p>
        </w:tc>
        <w:tc>
          <w:tcPr>
            <w:tcW w:w="2977" w:type="dxa"/>
            <w:vMerge w:val="restart"/>
            <w:tcBorders>
              <w:top w:val="single" w:sz="4" w:space="0" w:color="auto"/>
              <w:left w:val="nil"/>
              <w:bottom w:val="nil"/>
              <w:right w:val="single" w:sz="4" w:space="0" w:color="auto"/>
            </w:tcBorders>
            <w:vAlign w:val="bottom"/>
          </w:tcPr>
          <w:p w:rsidR="0068516A" w:rsidRPr="00406D87" w:rsidRDefault="0046314E" w:rsidP="00BD0064">
            <w:pPr>
              <w:suppressAutoHyphens w:val="0"/>
              <w:spacing w:after="0" w:line="276" w:lineRule="auto"/>
              <w:jc w:val="left"/>
              <w:rPr>
                <w:rFonts w:cs="Arial"/>
                <w:lang w:eastAsia="ru-RU"/>
              </w:rPr>
            </w:pPr>
            <w:r>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t>Колонка</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trHeight w:val="450"/>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rPr>
          <w:trHeight w:val="289"/>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roofErr w:type="gramStart"/>
            <w:r w:rsidRPr="00406D87">
              <w:rPr>
                <w:rFonts w:cs="Arial"/>
                <w:lang w:eastAsia="ru-RU"/>
              </w:rPr>
              <w:t>в</w:t>
            </w:r>
            <w:proofErr w:type="gramEnd"/>
            <w:r w:rsidRPr="00406D87">
              <w:rPr>
                <w:rFonts w:cs="Arial"/>
                <w:lang w:eastAsia="ru-RU"/>
              </w:rPr>
              <w:t>/яма</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Хорошее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68516A" w:rsidRPr="00406D87" w:rsidRDefault="0046314E" w:rsidP="00BD0064">
            <w:pPr>
              <w:suppressAutoHyphens w:val="0"/>
              <w:spacing w:after="0" w:line="276" w:lineRule="auto"/>
              <w:jc w:val="left"/>
              <w:rPr>
                <w:rFonts w:cs="Arial"/>
                <w:lang w:eastAsia="ru-RU"/>
              </w:rPr>
            </w:pPr>
            <w:r>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46314E" w:rsidP="00BD0064">
            <w:pPr>
              <w:suppressAutoHyphens w:val="0"/>
              <w:spacing w:after="0" w:line="276" w:lineRule="auto"/>
              <w:jc w:val="left"/>
              <w:rPr>
                <w:rFonts w:cs="Arial"/>
                <w:lang w:eastAsia="ru-RU"/>
              </w:rPr>
            </w:pPr>
            <w:r>
              <w:rPr>
                <w:rFonts w:cs="Arial"/>
                <w:lang w:eastAsia="ru-RU"/>
              </w:rPr>
              <w:t>Удовлетворительное</w:t>
            </w:r>
          </w:p>
        </w:tc>
      </w:tr>
      <w:tr w:rsidR="0068516A" w:rsidRPr="00406D87" w:rsidTr="0046314E">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46314E" w:rsidP="00BD0064">
            <w:pPr>
              <w:suppressAutoHyphens w:val="0"/>
              <w:spacing w:after="0" w:line="276" w:lineRule="auto"/>
              <w:jc w:val="left"/>
              <w:rPr>
                <w:rFonts w:cs="Arial"/>
                <w:lang w:eastAsia="ru-RU"/>
              </w:rPr>
            </w:pPr>
            <w:r>
              <w:rPr>
                <w:rFonts w:cs="Arial"/>
                <w:lang w:eastAsia="ru-RU"/>
              </w:rPr>
              <w:t>Удовлетворительное</w:t>
            </w:r>
          </w:p>
        </w:tc>
      </w:tr>
    </w:tbl>
    <w:p w:rsidR="0068516A" w:rsidRPr="00406D87" w:rsidRDefault="0068516A" w:rsidP="0068516A">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roofErr w:type="spellStart"/>
      <w:r w:rsidRPr="00406D87">
        <w:rPr>
          <w:rFonts w:cs="Arial"/>
          <w:lang w:eastAsia="ru-RU"/>
        </w:rPr>
        <w:t>Котласского</w:t>
      </w:r>
      <w:proofErr w:type="spellEnd"/>
      <w:r w:rsidRPr="00406D87">
        <w:rPr>
          <w:rFonts w:cs="Arial"/>
          <w:lang w:eastAsia="ru-RU"/>
        </w:rPr>
        <w:t xml:space="preserve"> муниципального округа</w:t>
      </w:r>
    </w:p>
    <w:p w:rsidR="0068516A" w:rsidRPr="00406D87" w:rsidRDefault="0068516A" w:rsidP="0068516A">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68516A" w:rsidRPr="00406D87" w:rsidRDefault="0068516A" w:rsidP="0068516A">
      <w:pPr>
        <w:suppressAutoHyphens w:val="0"/>
        <w:spacing w:after="0"/>
        <w:jc w:val="center"/>
        <w:rPr>
          <w:rFonts w:cs="Arial"/>
          <w:lang w:eastAsia="ru-RU"/>
        </w:rPr>
      </w:pPr>
    </w:p>
    <w:p w:rsidR="0068516A" w:rsidRPr="00406D87" w:rsidRDefault="0068516A" w:rsidP="0068516A">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8516A" w:rsidRPr="00406D87" w:rsidTr="00BD0064">
        <w:tc>
          <w:tcPr>
            <w:tcW w:w="2580"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83" w:type="dxa"/>
            <w:vAlign w:val="bottom"/>
          </w:tcPr>
          <w:p w:rsidR="0068516A" w:rsidRPr="00406D87" w:rsidRDefault="0068516A" w:rsidP="00BD0064">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68516A" w:rsidRPr="00406D87" w:rsidRDefault="0068516A" w:rsidP="00BD0064">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68516A" w:rsidRPr="00406D87" w:rsidTr="00BD0064">
        <w:tc>
          <w:tcPr>
            <w:tcW w:w="2580"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68516A" w:rsidRPr="00406D87" w:rsidRDefault="0068516A" w:rsidP="00BD0064">
            <w:pPr>
              <w:suppressAutoHyphens w:val="0"/>
              <w:spacing w:after="0" w:line="276" w:lineRule="auto"/>
              <w:jc w:val="left"/>
              <w:rPr>
                <w:rFonts w:cs="Arial"/>
                <w:sz w:val="18"/>
                <w:szCs w:val="18"/>
                <w:lang w:eastAsia="ru-RU"/>
              </w:rPr>
            </w:pPr>
          </w:p>
        </w:tc>
        <w:tc>
          <w:tcPr>
            <w:tcW w:w="3402"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68516A" w:rsidRPr="00406D87" w:rsidRDefault="0068516A" w:rsidP="0068516A">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8516A" w:rsidRPr="00406D87" w:rsidTr="00BD0064">
        <w:tc>
          <w:tcPr>
            <w:tcW w:w="187"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55"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465" w:type="dxa"/>
            <w:vAlign w:val="bottom"/>
            <w:hideMark/>
          </w:tcPr>
          <w:p w:rsidR="0068516A" w:rsidRPr="00406D87" w:rsidRDefault="0068516A" w:rsidP="00BD0064">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left"/>
              <w:rPr>
                <w:rFonts w:cs="Arial"/>
                <w:lang w:eastAsia="ru-RU"/>
              </w:rPr>
            </w:pPr>
          </w:p>
        </w:tc>
        <w:tc>
          <w:tcPr>
            <w:tcW w:w="255" w:type="dxa"/>
            <w:vAlign w:val="bottom"/>
            <w:hideMark/>
          </w:tcPr>
          <w:p w:rsidR="0068516A" w:rsidRPr="00406D87" w:rsidRDefault="0068516A" w:rsidP="00BD0064">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68516A" w:rsidRDefault="0068516A" w:rsidP="0046314E">
      <w:pPr>
        <w:suppressAutoHyphens w:val="0"/>
        <w:spacing w:before="400" w:after="0"/>
        <w:jc w:val="left"/>
        <w:rPr>
          <w:rFonts w:cs="Arial"/>
          <w:sz w:val="20"/>
          <w:szCs w:val="20"/>
          <w:lang w:eastAsia="ru-RU"/>
        </w:rPr>
      </w:pPr>
      <w:r w:rsidRPr="00406D87">
        <w:rPr>
          <w:rFonts w:cs="Arial"/>
          <w:lang w:eastAsia="ru-RU"/>
        </w:rPr>
        <w:t>М.П.</w:t>
      </w:r>
      <w:r>
        <w:rPr>
          <w:rFonts w:cs="Arial"/>
          <w:sz w:val="20"/>
          <w:szCs w:val="20"/>
          <w:lang w:eastAsia="ru-RU"/>
        </w:rPr>
        <w:br w:type="page"/>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2</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 xml:space="preserve">-хозяйственного комплекса администрации </w:t>
      </w:r>
      <w:proofErr w:type="spellStart"/>
      <w:r w:rsidRPr="00406D87">
        <w:rPr>
          <w:rFonts w:eastAsia="Arial Unicode MS" w:cs="Arial"/>
          <w:color w:val="000000"/>
          <w:sz w:val="22"/>
          <w:szCs w:val="22"/>
          <w:lang w:eastAsia="ru-RU" w:bidi="ru-RU"/>
        </w:rPr>
        <w:t>Котласского</w:t>
      </w:r>
      <w:proofErr w:type="spellEnd"/>
      <w:r w:rsidRPr="00406D87">
        <w:rPr>
          <w:rFonts w:eastAsia="Arial Unicode MS" w:cs="Arial"/>
          <w:color w:val="000000"/>
          <w:sz w:val="22"/>
          <w:szCs w:val="22"/>
          <w:lang w:eastAsia="ru-RU" w:bidi="ru-RU"/>
        </w:rPr>
        <w:t xml:space="preserve">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4064" w:type="dxa"/>
        <w:tblInd w:w="5670" w:type="dxa"/>
        <w:tblLayout w:type="fixed"/>
        <w:tblCellMar>
          <w:left w:w="28" w:type="dxa"/>
          <w:right w:w="28" w:type="dxa"/>
        </w:tblCellMar>
        <w:tblLook w:val="04A0" w:firstRow="1" w:lastRow="0" w:firstColumn="1" w:lastColumn="0" w:noHBand="0" w:noVBand="1"/>
      </w:tblPr>
      <w:tblGrid>
        <w:gridCol w:w="186"/>
        <w:gridCol w:w="422"/>
        <w:gridCol w:w="253"/>
        <w:gridCol w:w="2263"/>
        <w:gridCol w:w="462"/>
        <w:gridCol w:w="225"/>
        <w:gridCol w:w="253"/>
      </w:tblGrid>
      <w:tr w:rsidR="00406D87" w:rsidRPr="00406D87" w:rsidTr="005B5050">
        <w:trPr>
          <w:trHeight w:val="702"/>
        </w:trPr>
        <w:tc>
          <w:tcPr>
            <w:tcW w:w="186"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2"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3"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63"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2"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5"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3"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5B5050">
      <w:pPr>
        <w:spacing w:after="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5B5050">
      <w:pPr>
        <w:suppressAutoHyphens w:val="0"/>
        <w:spacing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5B5050">
      <w:pPr>
        <w:suppressAutoHyphens w:val="0"/>
        <w:spacing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5B5050">
      <w:pPr>
        <w:suppressAutoHyphens w:val="0"/>
        <w:spacing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w:t>
      </w:r>
      <w:proofErr w:type="spellStart"/>
      <w:r w:rsidRPr="00406D87">
        <w:rPr>
          <w:rFonts w:cs="Arial"/>
          <w:u w:val="single"/>
          <w:lang w:eastAsia="ru-RU"/>
        </w:rPr>
        <w:t>Котласский</w:t>
      </w:r>
      <w:proofErr w:type="spellEnd"/>
      <w:r w:rsidRPr="00406D87">
        <w:rPr>
          <w:rFonts w:cs="Arial"/>
          <w:u w:val="single"/>
          <w:lang w:eastAsia="ru-RU"/>
        </w:rPr>
        <w:t xml:space="preserve"> </w:t>
      </w:r>
      <w:r w:rsidR="0068516A">
        <w:rPr>
          <w:rFonts w:cs="Arial"/>
          <w:u w:val="single"/>
          <w:lang w:eastAsia="ru-RU"/>
        </w:rPr>
        <w:t>муниципальный округ,  МО «</w:t>
      </w:r>
      <w:proofErr w:type="spellStart"/>
      <w:r w:rsidR="0068516A">
        <w:rPr>
          <w:rFonts w:cs="Arial"/>
          <w:u w:val="single"/>
          <w:lang w:eastAsia="ru-RU"/>
        </w:rPr>
        <w:t>Шипицынское</w:t>
      </w:r>
      <w:proofErr w:type="spellEnd"/>
      <w:r w:rsidR="0068516A">
        <w:rPr>
          <w:rFonts w:cs="Arial"/>
          <w:u w:val="single"/>
          <w:lang w:eastAsia="ru-RU"/>
        </w:rPr>
        <w:t xml:space="preserve">», </w:t>
      </w:r>
      <w:r w:rsidRPr="00406D87">
        <w:rPr>
          <w:rFonts w:cs="Arial"/>
          <w:u w:val="single"/>
          <w:lang w:eastAsia="ru-RU"/>
        </w:rPr>
        <w:t xml:space="preserve">п. Шипицыно, ул. </w:t>
      </w:r>
      <w:r w:rsidR="0068516A">
        <w:rPr>
          <w:rFonts w:cs="Arial"/>
          <w:u w:val="single"/>
          <w:lang w:eastAsia="ru-RU"/>
        </w:rPr>
        <w:t>Судоверфь</w:t>
      </w:r>
      <w:r w:rsidRPr="00406D87">
        <w:rPr>
          <w:rFonts w:cs="Arial"/>
          <w:u w:val="single"/>
          <w:lang w:eastAsia="ru-RU"/>
        </w:rPr>
        <w:t xml:space="preserve">, д. </w:t>
      </w:r>
      <w:r w:rsidR="0068516A">
        <w:rPr>
          <w:rFonts w:cs="Arial"/>
          <w:u w:val="single"/>
          <w:lang w:eastAsia="ru-RU"/>
        </w:rPr>
        <w:t>6</w:t>
      </w:r>
    </w:p>
    <w:p w:rsidR="00406D87" w:rsidRPr="00406D87" w:rsidRDefault="00406D87" w:rsidP="005B5050">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29:07:090902:326</w:t>
      </w:r>
    </w:p>
    <w:p w:rsidR="00406D87" w:rsidRPr="00406D87" w:rsidRDefault="00406D87" w:rsidP="005B5050">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5B5050">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BC6DE4">
        <w:rPr>
          <w:rFonts w:cs="Arial"/>
          <w:b/>
          <w:lang w:eastAsia="ru-RU"/>
        </w:rPr>
        <w:t>1949</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BC6DE4">
        <w:rPr>
          <w:rFonts w:cs="Arial"/>
          <w:b/>
          <w:lang w:eastAsia="ru-RU"/>
        </w:rPr>
        <w:t>63%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w:t>
      </w:r>
      <w:r w:rsidR="00BC6DE4">
        <w:rPr>
          <w:rFonts w:cs="Arial"/>
          <w:lang w:eastAsia="ru-RU"/>
        </w:rPr>
        <w:t>оличество квартир 8</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17. </w:t>
      </w:r>
      <w:proofErr w:type="gramStart"/>
      <w:r w:rsidRPr="00406D87">
        <w:rPr>
          <w:rFonts w:cs="Arial"/>
          <w:lang w:eastAsia="ru-RU"/>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BC6DE4">
        <w:rPr>
          <w:rFonts w:cs="Arial"/>
          <w:b/>
          <w:lang w:eastAsia="ru-RU"/>
        </w:rPr>
        <w:t xml:space="preserve">1807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а) многоквартирного дома с лоджиями, балконами, шкафами, коридорами и лестничны</w:t>
      </w:r>
      <w:r w:rsidR="00BC6DE4">
        <w:rPr>
          <w:rFonts w:cs="Arial"/>
          <w:lang w:eastAsia="ru-RU"/>
        </w:rPr>
        <w:t>ми клетками   501,5</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BC6DE4">
        <w:rPr>
          <w:rFonts w:cs="Arial"/>
          <w:b/>
          <w:lang w:eastAsia="ru-RU"/>
        </w:rPr>
        <w:t xml:space="preserve">435,9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BC6DE4">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BC6DE4">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005B5050">
        <w:rPr>
          <w:rFonts w:cs="Arial"/>
          <w:lang w:eastAsia="ru-RU"/>
        </w:rPr>
        <w:t xml:space="preserve"> </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BC6DE4">
        <w:rPr>
          <w:rFonts w:cs="Arial"/>
          <w:b/>
          <w:lang w:eastAsia="ru-RU"/>
        </w:rPr>
        <w:t>625</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BC6DE4" w:rsidP="00406D87">
            <w:pPr>
              <w:suppressAutoHyphens w:val="0"/>
              <w:spacing w:after="0" w:line="276" w:lineRule="auto"/>
              <w:jc w:val="left"/>
              <w:rPr>
                <w:rFonts w:cs="Arial"/>
                <w:lang w:eastAsia="ru-RU"/>
              </w:rPr>
            </w:pPr>
            <w:r>
              <w:t>Кирпичный, 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BC6DE4" w:rsidP="00406D87">
            <w:pPr>
              <w:suppressAutoHyphens w:val="0"/>
              <w:spacing w:after="0" w:line="276" w:lineRule="auto"/>
              <w:jc w:val="left"/>
              <w:rPr>
                <w:rFonts w:cs="Arial"/>
                <w:szCs w:val="20"/>
                <w:lang w:eastAsia="ru-RU"/>
              </w:rPr>
            </w:pPr>
            <w:r>
              <w:rPr>
                <w:rFonts w:cs="Arial"/>
                <w:szCs w:val="20"/>
                <w:lang w:eastAsia="ru-RU"/>
              </w:rPr>
              <w:t>Перекосы, наличие трещин и сколов</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BC6DE4" w:rsidP="00406D87">
            <w:pPr>
              <w:suppressAutoHyphens w:val="0"/>
              <w:spacing w:after="0" w:line="276" w:lineRule="auto"/>
              <w:jc w:val="left"/>
              <w:rPr>
                <w:rFonts w:cs="Arial"/>
                <w:lang w:eastAsia="ru-RU"/>
              </w:rPr>
            </w:pPr>
            <w: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BC6DE4" w:rsidP="00406D87">
            <w:pPr>
              <w:suppressAutoHyphens w:val="0"/>
              <w:spacing w:after="0" w:line="276" w:lineRule="auto"/>
              <w:jc w:val="left"/>
              <w:rPr>
                <w:rFonts w:cs="Arial"/>
                <w:szCs w:val="20"/>
                <w:lang w:eastAsia="ru-RU"/>
              </w:rPr>
            </w:pPr>
            <w:r>
              <w:rPr>
                <w:rFonts w:cs="Arial"/>
                <w:szCs w:val="20"/>
                <w:lang w:eastAsia="ru-RU"/>
              </w:rPr>
              <w:t>Венцы повреждены и загнили, неравномерная осадка, гниль</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r w:rsidR="00BC6DE4">
              <w:rPr>
                <w:rFonts w:cs="Arial"/>
                <w:lang w:eastAsia="ru-RU"/>
              </w:rPr>
              <w:t xml:space="preserve">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BC6DE4" w:rsidP="00406D87">
            <w:pPr>
              <w:suppressAutoHyphens w:val="0"/>
              <w:spacing w:after="0" w:line="276" w:lineRule="auto"/>
              <w:jc w:val="left"/>
              <w:rPr>
                <w:rFonts w:cs="Arial"/>
                <w:lang w:eastAsia="ru-RU"/>
              </w:rPr>
            </w:pPr>
            <w:r>
              <w:rPr>
                <w:rFonts w:cs="Arial"/>
                <w:lang w:eastAsia="ru-RU"/>
              </w:rPr>
              <w:t>Диагональные трещины в местах примыкания к стенам</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EF7E24" w:rsidP="00406D87">
            <w:pPr>
              <w:suppressAutoHyphens w:val="0"/>
              <w:spacing w:after="0" w:line="276" w:lineRule="auto"/>
              <w:jc w:val="left"/>
              <w:rPr>
                <w:rFonts w:cs="Arial"/>
                <w:lang w:eastAsia="ru-RU"/>
              </w:rPr>
            </w:pPr>
            <w:r>
              <w:rPr>
                <w:rFonts w:cs="Arial"/>
                <w:lang w:eastAsia="ru-RU"/>
              </w:rPr>
              <w:t>Глубокие трещины в местах сопряжения балок, следы мокрых пятен</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EF7E24">
            <w:pPr>
              <w:suppressAutoHyphens w:val="0"/>
              <w:spacing w:after="0" w:line="276" w:lineRule="auto"/>
              <w:jc w:val="left"/>
              <w:rPr>
                <w:rFonts w:cs="Arial"/>
                <w:szCs w:val="20"/>
                <w:lang w:eastAsia="ru-RU"/>
              </w:rPr>
            </w:pPr>
            <w:r w:rsidRPr="00406D87">
              <w:rPr>
                <w:rFonts w:cs="Arial"/>
                <w:szCs w:val="20"/>
                <w:lang w:eastAsia="ru-RU"/>
              </w:rPr>
              <w:t xml:space="preserve"> </w:t>
            </w:r>
            <w:r w:rsidR="00EF7E24">
              <w:rPr>
                <w:rFonts w:cs="Arial"/>
                <w:szCs w:val="20"/>
                <w:lang w:eastAsia="ru-RU"/>
              </w:rPr>
              <w:t>Сильная просадка, изношенность, частые изломы досок, стертость краски в ходовых местах</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EF7E24" w:rsidP="00406D87">
            <w:pPr>
              <w:suppressAutoHyphens w:val="0"/>
              <w:spacing w:after="0" w:line="276" w:lineRule="auto"/>
              <w:jc w:val="left"/>
              <w:rPr>
                <w:rFonts w:cs="Arial"/>
                <w:szCs w:val="20"/>
                <w:lang w:eastAsia="ru-RU"/>
              </w:rPr>
            </w:pPr>
            <w:r>
              <w:rPr>
                <w:rFonts w:cs="Arial"/>
                <w:lang w:eastAsia="ru-RU"/>
              </w:rPr>
              <w:t xml:space="preserve">Оконные переплеты, коробка и подоконная доска поражены гнилью и жучком, древесина </w:t>
            </w:r>
            <w:proofErr w:type="spellStart"/>
            <w:r>
              <w:rPr>
                <w:rFonts w:cs="Arial"/>
                <w:lang w:eastAsia="ru-RU"/>
              </w:rPr>
              <w:t>выкрошивается</w:t>
            </w:r>
            <w:proofErr w:type="spellEnd"/>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Дверные </w:t>
            </w:r>
            <w:proofErr w:type="gramStart"/>
            <w:r w:rsidRPr="00406D87">
              <w:rPr>
                <w:rFonts w:cs="Arial"/>
                <w:lang w:eastAsia="ru-RU"/>
              </w:rPr>
              <w:t>-ф</w:t>
            </w:r>
            <w:proofErr w:type="gramEnd"/>
            <w:r w:rsidRPr="00406D87">
              <w:rPr>
                <w:rFonts w:cs="Arial"/>
                <w:lang w:eastAsia="ru-RU"/>
              </w:rPr>
              <w:t>иленчатые</w:t>
            </w:r>
          </w:p>
        </w:tc>
        <w:tc>
          <w:tcPr>
            <w:tcW w:w="2977" w:type="dxa"/>
            <w:tcBorders>
              <w:top w:val="nil"/>
              <w:left w:val="nil"/>
              <w:bottom w:val="nil"/>
              <w:right w:val="single" w:sz="4" w:space="0" w:color="auto"/>
            </w:tcBorders>
            <w:hideMark/>
          </w:tcPr>
          <w:p w:rsidR="00406D87" w:rsidRPr="00406D87" w:rsidRDefault="00EF7E24" w:rsidP="00406D87">
            <w:pPr>
              <w:suppressAutoHyphens w:val="0"/>
              <w:spacing w:after="0" w:line="276" w:lineRule="auto"/>
              <w:jc w:val="left"/>
              <w:rPr>
                <w:rFonts w:cs="Arial"/>
                <w:szCs w:val="20"/>
                <w:lang w:eastAsia="ru-RU"/>
              </w:rPr>
            </w:pPr>
            <w:r>
              <w:rPr>
                <w:rFonts w:cs="Arial"/>
                <w:szCs w:val="20"/>
                <w:lang w:eastAsia="ru-RU"/>
              </w:rPr>
              <w:t>Дверные коробки перекошены, полотна осели</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EF7E24" w:rsidP="00406D87">
            <w:pPr>
              <w:suppressAutoHyphens w:val="0"/>
              <w:spacing w:after="0" w:line="276" w:lineRule="auto"/>
              <w:jc w:val="left"/>
              <w:rPr>
                <w:rFonts w:cs="Arial"/>
                <w:lang w:eastAsia="ru-RU"/>
              </w:rPr>
            </w:pPr>
            <w:r>
              <w:rPr>
                <w:rFonts w:cs="Arial"/>
                <w:lang w:eastAsia="ru-RU"/>
              </w:rPr>
              <w:t>Окрашено, оклеено</w:t>
            </w:r>
          </w:p>
        </w:tc>
        <w:tc>
          <w:tcPr>
            <w:tcW w:w="2977" w:type="dxa"/>
            <w:vMerge w:val="restart"/>
            <w:tcBorders>
              <w:top w:val="single" w:sz="4" w:space="0" w:color="auto"/>
              <w:left w:val="nil"/>
              <w:bottom w:val="nil"/>
              <w:right w:val="single" w:sz="4" w:space="0" w:color="auto"/>
            </w:tcBorders>
            <w:vAlign w:val="bottom"/>
          </w:tcPr>
          <w:p w:rsidR="00406D87" w:rsidRPr="00406D87" w:rsidRDefault="00EF7E24" w:rsidP="00406D87">
            <w:pPr>
              <w:suppressAutoHyphens w:val="0"/>
              <w:spacing w:after="0" w:line="276" w:lineRule="auto"/>
              <w:jc w:val="left"/>
              <w:rPr>
                <w:rFonts w:cs="Arial"/>
                <w:lang w:eastAsia="ru-RU"/>
              </w:rPr>
            </w:pPr>
            <w:r>
              <w:rPr>
                <w:rFonts w:cs="Arial"/>
                <w:lang w:eastAsia="ru-RU"/>
              </w:rPr>
              <w:t>Загрязнение окрасочного слоя, обесцвечивание рисунка местами</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r w:rsidRPr="00406D87">
              <w:t xml:space="preserve"> открытая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EF7E24" w:rsidP="00406D87">
            <w:pPr>
              <w:suppressAutoHyphens w:val="0"/>
              <w:spacing w:after="0" w:line="276" w:lineRule="auto"/>
              <w:jc w:val="left"/>
              <w:rPr>
                <w:rFonts w:cs="Arial"/>
                <w:lang w:eastAsia="ru-RU"/>
              </w:rPr>
            </w:pPr>
            <w:r>
              <w:rPr>
                <w:rFonts w:cs="Arial"/>
                <w:lang w:eastAsia="ru-RU"/>
              </w:rPr>
              <w:t xml:space="preserve">Утеря эластичности </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EF7E2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AE24EF" w:rsidP="00406D87">
            <w:pPr>
              <w:suppressAutoHyphens w:val="0"/>
              <w:spacing w:after="0" w:line="276" w:lineRule="auto"/>
              <w:jc w:val="left"/>
              <w:rPr>
                <w:rFonts w:cs="Arial"/>
                <w:lang w:eastAsia="ru-RU"/>
              </w:rPr>
            </w:pPr>
            <w:r>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5B5050" w:rsidP="00406D87">
            <w:pPr>
              <w:suppressAutoHyphens w:val="0"/>
              <w:spacing w:after="0" w:line="276" w:lineRule="auto"/>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Центральное  </w:t>
            </w:r>
            <w:r w:rsidRPr="00406D87">
              <w:rPr>
                <w:rFonts w:cs="Arial"/>
                <w:lang w:eastAsia="ru-RU"/>
              </w:rPr>
              <w:tab/>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406D87" w:rsidRDefault="005B5050" w:rsidP="00406D87">
            <w:pPr>
              <w:suppressAutoHyphens w:val="0"/>
              <w:spacing w:after="0" w:line="276" w:lineRule="auto"/>
              <w:jc w:val="left"/>
              <w:rPr>
                <w:rFonts w:cs="Arial"/>
                <w:lang w:eastAsia="ru-RU"/>
              </w:rPr>
            </w:pPr>
            <w:r>
              <w:rPr>
                <w:rFonts w:cs="Arial"/>
                <w:lang w:eastAsia="ru-RU"/>
              </w:rPr>
              <w:t>Перила расшатаны, сколотые края большинства ступеней. Зыбкость при ходьбе.</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406D87" w:rsidP="00406D87">
      <w:pPr>
        <w:suppressAutoHyphens w:val="0"/>
        <w:spacing w:after="0"/>
        <w:jc w:val="center"/>
        <w:rPr>
          <w:rFonts w:cs="Arial"/>
          <w:lang w:eastAsia="ru-RU"/>
        </w:rPr>
      </w:pP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406D87" w:rsidRPr="00406D87" w:rsidTr="005B5050">
        <w:trPr>
          <w:gridBefore w:val="2"/>
          <w:wBefore w:w="567" w:type="dxa"/>
        </w:trPr>
        <w:tc>
          <w:tcPr>
            <w:tcW w:w="2580" w:type="dxa"/>
            <w:gridSpan w:val="6"/>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gridSpan w:val="2"/>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5B5050">
        <w:trPr>
          <w:gridBefore w:val="2"/>
          <w:wBefore w:w="567" w:type="dxa"/>
        </w:trPr>
        <w:tc>
          <w:tcPr>
            <w:tcW w:w="2580" w:type="dxa"/>
            <w:gridSpan w:val="6"/>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gridSpan w:val="2"/>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r w:rsidR="00406D87" w:rsidRPr="00406D87" w:rsidTr="005B5050">
        <w:trPr>
          <w:gridAfter w:val="2"/>
          <w:wAfter w:w="3487" w:type="dxa"/>
        </w:trPr>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gridSpan w:val="2"/>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gridSpan w:val="2"/>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68516A" w:rsidRDefault="00406D87" w:rsidP="005B5050">
      <w:pPr>
        <w:suppressAutoHyphens w:val="0"/>
        <w:spacing w:before="400" w:after="0"/>
        <w:jc w:val="left"/>
        <w:rPr>
          <w:rFonts w:cs="Arial"/>
          <w:lang w:eastAsia="ru-RU"/>
        </w:rPr>
      </w:pPr>
      <w:r w:rsidRPr="00406D87">
        <w:rPr>
          <w:rFonts w:cs="Arial"/>
          <w:lang w:eastAsia="ru-RU"/>
        </w:rPr>
        <w:t>М.П.</w:t>
      </w:r>
      <w:r w:rsidR="0068516A">
        <w:rPr>
          <w:rFonts w:cs="Arial"/>
          <w:lang w:eastAsia="ru-RU"/>
        </w:rPr>
        <w:br w:type="page"/>
      </w:r>
    </w:p>
    <w:p w:rsidR="0068516A" w:rsidRPr="00406D87" w:rsidRDefault="0068516A" w:rsidP="0068516A">
      <w:pPr>
        <w:spacing w:before="400"/>
        <w:jc w:val="center"/>
        <w:outlineLvl w:val="0"/>
        <w:rPr>
          <w:rFonts w:cs="Arial"/>
          <w:b/>
          <w:bCs/>
          <w:sz w:val="26"/>
          <w:szCs w:val="26"/>
          <w:lang w:eastAsia="ru-RU"/>
        </w:rPr>
      </w:pPr>
      <w:r w:rsidRPr="00406D87">
        <w:rPr>
          <w:rFonts w:cs="Arial"/>
          <w:b/>
          <w:bCs/>
          <w:sz w:val="26"/>
          <w:szCs w:val="26"/>
          <w:lang w:eastAsia="ru-RU"/>
        </w:rPr>
        <w:t>АКТ</w:t>
      </w:r>
    </w:p>
    <w:p w:rsidR="0068516A" w:rsidRPr="00406D87" w:rsidRDefault="0068516A" w:rsidP="0068516A">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68516A" w:rsidRPr="00406D87" w:rsidRDefault="0068516A" w:rsidP="0068516A">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68516A" w:rsidRPr="00406D87" w:rsidRDefault="0068516A" w:rsidP="0068516A">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w:t>
      </w:r>
      <w:proofErr w:type="spellStart"/>
      <w:r w:rsidRPr="00406D87">
        <w:rPr>
          <w:rFonts w:cs="Arial"/>
          <w:u w:val="single"/>
          <w:lang w:eastAsia="ru-RU"/>
        </w:rPr>
        <w:t>Котласский</w:t>
      </w:r>
      <w:proofErr w:type="spellEnd"/>
      <w:r w:rsidRPr="00406D87">
        <w:rPr>
          <w:rFonts w:cs="Arial"/>
          <w:u w:val="single"/>
          <w:lang w:eastAsia="ru-RU"/>
        </w:rPr>
        <w:t xml:space="preserve"> </w:t>
      </w:r>
      <w:r>
        <w:rPr>
          <w:rFonts w:cs="Arial"/>
          <w:u w:val="single"/>
          <w:lang w:eastAsia="ru-RU"/>
        </w:rPr>
        <w:t>муниципальный округ,  МО «</w:t>
      </w:r>
      <w:proofErr w:type="spellStart"/>
      <w:r>
        <w:rPr>
          <w:rFonts w:cs="Arial"/>
          <w:u w:val="single"/>
          <w:lang w:eastAsia="ru-RU"/>
        </w:rPr>
        <w:t>Шипицынское</w:t>
      </w:r>
      <w:proofErr w:type="spellEnd"/>
      <w:r>
        <w:rPr>
          <w:rFonts w:cs="Arial"/>
          <w:u w:val="single"/>
          <w:lang w:eastAsia="ru-RU"/>
        </w:rPr>
        <w:t xml:space="preserve">», </w:t>
      </w:r>
      <w:r w:rsidRPr="00406D87">
        <w:rPr>
          <w:rFonts w:cs="Arial"/>
          <w:u w:val="single"/>
          <w:lang w:eastAsia="ru-RU"/>
        </w:rPr>
        <w:t xml:space="preserve">п. Шипицыно, ул. </w:t>
      </w:r>
      <w:r>
        <w:rPr>
          <w:rFonts w:cs="Arial"/>
          <w:u w:val="single"/>
          <w:lang w:eastAsia="ru-RU"/>
        </w:rPr>
        <w:t>Судоверфь</w:t>
      </w:r>
      <w:r w:rsidRPr="00406D87">
        <w:rPr>
          <w:rFonts w:cs="Arial"/>
          <w:u w:val="single"/>
          <w:lang w:eastAsia="ru-RU"/>
        </w:rPr>
        <w:t xml:space="preserve">, д. </w:t>
      </w:r>
      <w:r>
        <w:rPr>
          <w:rFonts w:cs="Arial"/>
          <w:u w:val="single"/>
          <w:lang w:eastAsia="ru-RU"/>
        </w:rPr>
        <w:t>8</w:t>
      </w:r>
    </w:p>
    <w:p w:rsidR="0068516A" w:rsidRPr="00406D87" w:rsidRDefault="0068516A" w:rsidP="0068516A">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5B5050" w:rsidRPr="005B5050">
        <w:rPr>
          <w:rFonts w:cs="Arial"/>
          <w:u w:val="single"/>
          <w:lang w:eastAsia="ru-RU"/>
        </w:rPr>
        <w:t>29:07:090901:304</w:t>
      </w: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4. Год постройки  </w:t>
      </w:r>
      <w:r w:rsidR="00B96B6D">
        <w:rPr>
          <w:rFonts w:cs="Arial"/>
          <w:b/>
          <w:lang w:eastAsia="ru-RU"/>
        </w:rPr>
        <w:t>1948</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B96B6D">
        <w:rPr>
          <w:rFonts w:cs="Arial"/>
          <w:b/>
          <w:lang w:eastAsia="ru-RU"/>
        </w:rPr>
        <w:t>61</w:t>
      </w:r>
      <w:r w:rsidRPr="00406D87">
        <w:rPr>
          <w:rFonts w:cs="Arial"/>
          <w:b/>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6. Степень фактического износа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11. Наличие цокольного этажа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12. Наличие мансарды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13. Наличие мезонина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14. К</w:t>
      </w:r>
      <w:r w:rsidR="00B96B6D">
        <w:rPr>
          <w:rFonts w:cs="Arial"/>
          <w:lang w:eastAsia="ru-RU"/>
        </w:rPr>
        <w:t>оличество квартир 8</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B96B6D">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68516A" w:rsidRPr="00406D87" w:rsidRDefault="0068516A" w:rsidP="00B96B6D">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68516A" w:rsidRPr="00406D87" w:rsidRDefault="0068516A" w:rsidP="00B96B6D">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B96B6D">
        <w:rPr>
          <w:rFonts w:cs="Arial"/>
          <w:b/>
          <w:lang w:eastAsia="ru-RU"/>
        </w:rPr>
        <w:t xml:space="preserve">1779 </w:t>
      </w:r>
      <w:r w:rsidRPr="00406D87">
        <w:rPr>
          <w:rFonts w:cs="Arial"/>
          <w:lang w:eastAsia="ru-RU"/>
        </w:rPr>
        <w:t>куб. м</w:t>
      </w: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68516A" w:rsidRPr="00406D87" w:rsidRDefault="0068516A" w:rsidP="0068516A">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t>1276,3</w:t>
      </w:r>
      <w:r w:rsidRPr="00406D87">
        <w:rPr>
          <w:rFonts w:cs="Arial"/>
          <w:lang w:eastAsia="ru-RU"/>
        </w:rPr>
        <w:tab/>
        <w:t>кв. м</w:t>
      </w:r>
    </w:p>
    <w:p w:rsidR="0068516A" w:rsidRPr="00406D87" w:rsidRDefault="0068516A" w:rsidP="0068516A">
      <w:pPr>
        <w:pBdr>
          <w:top w:val="single" w:sz="4" w:space="1" w:color="auto"/>
        </w:pBdr>
        <w:suppressAutoHyphens w:val="0"/>
        <w:spacing w:after="0"/>
        <w:ind w:right="5642"/>
        <w:jc w:val="left"/>
        <w:rPr>
          <w:rFonts w:cs="Arial"/>
          <w:sz w:val="2"/>
          <w:szCs w:val="2"/>
          <w:lang w:eastAsia="ru-RU"/>
        </w:rPr>
      </w:pPr>
    </w:p>
    <w:p w:rsidR="0068516A" w:rsidRPr="00406D87" w:rsidRDefault="0068516A" w:rsidP="0068516A">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B96B6D">
        <w:rPr>
          <w:rFonts w:cs="Arial"/>
          <w:b/>
          <w:lang w:eastAsia="ru-RU"/>
        </w:rPr>
        <w:t xml:space="preserve">431,7 </w:t>
      </w:r>
      <w:r w:rsidRPr="00406D87">
        <w:rPr>
          <w:rFonts w:cs="Arial"/>
          <w:lang w:eastAsia="ru-RU"/>
        </w:rPr>
        <w:t>кв. м</w:t>
      </w:r>
    </w:p>
    <w:p w:rsidR="0068516A" w:rsidRPr="00406D87" w:rsidRDefault="0068516A" w:rsidP="0068516A">
      <w:pPr>
        <w:pBdr>
          <w:top w:val="single" w:sz="4" w:space="1" w:color="auto"/>
        </w:pBdr>
        <w:suppressAutoHyphens w:val="0"/>
        <w:spacing w:after="0"/>
        <w:ind w:right="624"/>
        <w:jc w:val="left"/>
        <w:rPr>
          <w:rFonts w:cs="Arial"/>
          <w:sz w:val="2"/>
          <w:szCs w:val="2"/>
          <w:lang w:eastAsia="ru-RU"/>
        </w:rPr>
      </w:pPr>
    </w:p>
    <w:p w:rsidR="0068516A" w:rsidRPr="00406D87" w:rsidRDefault="0068516A" w:rsidP="0068516A">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r>
      <w:r w:rsidRPr="00406D87">
        <w:rPr>
          <w:rFonts w:cs="Arial"/>
          <w:lang w:eastAsia="ru-RU"/>
        </w:rPr>
        <w:tab/>
        <w:t>кв. м</w:t>
      </w:r>
    </w:p>
    <w:p w:rsidR="0068516A" w:rsidRPr="00406D87" w:rsidRDefault="0068516A" w:rsidP="0068516A">
      <w:pPr>
        <w:pBdr>
          <w:top w:val="single" w:sz="4" w:space="1" w:color="auto"/>
        </w:pBdr>
        <w:suppressAutoHyphens w:val="0"/>
        <w:spacing w:after="0"/>
        <w:ind w:right="2240"/>
        <w:jc w:val="left"/>
        <w:rPr>
          <w:rFonts w:cs="Arial"/>
          <w:sz w:val="2"/>
          <w:szCs w:val="2"/>
          <w:lang w:eastAsia="ru-RU"/>
        </w:rPr>
      </w:pPr>
    </w:p>
    <w:p w:rsidR="0068516A" w:rsidRPr="00406D87" w:rsidRDefault="0068516A" w:rsidP="0068516A">
      <w:pPr>
        <w:tabs>
          <w:tab w:val="center" w:pos="6804"/>
          <w:tab w:val="left" w:pos="8931"/>
        </w:tabs>
        <w:suppressAutoHyphens w:val="0"/>
        <w:spacing w:after="0"/>
        <w:rPr>
          <w:rFonts w:cs="Arial"/>
          <w:lang w:eastAsia="ru-RU"/>
        </w:rPr>
      </w:pPr>
      <w:r w:rsidRPr="00406D8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68516A" w:rsidRPr="00406D87" w:rsidRDefault="0068516A" w:rsidP="0068516A">
      <w:pPr>
        <w:pBdr>
          <w:top w:val="single" w:sz="4" w:space="1" w:color="auto"/>
        </w:pBdr>
        <w:suppressAutoHyphens w:val="0"/>
        <w:spacing w:after="0"/>
        <w:ind w:right="1389"/>
        <w:jc w:val="left"/>
        <w:rPr>
          <w:rFonts w:cs="Arial"/>
          <w:sz w:val="2"/>
          <w:szCs w:val="2"/>
          <w:lang w:eastAsia="ru-RU"/>
        </w:rPr>
      </w:pPr>
    </w:p>
    <w:p w:rsidR="0068516A" w:rsidRPr="00406D87" w:rsidRDefault="0068516A" w:rsidP="0068516A">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00B96B6D">
        <w:rPr>
          <w:rFonts w:cs="Arial"/>
          <w:lang w:eastAsia="ru-RU"/>
        </w:rPr>
        <w:t xml:space="preserve"> </w:t>
      </w:r>
      <w:r w:rsidRPr="00406D87">
        <w:rPr>
          <w:rFonts w:cs="Arial"/>
          <w:lang w:eastAsia="ru-RU"/>
        </w:rPr>
        <w:t>шт.</w:t>
      </w:r>
    </w:p>
    <w:p w:rsidR="0068516A" w:rsidRPr="00406D87" w:rsidRDefault="0068516A" w:rsidP="0068516A">
      <w:pPr>
        <w:pBdr>
          <w:top w:val="single" w:sz="4" w:space="1" w:color="auto"/>
        </w:pBdr>
        <w:suppressAutoHyphens w:val="0"/>
        <w:spacing w:after="0"/>
        <w:ind w:right="3232"/>
        <w:jc w:val="left"/>
        <w:rPr>
          <w:rFonts w:cs="Arial"/>
          <w:sz w:val="2"/>
          <w:szCs w:val="2"/>
          <w:lang w:eastAsia="ru-RU"/>
        </w:rPr>
      </w:pPr>
    </w:p>
    <w:p w:rsidR="0068516A" w:rsidRPr="00406D87" w:rsidRDefault="0068516A" w:rsidP="00B96B6D">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68516A" w:rsidRPr="00406D87" w:rsidRDefault="0068516A" w:rsidP="0068516A">
      <w:pPr>
        <w:pBdr>
          <w:top w:val="single" w:sz="4" w:space="1" w:color="auto"/>
        </w:pBdr>
        <w:suppressAutoHyphens w:val="0"/>
        <w:spacing w:after="0"/>
        <w:ind w:right="6350"/>
        <w:jc w:val="left"/>
        <w:rPr>
          <w:rFonts w:cs="Arial"/>
          <w:sz w:val="2"/>
          <w:szCs w:val="2"/>
          <w:lang w:eastAsia="ru-RU"/>
        </w:rPr>
      </w:pPr>
    </w:p>
    <w:p w:rsidR="0068516A" w:rsidRPr="00406D87" w:rsidRDefault="0068516A" w:rsidP="0068516A">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68516A" w:rsidRPr="00406D87" w:rsidRDefault="0068516A" w:rsidP="0068516A">
      <w:pPr>
        <w:pBdr>
          <w:top w:val="single" w:sz="4" w:space="1" w:color="auto"/>
        </w:pBdr>
        <w:suppressAutoHyphens w:val="0"/>
        <w:spacing w:after="0"/>
        <w:ind w:right="964"/>
        <w:jc w:val="left"/>
        <w:rPr>
          <w:rFonts w:cs="Arial"/>
          <w:sz w:val="2"/>
          <w:szCs w:val="2"/>
          <w:lang w:eastAsia="ru-RU"/>
        </w:rPr>
      </w:pPr>
    </w:p>
    <w:p w:rsidR="0068516A" w:rsidRPr="00406D87" w:rsidRDefault="0068516A" w:rsidP="0068516A">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68516A" w:rsidRPr="00406D87" w:rsidRDefault="0068516A" w:rsidP="0068516A">
      <w:pPr>
        <w:pBdr>
          <w:top w:val="single" w:sz="4" w:space="1" w:color="auto"/>
        </w:pBdr>
        <w:suppressAutoHyphens w:val="0"/>
        <w:spacing w:after="0"/>
        <w:ind w:right="1814"/>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B96B6D">
        <w:rPr>
          <w:rFonts w:cs="Arial"/>
          <w:b/>
          <w:lang w:eastAsia="ru-RU"/>
        </w:rPr>
        <w:t xml:space="preserve">1270  </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68516A" w:rsidRPr="00406D87" w:rsidTr="00BD0064">
        <w:tc>
          <w:tcPr>
            <w:tcW w:w="3685"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t>Бутовый</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t xml:space="preserve">Из бруса, </w:t>
            </w:r>
            <w:proofErr w:type="gramStart"/>
            <w:r>
              <w:t>обшиты</w:t>
            </w:r>
            <w:proofErr w:type="gramEnd"/>
            <w:r>
              <w:t>, окрашены</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Дощатые</w:t>
            </w:r>
            <w:r w:rsidR="00B96B6D">
              <w:rPr>
                <w:rFonts w:cs="Arial"/>
                <w:lang w:eastAsia="ru-RU"/>
              </w:rPr>
              <w:t>, окрашены</w:t>
            </w:r>
            <w:r w:rsidRPr="00406D87">
              <w:rPr>
                <w:rFonts w:cs="Arial"/>
                <w:lang w:eastAsia="ru-RU"/>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 xml:space="preserve"> Удовлетворительное</w:t>
            </w: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szCs w:val="20"/>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rPr>
                <w:rFonts w:cs="Arial"/>
                <w:lang w:eastAsia="ru-RU"/>
              </w:rPr>
              <w:t>Филенчатые</w:t>
            </w:r>
          </w:p>
        </w:tc>
        <w:tc>
          <w:tcPr>
            <w:tcW w:w="2977" w:type="dxa"/>
            <w:tcBorders>
              <w:top w:val="nil"/>
              <w:left w:val="nil"/>
              <w:bottom w:val="nil"/>
              <w:right w:val="single" w:sz="4" w:space="0" w:color="auto"/>
            </w:tcBorders>
            <w:hideMark/>
          </w:tcPr>
          <w:p w:rsidR="0068516A" w:rsidRPr="00406D87" w:rsidRDefault="00B96B6D" w:rsidP="00BD0064">
            <w:pPr>
              <w:suppressAutoHyphens w:val="0"/>
              <w:spacing w:after="0" w:line="276" w:lineRule="auto"/>
              <w:jc w:val="left"/>
              <w:rPr>
                <w:rFonts w:cs="Arial"/>
                <w:szCs w:val="20"/>
                <w:lang w:eastAsia="ru-RU"/>
              </w:rPr>
            </w:pPr>
            <w:r>
              <w:rPr>
                <w:rFonts w:cs="Arial"/>
                <w:szCs w:val="20"/>
                <w:lang w:eastAsia="ru-RU"/>
              </w:rPr>
              <w:t>Удовлетворительное</w:t>
            </w: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rPr>
                <w:rFonts w:cs="Arial"/>
                <w:lang w:eastAsia="ru-RU"/>
              </w:rPr>
              <w:t>Стены оклеены</w:t>
            </w: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t>220</w:t>
            </w:r>
            <w:proofErr w:type="gramStart"/>
            <w:r w:rsidRPr="00406D87">
              <w:t xml:space="preserve"> В</w:t>
            </w:r>
            <w:proofErr w:type="gramEnd"/>
            <w:r w:rsidRPr="00406D87">
              <w:t xml:space="preserve"> открытая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96B6D">
            <w:pPr>
              <w:suppressAutoHyphens w:val="0"/>
              <w:spacing w:after="0" w:line="276" w:lineRule="auto"/>
              <w:jc w:val="left"/>
              <w:rPr>
                <w:rFonts w:cs="Arial"/>
                <w:lang w:eastAsia="ru-RU"/>
              </w:rPr>
            </w:pPr>
          </w:p>
        </w:tc>
      </w:tr>
      <w:tr w:rsidR="0068516A" w:rsidRPr="00406D87" w:rsidTr="00BD0064">
        <w:trPr>
          <w:trHeight w:val="450"/>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rPr>
          <w:trHeight w:val="289"/>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B96B6D" w:rsidP="00BD0064">
            <w:pPr>
              <w:suppressAutoHyphens w:val="0"/>
              <w:spacing w:after="0" w:line="276" w:lineRule="auto"/>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Центральное  </w:t>
            </w:r>
            <w:r w:rsidRPr="00406D87">
              <w:rPr>
                <w:rFonts w:cs="Arial"/>
                <w:lang w:eastAsia="ru-RU"/>
              </w:rPr>
              <w:tab/>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bl>
    <w:p w:rsidR="0068516A" w:rsidRPr="00406D87" w:rsidRDefault="0068516A" w:rsidP="0068516A">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roofErr w:type="spellStart"/>
      <w:r w:rsidRPr="00406D87">
        <w:rPr>
          <w:rFonts w:cs="Arial"/>
          <w:lang w:eastAsia="ru-RU"/>
        </w:rPr>
        <w:t>Котласского</w:t>
      </w:r>
      <w:proofErr w:type="spellEnd"/>
      <w:r w:rsidRPr="00406D87">
        <w:rPr>
          <w:rFonts w:cs="Arial"/>
          <w:lang w:eastAsia="ru-RU"/>
        </w:rPr>
        <w:t xml:space="preserve"> муниципального округа</w:t>
      </w:r>
    </w:p>
    <w:p w:rsidR="0068516A" w:rsidRPr="00406D87" w:rsidRDefault="0068516A" w:rsidP="0068516A">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68516A" w:rsidRPr="00406D87" w:rsidRDefault="0068516A" w:rsidP="0068516A">
      <w:pPr>
        <w:suppressAutoHyphens w:val="0"/>
        <w:spacing w:after="0"/>
        <w:jc w:val="center"/>
        <w:rPr>
          <w:rFonts w:cs="Arial"/>
          <w:lang w:eastAsia="ru-RU"/>
        </w:rPr>
      </w:pPr>
    </w:p>
    <w:p w:rsidR="0068516A" w:rsidRPr="00406D87" w:rsidRDefault="0068516A" w:rsidP="0068516A">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8516A" w:rsidRPr="00406D87" w:rsidTr="00BD0064">
        <w:tc>
          <w:tcPr>
            <w:tcW w:w="2580"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83" w:type="dxa"/>
            <w:vAlign w:val="bottom"/>
          </w:tcPr>
          <w:p w:rsidR="0068516A" w:rsidRPr="00406D87" w:rsidRDefault="0068516A" w:rsidP="00BD0064">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68516A" w:rsidRPr="00406D87" w:rsidRDefault="0068516A" w:rsidP="00BD0064">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68516A" w:rsidRPr="00406D87" w:rsidTr="00BD0064">
        <w:tc>
          <w:tcPr>
            <w:tcW w:w="2580"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68516A" w:rsidRPr="00406D87" w:rsidRDefault="0068516A" w:rsidP="00BD0064">
            <w:pPr>
              <w:suppressAutoHyphens w:val="0"/>
              <w:spacing w:after="0" w:line="276" w:lineRule="auto"/>
              <w:jc w:val="left"/>
              <w:rPr>
                <w:rFonts w:cs="Arial"/>
                <w:sz w:val="18"/>
                <w:szCs w:val="18"/>
                <w:lang w:eastAsia="ru-RU"/>
              </w:rPr>
            </w:pPr>
          </w:p>
        </w:tc>
        <w:tc>
          <w:tcPr>
            <w:tcW w:w="3402"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68516A" w:rsidRPr="00406D87" w:rsidRDefault="0068516A" w:rsidP="0068516A">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8516A" w:rsidRPr="00406D87" w:rsidTr="00BD0064">
        <w:tc>
          <w:tcPr>
            <w:tcW w:w="187"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55"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465" w:type="dxa"/>
            <w:vAlign w:val="bottom"/>
            <w:hideMark/>
          </w:tcPr>
          <w:p w:rsidR="0068516A" w:rsidRPr="00406D87" w:rsidRDefault="0068516A" w:rsidP="00BD0064">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left"/>
              <w:rPr>
                <w:rFonts w:cs="Arial"/>
                <w:lang w:eastAsia="ru-RU"/>
              </w:rPr>
            </w:pPr>
          </w:p>
        </w:tc>
        <w:tc>
          <w:tcPr>
            <w:tcW w:w="255" w:type="dxa"/>
            <w:vAlign w:val="bottom"/>
            <w:hideMark/>
          </w:tcPr>
          <w:p w:rsidR="0068516A" w:rsidRPr="00406D87" w:rsidRDefault="0068516A" w:rsidP="00BD0064">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68516A" w:rsidRPr="00406D87" w:rsidRDefault="0068516A" w:rsidP="0068516A">
      <w:pPr>
        <w:suppressAutoHyphens w:val="0"/>
        <w:spacing w:before="400" w:after="0"/>
        <w:jc w:val="left"/>
        <w:rPr>
          <w:rFonts w:cs="Arial"/>
          <w:lang w:eastAsia="ru-RU"/>
        </w:rPr>
      </w:pPr>
      <w:r w:rsidRPr="00406D87">
        <w:rPr>
          <w:rFonts w:cs="Arial"/>
          <w:lang w:eastAsia="ru-RU"/>
        </w:rPr>
        <w:t>М.П.</w:t>
      </w:r>
    </w:p>
    <w:p w:rsidR="0068516A" w:rsidRPr="00406D87" w:rsidRDefault="0068516A" w:rsidP="0068516A"/>
    <w:p w:rsidR="00406D87" w:rsidRPr="00406D87" w:rsidRDefault="00406D87" w:rsidP="00406D87">
      <w:pPr>
        <w:suppressAutoHyphens w:val="0"/>
        <w:spacing w:before="400" w:after="0"/>
        <w:jc w:val="left"/>
        <w:rPr>
          <w:rFonts w:cs="Arial"/>
          <w:lang w:eastAsia="ru-RU"/>
        </w:rPr>
      </w:pPr>
    </w:p>
    <w:p w:rsidR="00406D87" w:rsidRPr="00406D87" w:rsidRDefault="00406D87" w:rsidP="00406D87"/>
    <w:p w:rsidR="0068516A" w:rsidRDefault="0068516A">
      <w:pPr>
        <w:suppressAutoHyphens w:val="0"/>
        <w:spacing w:after="0"/>
        <w:jc w:val="left"/>
        <w:rPr>
          <w:rFonts w:cs="Arial"/>
          <w:sz w:val="20"/>
          <w:szCs w:val="20"/>
          <w:lang w:eastAsia="ru-RU"/>
        </w:rPr>
      </w:pPr>
      <w:r>
        <w:rPr>
          <w:rFonts w:cs="Arial"/>
          <w:sz w:val="20"/>
          <w:szCs w:val="20"/>
          <w:lang w:eastAsia="ru-RU"/>
        </w:rPr>
        <w:br w:type="page"/>
      </w:r>
    </w:p>
    <w:p w:rsidR="00406D87" w:rsidRPr="00406D87" w:rsidRDefault="000D4B6F" w:rsidP="00CA4F72">
      <w:pPr>
        <w:suppressAutoHyphens w:val="0"/>
        <w:spacing w:after="0"/>
        <w:ind w:left="4678"/>
        <w:jc w:val="center"/>
        <w:rPr>
          <w:rFonts w:cs="Arial"/>
          <w:sz w:val="20"/>
          <w:szCs w:val="20"/>
          <w:lang w:eastAsia="ru-RU"/>
        </w:rPr>
      </w:pPr>
      <w:r>
        <w:rPr>
          <w:rFonts w:cs="Arial"/>
          <w:sz w:val="20"/>
          <w:szCs w:val="20"/>
          <w:lang w:eastAsia="ru-RU"/>
        </w:rPr>
        <w:t>Приложение  № 2 (ЛОТ 3</w:t>
      </w:r>
      <w:r w:rsidR="00406D87"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 xml:space="preserve">-хозяйственного комплекса администрации </w:t>
      </w:r>
      <w:proofErr w:type="spellStart"/>
      <w:r w:rsidRPr="00406D87">
        <w:rPr>
          <w:rFonts w:eastAsia="Arial Unicode MS" w:cs="Arial"/>
          <w:color w:val="000000"/>
          <w:sz w:val="22"/>
          <w:szCs w:val="22"/>
          <w:lang w:eastAsia="ru-RU" w:bidi="ru-RU"/>
        </w:rPr>
        <w:t>Котласского</w:t>
      </w:r>
      <w:proofErr w:type="spellEnd"/>
      <w:r w:rsidRPr="00406D87">
        <w:rPr>
          <w:rFonts w:eastAsia="Arial Unicode MS" w:cs="Arial"/>
          <w:color w:val="000000"/>
          <w:sz w:val="22"/>
          <w:szCs w:val="22"/>
          <w:lang w:eastAsia="ru-RU" w:bidi="ru-RU"/>
        </w:rPr>
        <w:t xml:space="preserve">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w:t>
      </w:r>
      <w:proofErr w:type="spellStart"/>
      <w:r w:rsidRPr="00406D87">
        <w:rPr>
          <w:rFonts w:cs="Arial"/>
          <w:u w:val="single"/>
          <w:lang w:eastAsia="ru-RU"/>
        </w:rPr>
        <w:t>Котласский</w:t>
      </w:r>
      <w:proofErr w:type="spellEnd"/>
      <w:r w:rsidRPr="00406D87">
        <w:rPr>
          <w:rFonts w:cs="Arial"/>
          <w:u w:val="single"/>
          <w:lang w:eastAsia="ru-RU"/>
        </w:rPr>
        <w:t xml:space="preserve"> </w:t>
      </w:r>
      <w:r w:rsidR="0068516A">
        <w:rPr>
          <w:rFonts w:cs="Arial"/>
          <w:u w:val="single"/>
          <w:lang w:eastAsia="ru-RU"/>
        </w:rPr>
        <w:t>муниципальный округ</w:t>
      </w:r>
      <w:r w:rsidRPr="00406D87">
        <w:rPr>
          <w:rFonts w:cs="Arial"/>
          <w:u w:val="single"/>
          <w:lang w:eastAsia="ru-RU"/>
        </w:rPr>
        <w:t xml:space="preserve">,  п. Шипицыно, ул. </w:t>
      </w:r>
      <w:r w:rsidR="0068516A">
        <w:rPr>
          <w:rFonts w:cs="Arial"/>
          <w:u w:val="single"/>
          <w:lang w:eastAsia="ru-RU"/>
        </w:rPr>
        <w:t>Судоверфь, д. 11</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B96B6D" w:rsidRPr="00B96B6D">
        <w:rPr>
          <w:rFonts w:cs="Arial"/>
          <w:u w:val="single"/>
          <w:lang w:eastAsia="ru-RU"/>
        </w:rPr>
        <w:t>29:07:090901:607</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460B92">
        <w:rPr>
          <w:rFonts w:cs="Arial"/>
          <w:b/>
          <w:lang w:eastAsia="ru-RU"/>
        </w:rPr>
        <w:t>1975</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460B92">
        <w:rPr>
          <w:rFonts w:cs="Arial"/>
          <w:b/>
          <w:lang w:eastAsia="ru-RU"/>
        </w:rPr>
        <w:t xml:space="preserve">45 </w:t>
      </w:r>
      <w:r w:rsidRPr="00406D87">
        <w:rPr>
          <w:rFonts w:cs="Arial"/>
          <w:b/>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00460B92">
        <w:rPr>
          <w:rFonts w:cs="Arial"/>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14. Количество квартир </w:t>
      </w:r>
      <w:r w:rsidR="00460B92">
        <w:rPr>
          <w:rFonts w:cs="Arial"/>
          <w:lang w:eastAsia="ru-RU"/>
        </w:rPr>
        <w:t>12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FA7AA4">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FA7AA4">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FA7AA4">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460B92">
        <w:rPr>
          <w:rFonts w:cs="Arial"/>
          <w:lang w:eastAsia="ru-RU"/>
        </w:rPr>
        <w:t>1827 к</w:t>
      </w:r>
      <w:r w:rsidRPr="00406D87">
        <w:rPr>
          <w:rFonts w:cs="Arial"/>
          <w:lang w:eastAsia="ru-RU"/>
        </w:rPr>
        <w:t>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r>
      <w:r w:rsidR="00460B92">
        <w:rPr>
          <w:rFonts w:cs="Arial"/>
          <w:lang w:eastAsia="ru-RU"/>
        </w:rPr>
        <w:t xml:space="preserve">567,4 </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460B92">
        <w:rPr>
          <w:rFonts w:cs="Arial"/>
          <w:b/>
          <w:lang w:eastAsia="ru-RU"/>
        </w:rPr>
        <w:t xml:space="preserve">505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460B92">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460B92">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 xml:space="preserve">20. Количество лестниц  </w:t>
      </w:r>
      <w:r w:rsidR="00460B92">
        <w:rPr>
          <w:rFonts w:cs="Arial"/>
          <w:lang w:eastAsia="ru-RU"/>
        </w:rPr>
        <w:t xml:space="preserve"> 2</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60B92">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00460B92">
        <w:rPr>
          <w:rFonts w:cs="Arial"/>
          <w:lang w:eastAsia="ru-RU"/>
        </w:rPr>
        <w:t xml:space="preserve"> 68,6</w:t>
      </w:r>
      <w:r w:rsidRPr="00406D87">
        <w:rPr>
          <w:rFonts w:cs="Arial"/>
          <w:lang w:eastAsia="ru-RU"/>
        </w:rPr>
        <w:t>кв. м</w:t>
      </w:r>
    </w:p>
    <w:p w:rsidR="00406D87" w:rsidRPr="00406D87" w:rsidRDefault="00406D87" w:rsidP="00460B92">
      <w:pPr>
        <w:tabs>
          <w:tab w:val="center" w:pos="7230"/>
          <w:tab w:val="left" w:pos="9356"/>
        </w:tabs>
        <w:suppressAutoHyphens w:val="0"/>
        <w:spacing w:after="0"/>
        <w:jc w:val="left"/>
        <w:rPr>
          <w:rFonts w:cs="Arial"/>
          <w:sz w:val="2"/>
          <w:szCs w:val="2"/>
          <w:lang w:eastAsia="ru-RU"/>
        </w:rPr>
      </w:pPr>
      <w:r w:rsidRPr="00406D87">
        <w:rPr>
          <w:rFonts w:cs="Arial"/>
          <w:lang w:eastAsia="ru-RU"/>
        </w:rPr>
        <w:t>22. Уборочная площадь общих коридоров  кв. м</w:t>
      </w: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23. </w:t>
      </w:r>
      <w:proofErr w:type="gramStart"/>
      <w:r w:rsidRPr="00406D87">
        <w:rPr>
          <w:rFonts w:cs="Arial"/>
          <w:lang w:eastAsia="ru-RU"/>
        </w:rPr>
        <w:t>Уборочная площадь других помещений общего пользования (включая технические этажи, чердаки, технические подвалы</w:t>
      </w:r>
      <w:r w:rsidR="00460B92">
        <w:rPr>
          <w:rFonts w:cs="Arial"/>
          <w:lang w:eastAsia="ru-RU"/>
        </w:rPr>
        <w:t xml:space="preserve">      </w:t>
      </w:r>
      <w:r w:rsidRPr="00406D87">
        <w:rPr>
          <w:rFonts w:cs="Arial"/>
          <w:lang w:eastAsia="ru-RU"/>
        </w:rPr>
        <w:t>кв. м</w:t>
      </w:r>
      <w:proofErr w:type="gramEnd"/>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460B92">
        <w:rPr>
          <w:rFonts w:cs="Arial"/>
          <w:b/>
          <w:lang w:eastAsia="ru-RU"/>
        </w:rPr>
        <w:t>1187</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FA7AA4" w:rsidP="00406D87">
            <w:pPr>
              <w:suppressAutoHyphens w:val="0"/>
              <w:spacing w:after="0" w:line="276" w:lineRule="auto"/>
              <w:jc w:val="left"/>
              <w:rPr>
                <w:rFonts w:cs="Arial"/>
                <w:lang w:eastAsia="ru-RU"/>
              </w:rPr>
            </w:pPr>
            <w:r>
              <w:t>Цементная</w:t>
            </w:r>
            <w:r w:rsidR="00406D87" w:rsidRPr="00406D87">
              <w:t xml:space="preserve"> лента</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Выпучивание и заметные искривления линий цоколя, глубокие трещины</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Брусчатые</w:t>
            </w:r>
            <w:r w:rsidR="00FA7AA4">
              <w:t>,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Выпучивание стен и прогибы, неравномерная осадка, промерзание углов у стен</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r w:rsidR="00FA7AA4">
              <w:rPr>
                <w:rFonts w:cs="Arial"/>
                <w:lang w:eastAsia="ru-RU"/>
              </w:rPr>
              <w:t xml:space="preserve">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FA7AA4" w:rsidP="00406D87">
            <w:pPr>
              <w:suppressAutoHyphens w:val="0"/>
              <w:spacing w:after="0" w:line="276" w:lineRule="auto"/>
              <w:jc w:val="left"/>
              <w:rPr>
                <w:rFonts w:cs="Arial"/>
                <w:lang w:eastAsia="ru-RU"/>
              </w:rPr>
            </w:pPr>
            <w:r>
              <w:rPr>
                <w:rFonts w:cs="Arial"/>
                <w:lang w:eastAsia="ru-RU"/>
              </w:rPr>
              <w:t>Ощутимая зыбкость, отклонение от вертикали</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FA7AA4" w:rsidP="00406D87">
            <w:pPr>
              <w:suppressAutoHyphens w:val="0"/>
              <w:spacing w:after="0" w:line="276" w:lineRule="auto"/>
              <w:jc w:val="left"/>
              <w:rPr>
                <w:rFonts w:cs="Arial"/>
                <w:lang w:eastAsia="ru-RU"/>
              </w:rPr>
            </w:pPr>
            <w:r>
              <w:rPr>
                <w:rFonts w:cs="Arial"/>
                <w:lang w:eastAsia="ru-RU"/>
              </w:rPr>
              <w:t>Гниль в местах заделки балок в наружные стены</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Отколы, трещины, протечки, задувание воды  и снега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FA7AA4">
            <w:pPr>
              <w:suppressAutoHyphens w:val="0"/>
              <w:spacing w:after="0" w:line="276" w:lineRule="auto"/>
              <w:jc w:val="left"/>
              <w:rPr>
                <w:rFonts w:cs="Arial"/>
                <w:szCs w:val="20"/>
                <w:lang w:eastAsia="ru-RU"/>
              </w:rPr>
            </w:pPr>
            <w:r w:rsidRPr="00406D87">
              <w:rPr>
                <w:rFonts w:cs="Arial"/>
                <w:szCs w:val="20"/>
                <w:lang w:eastAsia="ru-RU"/>
              </w:rPr>
              <w:t xml:space="preserve"> </w:t>
            </w:r>
            <w:r w:rsidR="00FA7AA4">
              <w:rPr>
                <w:rFonts w:cs="Arial"/>
                <w:szCs w:val="20"/>
                <w:lang w:eastAsia="ru-RU"/>
              </w:rPr>
              <w:t>Прогибы, просадки, стертость краски в ходовых местах, гниль</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FA7AA4" w:rsidP="00406D87">
            <w:pPr>
              <w:suppressAutoHyphens w:val="0"/>
              <w:spacing w:after="0" w:line="276" w:lineRule="auto"/>
              <w:jc w:val="left"/>
              <w:rPr>
                <w:rFonts w:cs="Arial"/>
                <w:szCs w:val="20"/>
                <w:lang w:eastAsia="ru-RU"/>
              </w:rPr>
            </w:pPr>
            <w:r>
              <w:rPr>
                <w:rFonts w:cs="Arial"/>
                <w:lang w:eastAsia="ru-RU"/>
              </w:rPr>
              <w:t xml:space="preserve">Гниль подоконной доски, оконные переплеты </w:t>
            </w:r>
            <w:proofErr w:type="spellStart"/>
            <w:r>
              <w:rPr>
                <w:rFonts w:cs="Arial"/>
                <w:lang w:eastAsia="ru-RU"/>
              </w:rPr>
              <w:t>рассхолись</w:t>
            </w:r>
            <w:proofErr w:type="spellEnd"/>
            <w:r>
              <w:rPr>
                <w:rFonts w:cs="Arial"/>
                <w:lang w:eastAsia="ru-RU"/>
              </w:rPr>
              <w:t xml:space="preserve"> и покоробились</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FA7AA4" w:rsidP="00FA7AA4">
            <w:pPr>
              <w:suppressAutoHyphens w:val="0"/>
              <w:spacing w:after="0" w:line="276" w:lineRule="auto"/>
              <w:jc w:val="left"/>
              <w:rPr>
                <w:rFonts w:cs="Arial"/>
                <w:lang w:eastAsia="ru-RU"/>
              </w:rPr>
            </w:pPr>
            <w:r>
              <w:rPr>
                <w:rFonts w:cs="Arial"/>
                <w:lang w:eastAsia="ru-RU"/>
              </w:rPr>
              <w:t>Ф</w:t>
            </w:r>
            <w:r w:rsidR="00406D87" w:rsidRPr="00406D87">
              <w:rPr>
                <w:rFonts w:cs="Arial"/>
                <w:lang w:eastAsia="ru-RU"/>
              </w:rPr>
              <w:t>иленчатые</w:t>
            </w:r>
          </w:p>
        </w:tc>
        <w:tc>
          <w:tcPr>
            <w:tcW w:w="2977" w:type="dxa"/>
            <w:tcBorders>
              <w:top w:val="nil"/>
              <w:left w:val="nil"/>
              <w:bottom w:val="nil"/>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Оседани</w:t>
            </w:r>
            <w:r w:rsidR="00406D87" w:rsidRPr="00406D87">
              <w:rPr>
                <w:rFonts w:cs="Arial"/>
                <w:szCs w:val="20"/>
                <w:lang w:eastAsia="ru-RU"/>
              </w:rPr>
              <w:t>е</w:t>
            </w:r>
            <w:r>
              <w:rPr>
                <w:rFonts w:cs="Arial"/>
                <w:szCs w:val="20"/>
                <w:lang w:eastAsia="ru-RU"/>
              </w:rPr>
              <w:t xml:space="preserve"> дверных полотен</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FA7AA4">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406D87" w:rsidRPr="00406D87" w:rsidRDefault="00FA7AA4" w:rsidP="00406D87">
            <w:pPr>
              <w:suppressAutoHyphens w:val="0"/>
              <w:spacing w:after="0" w:line="276" w:lineRule="auto"/>
              <w:jc w:val="left"/>
              <w:rPr>
                <w:rFonts w:cs="Arial"/>
                <w:lang w:eastAsia="ru-RU"/>
              </w:rPr>
            </w:pPr>
            <w:r>
              <w:rPr>
                <w:rFonts w:cs="Arial"/>
                <w:lang w:eastAsia="ru-RU"/>
              </w:rPr>
              <w:t>Штукатурка, окраска, оклейка</w:t>
            </w:r>
          </w:p>
        </w:tc>
        <w:tc>
          <w:tcPr>
            <w:tcW w:w="2977" w:type="dxa"/>
            <w:vMerge w:val="restart"/>
            <w:tcBorders>
              <w:top w:val="single" w:sz="4" w:space="0" w:color="auto"/>
              <w:left w:val="nil"/>
              <w:bottom w:val="nil"/>
              <w:right w:val="single" w:sz="4" w:space="0" w:color="auto"/>
            </w:tcBorders>
            <w:vAlign w:val="bottom"/>
          </w:tcPr>
          <w:p w:rsidR="00406D87" w:rsidRPr="00406D87" w:rsidRDefault="00FA7AA4" w:rsidP="00406D87">
            <w:pPr>
              <w:suppressAutoHyphens w:val="0"/>
              <w:spacing w:after="0" w:line="276" w:lineRule="auto"/>
              <w:jc w:val="left"/>
              <w:rPr>
                <w:rFonts w:cs="Arial"/>
                <w:lang w:eastAsia="ru-RU"/>
              </w:rPr>
            </w:pPr>
            <w:r>
              <w:rPr>
                <w:rFonts w:cs="Arial"/>
                <w:lang w:eastAsia="ru-RU"/>
              </w:rPr>
              <w:t>Потемнение и загрязнение окрасочного слоя, обрыв обоев местами</w:t>
            </w:r>
          </w:p>
        </w:tc>
      </w:tr>
      <w:tr w:rsidR="00406D87" w:rsidRPr="00406D87" w:rsidTr="00FA7AA4">
        <w:trPr>
          <w:cantSplit/>
          <w:trHeight w:val="70"/>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Колонка</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Хорошее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406D87" w:rsidRDefault="00FA7AA4" w:rsidP="00406D87">
            <w:pPr>
              <w:suppressAutoHyphens w:val="0"/>
              <w:spacing w:after="0" w:line="276" w:lineRule="auto"/>
              <w:jc w:val="left"/>
              <w:rPr>
                <w:rFonts w:cs="Arial"/>
                <w:lang w:eastAsia="ru-RU"/>
              </w:rPr>
            </w:pPr>
            <w:r>
              <w:rPr>
                <w:rFonts w:cs="Arial"/>
                <w:lang w:eastAsia="ru-RU"/>
              </w:rPr>
              <w:t>Печное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FA7AA4" w:rsidP="00406D87">
            <w:pPr>
              <w:suppressAutoHyphens w:val="0"/>
              <w:spacing w:after="0" w:line="276" w:lineRule="auto"/>
              <w:jc w:val="left"/>
              <w:rPr>
                <w:rFonts w:cs="Arial"/>
                <w:lang w:eastAsia="ru-RU"/>
              </w:rPr>
            </w:pPr>
            <w:r>
              <w:rPr>
                <w:rFonts w:cs="Arial"/>
                <w:lang w:eastAsia="ru-RU"/>
              </w:rPr>
              <w:t>Требуется ремонт</w:t>
            </w:r>
          </w:p>
        </w:tc>
      </w:tr>
      <w:tr w:rsidR="00406D87" w:rsidRPr="00406D87" w:rsidTr="00FA7AA4">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FA7AA4" w:rsidP="00FA7AA4">
            <w:pPr>
              <w:suppressAutoHyphens w:val="0"/>
              <w:spacing w:after="0" w:line="276" w:lineRule="auto"/>
              <w:jc w:val="left"/>
              <w:rPr>
                <w:rFonts w:cs="Arial"/>
                <w:lang w:eastAsia="ru-RU"/>
              </w:rPr>
            </w:pPr>
            <w:r>
              <w:rPr>
                <w:rFonts w:cs="Arial"/>
                <w:lang w:eastAsia="ru-RU"/>
              </w:rPr>
              <w:t>Стертости и трещины вдоль волокон в досках на лестничной площадке, перила расшатаны</w:t>
            </w:r>
          </w:p>
        </w:tc>
      </w:tr>
    </w:tbl>
    <w:p w:rsidR="00406D87" w:rsidRPr="000D4B6F" w:rsidRDefault="00406D87" w:rsidP="00406D87">
      <w:pPr>
        <w:suppressAutoHyphens w:val="0"/>
        <w:spacing w:before="120" w:after="0"/>
        <w:jc w:val="center"/>
        <w:rPr>
          <w:rFonts w:cs="Arial"/>
          <w:sz w:val="16"/>
          <w:szCs w:val="16"/>
          <w:lang w:eastAsia="ru-RU"/>
        </w:rPr>
      </w:pPr>
      <w:r w:rsidRPr="000D4B6F">
        <w:rPr>
          <w:rFonts w:cs="Arial"/>
          <w:sz w:val="16"/>
          <w:szCs w:val="16"/>
          <w:lang w:eastAsia="ru-RU"/>
        </w:rPr>
        <w:t>Заместитель главы администрации по инфраструктуре, начальник УИХК администрации Котласского муниципального округа</w:t>
      </w:r>
    </w:p>
    <w:p w:rsidR="00406D87" w:rsidRPr="000D4B6F" w:rsidRDefault="00406D87" w:rsidP="00406D87">
      <w:pPr>
        <w:pBdr>
          <w:top w:val="single" w:sz="4" w:space="1" w:color="auto"/>
        </w:pBdr>
        <w:suppressAutoHyphens w:val="0"/>
        <w:spacing w:after="0"/>
        <w:jc w:val="center"/>
        <w:rPr>
          <w:rFonts w:cs="Arial"/>
          <w:sz w:val="16"/>
          <w:szCs w:val="16"/>
          <w:lang w:eastAsia="ru-RU"/>
        </w:rPr>
      </w:pPr>
      <w:r w:rsidRPr="000D4B6F">
        <w:rPr>
          <w:rFonts w:cs="Arial"/>
          <w:sz w:val="16"/>
          <w:szCs w:val="16"/>
          <w:lang w:eastAsia="ru-RU"/>
        </w:rPr>
        <w:t xml:space="preserve"> </w:t>
      </w:r>
      <w:proofErr w:type="gramStart"/>
      <w:r w:rsidRPr="000D4B6F">
        <w:rPr>
          <w:rFonts w:cs="Arial"/>
          <w:sz w:val="16"/>
          <w:szCs w:val="16"/>
          <w:lang w:eastAsia="ru-RU"/>
        </w:rPr>
        <w:t xml:space="preserve">(должность, </w:t>
      </w:r>
      <w:proofErr w:type="spellStart"/>
      <w:r w:rsidRPr="000D4B6F">
        <w:rPr>
          <w:rFonts w:cs="Arial"/>
          <w:sz w:val="16"/>
          <w:szCs w:val="16"/>
          <w:lang w:eastAsia="ru-RU"/>
        </w:rPr>
        <w:t>ф.и.о.</w:t>
      </w:r>
      <w:proofErr w:type="spellEnd"/>
      <w:r w:rsidRPr="000D4B6F">
        <w:rPr>
          <w:rFonts w:cs="Arial"/>
          <w:sz w:val="16"/>
          <w:szCs w:val="16"/>
          <w:lang w:eastAsia="ru-RU"/>
        </w:rPr>
        <w:t xml:space="preserve"> руководителя органа местного самоуправления, уполномоченного устанавливать</w:t>
      </w:r>
      <w:proofErr w:type="gramEnd"/>
    </w:p>
    <w:p w:rsidR="00406D87" w:rsidRPr="000D4B6F" w:rsidRDefault="00406D87" w:rsidP="00406D87">
      <w:pPr>
        <w:suppressAutoHyphens w:val="0"/>
        <w:spacing w:after="0"/>
        <w:jc w:val="center"/>
        <w:rPr>
          <w:rFonts w:cs="Arial"/>
          <w:sz w:val="16"/>
          <w:szCs w:val="16"/>
          <w:lang w:eastAsia="ru-RU"/>
        </w:rPr>
      </w:pPr>
    </w:p>
    <w:p w:rsidR="00406D87" w:rsidRPr="000D4B6F" w:rsidRDefault="00406D87" w:rsidP="00406D87">
      <w:pPr>
        <w:pBdr>
          <w:top w:val="single" w:sz="4" w:space="1" w:color="auto"/>
        </w:pBdr>
        <w:suppressAutoHyphens w:val="0"/>
        <w:spacing w:after="240"/>
        <w:jc w:val="center"/>
        <w:rPr>
          <w:rFonts w:cs="Arial"/>
          <w:sz w:val="16"/>
          <w:szCs w:val="16"/>
          <w:lang w:eastAsia="ru-RU"/>
        </w:rPr>
      </w:pPr>
      <w:r w:rsidRPr="000D4B6F">
        <w:rPr>
          <w:rFonts w:cs="Arial"/>
          <w:sz w:val="16"/>
          <w:szCs w:val="16"/>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0D4B6F" w:rsidTr="00406D87">
        <w:tc>
          <w:tcPr>
            <w:tcW w:w="2580" w:type="dxa"/>
            <w:tcBorders>
              <w:top w:val="nil"/>
              <w:left w:val="nil"/>
              <w:bottom w:val="single" w:sz="4" w:space="0" w:color="auto"/>
              <w:right w:val="nil"/>
            </w:tcBorders>
            <w:vAlign w:val="bottom"/>
          </w:tcPr>
          <w:p w:rsidR="00406D87" w:rsidRPr="000D4B6F" w:rsidRDefault="00406D87" w:rsidP="00406D87">
            <w:pPr>
              <w:suppressAutoHyphens w:val="0"/>
              <w:spacing w:after="0" w:line="276" w:lineRule="auto"/>
              <w:jc w:val="center"/>
              <w:rPr>
                <w:rFonts w:cs="Arial"/>
                <w:sz w:val="16"/>
                <w:szCs w:val="16"/>
                <w:lang w:eastAsia="ru-RU"/>
              </w:rPr>
            </w:pPr>
          </w:p>
        </w:tc>
        <w:tc>
          <w:tcPr>
            <w:tcW w:w="283" w:type="dxa"/>
            <w:vAlign w:val="bottom"/>
          </w:tcPr>
          <w:p w:rsidR="00406D87" w:rsidRPr="000D4B6F" w:rsidRDefault="00406D87" w:rsidP="00406D87">
            <w:pPr>
              <w:suppressAutoHyphens w:val="0"/>
              <w:spacing w:after="0" w:line="276" w:lineRule="auto"/>
              <w:jc w:val="left"/>
              <w:rPr>
                <w:rFonts w:cs="Arial"/>
                <w:sz w:val="16"/>
                <w:szCs w:val="16"/>
                <w:lang w:eastAsia="ru-RU"/>
              </w:rPr>
            </w:pPr>
          </w:p>
        </w:tc>
        <w:tc>
          <w:tcPr>
            <w:tcW w:w="3402" w:type="dxa"/>
            <w:tcBorders>
              <w:top w:val="nil"/>
              <w:left w:val="nil"/>
              <w:bottom w:val="single" w:sz="4" w:space="0" w:color="auto"/>
              <w:right w:val="nil"/>
            </w:tcBorders>
            <w:vAlign w:val="bottom"/>
            <w:hideMark/>
          </w:tcPr>
          <w:p w:rsidR="00406D87" w:rsidRPr="000D4B6F" w:rsidRDefault="00406D87" w:rsidP="00406D87">
            <w:pPr>
              <w:suppressAutoHyphens w:val="0"/>
              <w:spacing w:after="0" w:line="276" w:lineRule="auto"/>
              <w:jc w:val="center"/>
              <w:rPr>
                <w:rFonts w:cs="Arial"/>
                <w:sz w:val="16"/>
                <w:szCs w:val="16"/>
                <w:lang w:eastAsia="ru-RU"/>
              </w:rPr>
            </w:pPr>
            <w:proofErr w:type="spellStart"/>
            <w:r w:rsidRPr="000D4B6F">
              <w:rPr>
                <w:rFonts w:cs="Arial"/>
                <w:sz w:val="16"/>
                <w:szCs w:val="16"/>
                <w:lang w:eastAsia="ru-RU"/>
              </w:rPr>
              <w:t>В.П.Проскуряков</w:t>
            </w:r>
            <w:proofErr w:type="spellEnd"/>
          </w:p>
        </w:tc>
      </w:tr>
      <w:tr w:rsidR="00406D87" w:rsidRPr="000D4B6F" w:rsidTr="00406D87">
        <w:tc>
          <w:tcPr>
            <w:tcW w:w="2580" w:type="dxa"/>
            <w:hideMark/>
          </w:tcPr>
          <w:p w:rsidR="00406D87" w:rsidRPr="000D4B6F" w:rsidRDefault="00406D87" w:rsidP="00406D87">
            <w:pPr>
              <w:suppressAutoHyphens w:val="0"/>
              <w:spacing w:after="0" w:line="276" w:lineRule="auto"/>
              <w:jc w:val="center"/>
              <w:rPr>
                <w:rFonts w:cs="Arial"/>
                <w:sz w:val="16"/>
                <w:szCs w:val="16"/>
                <w:lang w:eastAsia="ru-RU"/>
              </w:rPr>
            </w:pPr>
            <w:r w:rsidRPr="000D4B6F">
              <w:rPr>
                <w:rFonts w:cs="Arial"/>
                <w:sz w:val="16"/>
                <w:szCs w:val="16"/>
                <w:lang w:eastAsia="ru-RU"/>
              </w:rPr>
              <w:t>(подпись)</w:t>
            </w:r>
          </w:p>
        </w:tc>
        <w:tc>
          <w:tcPr>
            <w:tcW w:w="283" w:type="dxa"/>
          </w:tcPr>
          <w:p w:rsidR="00406D87" w:rsidRPr="000D4B6F" w:rsidRDefault="00406D87" w:rsidP="00406D87">
            <w:pPr>
              <w:suppressAutoHyphens w:val="0"/>
              <w:spacing w:after="0" w:line="276" w:lineRule="auto"/>
              <w:jc w:val="left"/>
              <w:rPr>
                <w:rFonts w:cs="Arial"/>
                <w:sz w:val="16"/>
                <w:szCs w:val="16"/>
                <w:lang w:eastAsia="ru-RU"/>
              </w:rPr>
            </w:pPr>
          </w:p>
        </w:tc>
        <w:tc>
          <w:tcPr>
            <w:tcW w:w="3402" w:type="dxa"/>
            <w:hideMark/>
          </w:tcPr>
          <w:p w:rsidR="00406D87" w:rsidRPr="000D4B6F" w:rsidRDefault="00406D87" w:rsidP="00406D87">
            <w:pPr>
              <w:suppressAutoHyphens w:val="0"/>
              <w:spacing w:after="0" w:line="276" w:lineRule="auto"/>
              <w:jc w:val="center"/>
              <w:rPr>
                <w:rFonts w:cs="Arial"/>
                <w:sz w:val="16"/>
                <w:szCs w:val="16"/>
                <w:lang w:eastAsia="ru-RU"/>
              </w:rPr>
            </w:pPr>
            <w:r w:rsidRPr="000D4B6F">
              <w:rPr>
                <w:rFonts w:cs="Arial"/>
                <w:sz w:val="16"/>
                <w:szCs w:val="16"/>
                <w:lang w:eastAsia="ru-RU"/>
              </w:rPr>
              <w:t>(</w:t>
            </w:r>
            <w:proofErr w:type="spellStart"/>
            <w:r w:rsidRPr="000D4B6F">
              <w:rPr>
                <w:rFonts w:cs="Arial"/>
                <w:sz w:val="16"/>
                <w:szCs w:val="16"/>
                <w:lang w:eastAsia="ru-RU"/>
              </w:rPr>
              <w:t>ф.и.о.</w:t>
            </w:r>
            <w:proofErr w:type="spellEnd"/>
            <w:r w:rsidRPr="000D4B6F">
              <w:rPr>
                <w:rFonts w:cs="Arial"/>
                <w:sz w:val="16"/>
                <w:szCs w:val="16"/>
                <w:lang w:eastAsia="ru-RU"/>
              </w:rPr>
              <w:t>)</w:t>
            </w:r>
          </w:p>
        </w:tc>
      </w:tr>
    </w:tbl>
    <w:p w:rsidR="00406D87" w:rsidRPr="000D4B6F" w:rsidRDefault="00406D87" w:rsidP="00406D87">
      <w:pPr>
        <w:suppressAutoHyphens w:val="0"/>
        <w:spacing w:after="0"/>
        <w:jc w:val="left"/>
        <w:rPr>
          <w:rFonts w:cs="Arial"/>
          <w:sz w:val="16"/>
          <w:szCs w:val="16"/>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0D4B6F" w:rsidTr="00406D87">
        <w:tc>
          <w:tcPr>
            <w:tcW w:w="187" w:type="dxa"/>
            <w:vAlign w:val="bottom"/>
            <w:hideMark/>
          </w:tcPr>
          <w:p w:rsidR="00406D87" w:rsidRPr="000D4B6F" w:rsidRDefault="00406D87" w:rsidP="00406D87">
            <w:pPr>
              <w:suppressAutoHyphens w:val="0"/>
              <w:spacing w:after="0" w:line="276" w:lineRule="auto"/>
              <w:jc w:val="left"/>
              <w:rPr>
                <w:rFonts w:cs="Arial"/>
                <w:sz w:val="16"/>
                <w:szCs w:val="16"/>
                <w:lang w:eastAsia="ru-RU"/>
              </w:rPr>
            </w:pPr>
            <w:r w:rsidRPr="000D4B6F">
              <w:rPr>
                <w:rFonts w:cs="Arial"/>
                <w:sz w:val="16"/>
                <w:szCs w:val="16"/>
                <w:lang w:eastAsia="ru-RU"/>
              </w:rPr>
              <w:t>“</w:t>
            </w:r>
          </w:p>
        </w:tc>
        <w:tc>
          <w:tcPr>
            <w:tcW w:w="425" w:type="dxa"/>
            <w:tcBorders>
              <w:top w:val="nil"/>
              <w:left w:val="nil"/>
              <w:bottom w:val="single" w:sz="4" w:space="0" w:color="auto"/>
              <w:right w:val="nil"/>
            </w:tcBorders>
            <w:vAlign w:val="bottom"/>
          </w:tcPr>
          <w:p w:rsidR="00406D87" w:rsidRPr="000D4B6F" w:rsidRDefault="00406D87" w:rsidP="00406D87">
            <w:pPr>
              <w:suppressAutoHyphens w:val="0"/>
              <w:spacing w:after="0" w:line="276" w:lineRule="auto"/>
              <w:jc w:val="center"/>
              <w:rPr>
                <w:rFonts w:cs="Arial"/>
                <w:sz w:val="16"/>
                <w:szCs w:val="16"/>
                <w:lang w:eastAsia="ru-RU"/>
              </w:rPr>
            </w:pPr>
          </w:p>
        </w:tc>
        <w:tc>
          <w:tcPr>
            <w:tcW w:w="255" w:type="dxa"/>
            <w:vAlign w:val="bottom"/>
            <w:hideMark/>
          </w:tcPr>
          <w:p w:rsidR="00406D87" w:rsidRPr="000D4B6F" w:rsidRDefault="00406D87" w:rsidP="00406D87">
            <w:pPr>
              <w:suppressAutoHyphens w:val="0"/>
              <w:spacing w:after="0" w:line="276" w:lineRule="auto"/>
              <w:jc w:val="left"/>
              <w:rPr>
                <w:rFonts w:cs="Arial"/>
                <w:sz w:val="16"/>
                <w:szCs w:val="16"/>
                <w:lang w:eastAsia="ru-RU"/>
              </w:rPr>
            </w:pPr>
            <w:r w:rsidRPr="000D4B6F">
              <w:rPr>
                <w:rFonts w:cs="Arial"/>
                <w:sz w:val="16"/>
                <w:szCs w:val="16"/>
                <w:lang w:eastAsia="ru-RU"/>
              </w:rPr>
              <w:t>”</w:t>
            </w:r>
          </w:p>
        </w:tc>
        <w:tc>
          <w:tcPr>
            <w:tcW w:w="1531" w:type="dxa"/>
            <w:tcBorders>
              <w:top w:val="nil"/>
              <w:left w:val="nil"/>
              <w:bottom w:val="single" w:sz="4" w:space="0" w:color="auto"/>
              <w:right w:val="nil"/>
            </w:tcBorders>
            <w:vAlign w:val="bottom"/>
          </w:tcPr>
          <w:p w:rsidR="00406D87" w:rsidRPr="000D4B6F" w:rsidRDefault="00406D87" w:rsidP="00406D87">
            <w:pPr>
              <w:suppressAutoHyphens w:val="0"/>
              <w:spacing w:after="0" w:line="276" w:lineRule="auto"/>
              <w:jc w:val="center"/>
              <w:rPr>
                <w:rFonts w:cs="Arial"/>
                <w:sz w:val="16"/>
                <w:szCs w:val="16"/>
                <w:lang w:eastAsia="ru-RU"/>
              </w:rPr>
            </w:pPr>
          </w:p>
        </w:tc>
        <w:tc>
          <w:tcPr>
            <w:tcW w:w="465" w:type="dxa"/>
            <w:vAlign w:val="bottom"/>
            <w:hideMark/>
          </w:tcPr>
          <w:p w:rsidR="00406D87" w:rsidRPr="000D4B6F" w:rsidRDefault="00406D87" w:rsidP="00406D87">
            <w:pPr>
              <w:suppressAutoHyphens w:val="0"/>
              <w:spacing w:after="0" w:line="276" w:lineRule="auto"/>
              <w:jc w:val="right"/>
              <w:rPr>
                <w:rFonts w:cs="Arial"/>
                <w:sz w:val="16"/>
                <w:szCs w:val="16"/>
                <w:lang w:eastAsia="ru-RU"/>
              </w:rPr>
            </w:pPr>
            <w:r w:rsidRPr="000D4B6F">
              <w:rPr>
                <w:rFonts w:cs="Arial"/>
                <w:sz w:val="16"/>
                <w:szCs w:val="16"/>
                <w:lang w:eastAsia="ru-RU"/>
              </w:rPr>
              <w:t>202</w:t>
            </w:r>
          </w:p>
        </w:tc>
        <w:tc>
          <w:tcPr>
            <w:tcW w:w="227" w:type="dxa"/>
            <w:tcBorders>
              <w:top w:val="nil"/>
              <w:left w:val="nil"/>
              <w:bottom w:val="single" w:sz="4" w:space="0" w:color="auto"/>
              <w:right w:val="nil"/>
            </w:tcBorders>
            <w:vAlign w:val="bottom"/>
          </w:tcPr>
          <w:p w:rsidR="00406D87" w:rsidRPr="000D4B6F" w:rsidRDefault="00406D87" w:rsidP="00406D87">
            <w:pPr>
              <w:suppressAutoHyphens w:val="0"/>
              <w:spacing w:after="0" w:line="276" w:lineRule="auto"/>
              <w:jc w:val="left"/>
              <w:rPr>
                <w:rFonts w:cs="Arial"/>
                <w:sz w:val="16"/>
                <w:szCs w:val="16"/>
                <w:lang w:eastAsia="ru-RU"/>
              </w:rPr>
            </w:pPr>
          </w:p>
        </w:tc>
        <w:tc>
          <w:tcPr>
            <w:tcW w:w="255" w:type="dxa"/>
            <w:vAlign w:val="bottom"/>
            <w:hideMark/>
          </w:tcPr>
          <w:p w:rsidR="00406D87" w:rsidRPr="000D4B6F" w:rsidRDefault="00406D87" w:rsidP="00406D87">
            <w:pPr>
              <w:suppressAutoHyphens w:val="0"/>
              <w:spacing w:after="0" w:line="276" w:lineRule="auto"/>
              <w:jc w:val="right"/>
              <w:rPr>
                <w:rFonts w:cs="Arial"/>
                <w:sz w:val="16"/>
                <w:szCs w:val="16"/>
                <w:lang w:eastAsia="ru-RU"/>
              </w:rPr>
            </w:pPr>
            <w:proofErr w:type="gramStart"/>
            <w:r w:rsidRPr="000D4B6F">
              <w:rPr>
                <w:rFonts w:cs="Arial"/>
                <w:sz w:val="16"/>
                <w:szCs w:val="16"/>
                <w:lang w:eastAsia="ru-RU"/>
              </w:rPr>
              <w:t>г</w:t>
            </w:r>
            <w:proofErr w:type="gramEnd"/>
            <w:r w:rsidRPr="000D4B6F">
              <w:rPr>
                <w:rFonts w:cs="Arial"/>
                <w:sz w:val="16"/>
                <w:szCs w:val="16"/>
                <w:lang w:eastAsia="ru-RU"/>
              </w:rPr>
              <w:t>.</w:t>
            </w:r>
          </w:p>
        </w:tc>
      </w:tr>
    </w:tbl>
    <w:p w:rsidR="00406D87" w:rsidRPr="000D4B6F" w:rsidRDefault="00406D87" w:rsidP="00406D87">
      <w:pPr>
        <w:suppressAutoHyphens w:val="0"/>
        <w:spacing w:before="400" w:after="0"/>
        <w:jc w:val="left"/>
        <w:rPr>
          <w:rFonts w:cs="Arial"/>
          <w:sz w:val="16"/>
          <w:szCs w:val="16"/>
          <w:lang w:eastAsia="ru-RU"/>
        </w:rPr>
      </w:pPr>
      <w:r w:rsidRPr="000D4B6F">
        <w:rPr>
          <w:rFonts w:cs="Arial"/>
          <w:sz w:val="16"/>
          <w:szCs w:val="16"/>
          <w:lang w:eastAsia="ru-RU"/>
        </w:rPr>
        <w:t>М.П.</w:t>
      </w:r>
    </w:p>
    <w:p w:rsidR="00406D87" w:rsidRPr="000D4B6F" w:rsidRDefault="00406D87" w:rsidP="00406D87">
      <w:pPr>
        <w:suppressAutoHyphens w:val="0"/>
        <w:spacing w:after="200" w:line="276" w:lineRule="auto"/>
        <w:jc w:val="left"/>
        <w:rPr>
          <w:sz w:val="16"/>
          <w:szCs w:val="16"/>
        </w:rPr>
      </w:pPr>
      <w:r w:rsidRPr="000D4B6F">
        <w:rPr>
          <w:sz w:val="16"/>
          <w:szCs w:val="16"/>
        </w:rPr>
        <w:br w:type="page"/>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4</w:t>
      </w:r>
      <w:r w:rsidRPr="00406D87">
        <w:rPr>
          <w:rFonts w:cs="Arial"/>
          <w:sz w:val="20"/>
          <w:szCs w:val="20"/>
          <w:lang w:eastAsia="ru-RU"/>
        </w:rPr>
        <w:t>)</w:t>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t xml:space="preserve">         к договору  №___ от  «____»__________ 2023  г.</w:t>
      </w:r>
    </w:p>
    <w:p w:rsidR="00406D87" w:rsidRPr="00406D87" w:rsidRDefault="00406D87" w:rsidP="00A44C35">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 xml:space="preserve">-хозяйственного комплекса администрации </w:t>
      </w:r>
      <w:proofErr w:type="spellStart"/>
      <w:r w:rsidRPr="00406D87">
        <w:rPr>
          <w:rFonts w:eastAsia="Arial Unicode MS" w:cs="Arial"/>
          <w:color w:val="000000"/>
          <w:sz w:val="22"/>
          <w:szCs w:val="22"/>
          <w:lang w:eastAsia="ru-RU" w:bidi="ru-RU"/>
        </w:rPr>
        <w:t>Котласского</w:t>
      </w:r>
      <w:proofErr w:type="spellEnd"/>
      <w:r w:rsidRPr="00406D87">
        <w:rPr>
          <w:rFonts w:eastAsia="Arial Unicode MS" w:cs="Arial"/>
          <w:color w:val="000000"/>
          <w:sz w:val="22"/>
          <w:szCs w:val="22"/>
          <w:lang w:eastAsia="ru-RU" w:bidi="ru-RU"/>
        </w:rPr>
        <w:t xml:space="preserve">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A44C35">
      <w:pPr>
        <w:widowControl w:val="0"/>
        <w:suppressAutoHyphens w:val="0"/>
        <w:spacing w:after="0"/>
        <w:ind w:left="4678" w:right="849"/>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1E6B57" w:rsidRDefault="00406D87" w:rsidP="00406D87">
      <w:pPr>
        <w:spacing w:before="400"/>
        <w:jc w:val="center"/>
        <w:outlineLvl w:val="0"/>
        <w:rPr>
          <w:rFonts w:cs="Arial"/>
          <w:b/>
          <w:bCs/>
          <w:sz w:val="26"/>
          <w:szCs w:val="26"/>
          <w:lang w:eastAsia="ru-RU"/>
        </w:rPr>
      </w:pPr>
      <w:r w:rsidRPr="001E6B57">
        <w:rPr>
          <w:rFonts w:cs="Arial"/>
          <w:b/>
          <w:bCs/>
          <w:sz w:val="26"/>
          <w:szCs w:val="26"/>
          <w:lang w:eastAsia="ru-RU"/>
        </w:rPr>
        <w:t>АКТ</w:t>
      </w:r>
    </w:p>
    <w:p w:rsidR="00406D87" w:rsidRPr="001E6B57" w:rsidRDefault="00406D87" w:rsidP="00406D87">
      <w:pPr>
        <w:suppressAutoHyphens w:val="0"/>
        <w:spacing w:before="80" w:after="0"/>
        <w:jc w:val="center"/>
        <w:rPr>
          <w:rFonts w:cs="Arial"/>
          <w:b/>
          <w:bCs/>
          <w:sz w:val="26"/>
          <w:szCs w:val="26"/>
          <w:lang w:eastAsia="ru-RU"/>
        </w:rPr>
      </w:pPr>
      <w:r w:rsidRPr="001E6B57">
        <w:rPr>
          <w:rFonts w:cs="Arial"/>
          <w:b/>
          <w:bCs/>
          <w:sz w:val="26"/>
          <w:szCs w:val="26"/>
          <w:lang w:eastAsia="ru-RU"/>
        </w:rPr>
        <w:t>о состоянии общего имущества собственников помещений</w:t>
      </w:r>
      <w:r w:rsidRPr="001E6B57">
        <w:rPr>
          <w:rFonts w:cs="Arial"/>
          <w:b/>
          <w:bCs/>
          <w:sz w:val="26"/>
          <w:szCs w:val="26"/>
          <w:lang w:eastAsia="ru-RU"/>
        </w:rPr>
        <w:br/>
        <w:t>в многоквартирном доме, являющегося объектом конкурса</w:t>
      </w:r>
    </w:p>
    <w:p w:rsidR="00406D87" w:rsidRPr="001E6B57" w:rsidRDefault="00406D87" w:rsidP="00406D87">
      <w:pPr>
        <w:suppressAutoHyphens w:val="0"/>
        <w:spacing w:before="240" w:after="0"/>
        <w:jc w:val="center"/>
        <w:outlineLvl w:val="0"/>
        <w:rPr>
          <w:rFonts w:cs="Arial"/>
          <w:lang w:eastAsia="ru-RU"/>
        </w:rPr>
      </w:pPr>
      <w:r w:rsidRPr="001E6B57">
        <w:rPr>
          <w:rFonts w:cs="Arial"/>
          <w:lang w:val="en-US" w:eastAsia="ru-RU"/>
        </w:rPr>
        <w:t>I</w:t>
      </w:r>
      <w:r w:rsidRPr="001E6B57">
        <w:rPr>
          <w:rFonts w:cs="Arial"/>
          <w:lang w:eastAsia="ru-RU"/>
        </w:rPr>
        <w:t>. Общие сведения о многоквартирном доме</w:t>
      </w:r>
    </w:p>
    <w:p w:rsidR="00406D87" w:rsidRPr="001E6B57" w:rsidRDefault="00406D87" w:rsidP="00406D87">
      <w:pPr>
        <w:suppressAutoHyphens w:val="0"/>
        <w:spacing w:before="240" w:after="0"/>
        <w:rPr>
          <w:rFonts w:cs="Arial"/>
          <w:b/>
          <w:sz w:val="2"/>
          <w:szCs w:val="2"/>
          <w:lang w:eastAsia="ru-RU"/>
        </w:rPr>
      </w:pPr>
      <w:r w:rsidRPr="001E6B57">
        <w:rPr>
          <w:rFonts w:cs="Arial"/>
          <w:lang w:eastAsia="ru-RU"/>
        </w:rPr>
        <w:t xml:space="preserve">1. Адрес многоквартирного дома </w:t>
      </w:r>
      <w:r w:rsidRPr="001E6B57">
        <w:rPr>
          <w:rFonts w:cs="Arial"/>
          <w:u w:val="single"/>
          <w:lang w:eastAsia="ru-RU"/>
        </w:rPr>
        <w:t>Арханге</w:t>
      </w:r>
      <w:r w:rsidR="00A32FE1" w:rsidRPr="001E6B57">
        <w:rPr>
          <w:rFonts w:cs="Arial"/>
          <w:u w:val="single"/>
          <w:lang w:eastAsia="ru-RU"/>
        </w:rPr>
        <w:t xml:space="preserve">льская область, </w:t>
      </w:r>
      <w:proofErr w:type="spellStart"/>
      <w:r w:rsidR="00A32FE1" w:rsidRPr="001E6B57">
        <w:rPr>
          <w:rFonts w:cs="Arial"/>
          <w:u w:val="single"/>
          <w:lang w:eastAsia="ru-RU"/>
        </w:rPr>
        <w:t>Котласский</w:t>
      </w:r>
      <w:proofErr w:type="spellEnd"/>
      <w:r w:rsidR="00A32FE1" w:rsidRPr="001E6B57">
        <w:rPr>
          <w:rFonts w:cs="Arial"/>
          <w:u w:val="single"/>
          <w:lang w:eastAsia="ru-RU"/>
        </w:rPr>
        <w:t xml:space="preserve"> муниципальный округ,  МО «</w:t>
      </w:r>
      <w:proofErr w:type="spellStart"/>
      <w:r w:rsidR="00A32FE1" w:rsidRPr="001E6B57">
        <w:rPr>
          <w:rFonts w:cs="Arial"/>
          <w:u w:val="single"/>
          <w:lang w:eastAsia="ru-RU"/>
        </w:rPr>
        <w:t>Шипицынское</w:t>
      </w:r>
      <w:proofErr w:type="spellEnd"/>
      <w:r w:rsidR="00A32FE1" w:rsidRPr="001E6B57">
        <w:rPr>
          <w:rFonts w:cs="Arial"/>
          <w:u w:val="single"/>
          <w:lang w:eastAsia="ru-RU"/>
        </w:rPr>
        <w:t xml:space="preserve">», </w:t>
      </w:r>
      <w:r w:rsidRPr="001E6B57">
        <w:rPr>
          <w:rFonts w:cs="Arial"/>
          <w:u w:val="single"/>
          <w:lang w:eastAsia="ru-RU"/>
        </w:rPr>
        <w:t xml:space="preserve">п. Шипицыно, ул. </w:t>
      </w:r>
      <w:r w:rsidR="00A32FE1" w:rsidRPr="001E6B57">
        <w:rPr>
          <w:rFonts w:cs="Arial"/>
          <w:u w:val="single"/>
          <w:lang w:eastAsia="ru-RU"/>
        </w:rPr>
        <w:t>20</w:t>
      </w:r>
      <w:r w:rsidR="006F12A1">
        <w:rPr>
          <w:rFonts w:cs="Arial"/>
          <w:u w:val="single"/>
          <w:lang w:eastAsia="ru-RU"/>
        </w:rPr>
        <w:t>го</w:t>
      </w:r>
      <w:r w:rsidR="00A32FE1" w:rsidRPr="001E6B57">
        <w:rPr>
          <w:rFonts w:cs="Arial"/>
          <w:u w:val="single"/>
          <w:lang w:eastAsia="ru-RU"/>
        </w:rPr>
        <w:t xml:space="preserve"> съезда Советов</w:t>
      </w:r>
      <w:r w:rsidRPr="001E6B57">
        <w:rPr>
          <w:rFonts w:cs="Arial"/>
          <w:u w:val="single"/>
          <w:lang w:eastAsia="ru-RU"/>
        </w:rPr>
        <w:t xml:space="preserve">, д. </w:t>
      </w:r>
      <w:r w:rsidR="00A32FE1" w:rsidRPr="001E6B57">
        <w:rPr>
          <w:rFonts w:cs="Arial"/>
          <w:u w:val="single"/>
          <w:lang w:eastAsia="ru-RU"/>
        </w:rPr>
        <w:t>5</w:t>
      </w:r>
    </w:p>
    <w:p w:rsidR="00406D87" w:rsidRPr="00BD0064" w:rsidRDefault="00406D87" w:rsidP="00406D87">
      <w:pPr>
        <w:suppressAutoHyphens w:val="0"/>
        <w:spacing w:after="0"/>
        <w:jc w:val="left"/>
        <w:rPr>
          <w:rFonts w:cs="Arial"/>
          <w:lang w:eastAsia="ru-RU"/>
        </w:rPr>
      </w:pPr>
      <w:r w:rsidRPr="001E6B57">
        <w:rPr>
          <w:rFonts w:cs="Arial"/>
          <w:lang w:eastAsia="ru-RU"/>
        </w:rPr>
        <w:t xml:space="preserve">2. Кадастровый номер многоквартирного дома (при его наличии)  </w:t>
      </w:r>
      <w:r w:rsidR="00767F10" w:rsidRPr="001E6B57">
        <w:rPr>
          <w:rFonts w:cs="Arial"/>
          <w:u w:val="single"/>
          <w:lang w:eastAsia="ru-RU"/>
        </w:rPr>
        <w:t>29:07:090902:1702</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1E6B57">
        <w:rPr>
          <w:rFonts w:cs="Arial"/>
          <w:b/>
          <w:lang w:eastAsia="ru-RU"/>
        </w:rPr>
        <w:t>1977</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1E6B57">
        <w:rPr>
          <w:rFonts w:cs="Arial"/>
          <w:b/>
          <w:lang w:eastAsia="ru-RU"/>
        </w:rPr>
        <w:t>34</w:t>
      </w:r>
      <w:r w:rsidRPr="00406D87">
        <w:rPr>
          <w:rFonts w:cs="Arial"/>
          <w:b/>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Количество квартир 16</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1E6B57">
        <w:rPr>
          <w:rFonts w:cs="Arial"/>
          <w:b/>
          <w:lang w:eastAsia="ru-RU"/>
        </w:rPr>
        <w:t>3013</w:t>
      </w:r>
      <w:r w:rsidRPr="00406D87">
        <w:rPr>
          <w:rFonts w:cs="Arial"/>
          <w:lang w:eastAsia="ru-RU"/>
        </w:rPr>
        <w:tab/>
      </w:r>
      <w:r w:rsidRPr="00406D87">
        <w:rPr>
          <w:rFonts w:cs="Arial"/>
          <w:lang w:eastAsia="ru-RU"/>
        </w:rPr>
        <w:tab/>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а) многоквартирного дома с лоджиями, балконами, шкафами, коридорами и лестничными клетками  565</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Pr="00406D87">
        <w:rPr>
          <w:rFonts w:cs="Arial"/>
          <w:b/>
          <w:lang w:eastAsia="ru-RU"/>
        </w:rPr>
        <w:t>443,7</w:t>
      </w:r>
      <w:r w:rsidR="001E6B57">
        <w:rPr>
          <w:rFonts w:cs="Arial"/>
          <w:b/>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1E6B57">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1E6B57">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001E6B57">
        <w:rPr>
          <w:rFonts w:cs="Arial"/>
          <w:lang w:eastAsia="ru-RU"/>
        </w:rPr>
        <w:t xml:space="preserve"> </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1E6B57">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715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Наимено</w:t>
            </w:r>
            <w:r w:rsidRPr="00406D87">
              <w:rPr>
                <w:rFonts w:cs="Arial"/>
                <w:sz w:val="20"/>
                <w:szCs w:val="20"/>
                <w:lang w:eastAsia="ru-RU"/>
              </w:rPr>
              <w:softHyphen/>
              <w:t>вание конструк</w:t>
            </w:r>
            <w:r w:rsidRPr="00406D87">
              <w:rPr>
                <w:rFonts w:cs="Arial"/>
                <w:sz w:val="20"/>
                <w:szCs w:val="20"/>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1E6B57" w:rsidP="00406D87">
            <w:pPr>
              <w:suppressAutoHyphens w:val="0"/>
              <w:spacing w:after="0" w:line="276" w:lineRule="auto"/>
              <w:jc w:val="left"/>
              <w:rPr>
                <w:rFonts w:cs="Arial"/>
                <w:sz w:val="20"/>
                <w:szCs w:val="20"/>
                <w:lang w:eastAsia="ru-RU"/>
              </w:rPr>
            </w:pPr>
            <w:r>
              <w:rPr>
                <w:sz w:val="20"/>
                <w:szCs w:val="20"/>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1E6B57">
            <w:pPr>
              <w:suppressAutoHyphens w:val="0"/>
              <w:spacing w:after="0" w:line="276" w:lineRule="auto"/>
              <w:jc w:val="left"/>
              <w:rPr>
                <w:rFonts w:cs="Arial"/>
                <w:sz w:val="20"/>
                <w:szCs w:val="20"/>
                <w:lang w:eastAsia="ru-RU"/>
              </w:rPr>
            </w:pPr>
            <w:r w:rsidRPr="00406D87">
              <w:rPr>
                <w:rFonts w:cs="Arial"/>
                <w:sz w:val="20"/>
                <w:szCs w:val="20"/>
                <w:lang w:eastAsia="ru-RU"/>
              </w:rPr>
              <w:t>Трещины</w:t>
            </w:r>
            <w:r w:rsidR="001E6B57">
              <w:rPr>
                <w:rFonts w:cs="Arial"/>
                <w:sz w:val="20"/>
                <w:szCs w:val="20"/>
                <w:lang w:eastAsia="ru-RU"/>
              </w:rPr>
              <w:t xml:space="preserve"> в швах между блоками, </w:t>
            </w:r>
            <w:proofErr w:type="spellStart"/>
            <w:r w:rsidR="001E6B57">
              <w:rPr>
                <w:rFonts w:cs="Arial"/>
                <w:sz w:val="20"/>
                <w:szCs w:val="20"/>
                <w:lang w:eastAsia="ru-RU"/>
              </w:rPr>
              <w:t>выколы</w:t>
            </w:r>
            <w:proofErr w:type="spellEnd"/>
            <w:r w:rsidR="001E6B57">
              <w:rPr>
                <w:rFonts w:cs="Arial"/>
                <w:sz w:val="20"/>
                <w:szCs w:val="20"/>
                <w:lang w:eastAsia="ru-RU"/>
              </w:rPr>
              <w:t xml:space="preserve"> и сырые пятна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547A95" w:rsidP="00406D87">
            <w:pPr>
              <w:suppressAutoHyphens w:val="0"/>
              <w:spacing w:after="0" w:line="276" w:lineRule="auto"/>
              <w:jc w:val="left"/>
              <w:rPr>
                <w:rFonts w:cs="Arial"/>
                <w:sz w:val="20"/>
                <w:szCs w:val="20"/>
                <w:lang w:eastAsia="ru-RU"/>
              </w:rPr>
            </w:pPr>
            <w:r>
              <w:rPr>
                <w:sz w:val="20"/>
                <w:szCs w:val="20"/>
              </w:rPr>
              <w:t>Кирпичные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Гниль нижних венцов, трещины, искривления горизонтальных линий стен</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Сквозные трещины в местах сопряжения со смежными конструкциями</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1E6B57" w:rsidP="00406D87">
            <w:pPr>
              <w:suppressAutoHyphens w:val="0"/>
              <w:spacing w:after="0" w:line="276" w:lineRule="auto"/>
              <w:jc w:val="left"/>
              <w:rPr>
                <w:rFonts w:cs="Arial"/>
                <w:sz w:val="20"/>
                <w:szCs w:val="20"/>
                <w:lang w:eastAsia="ru-RU"/>
              </w:rPr>
            </w:pPr>
            <w:r>
              <w:rPr>
                <w:sz w:val="20"/>
                <w:szCs w:val="20"/>
              </w:rPr>
              <w:t>Железобетонные плиты</w:t>
            </w:r>
          </w:p>
        </w:tc>
        <w:tc>
          <w:tcPr>
            <w:tcW w:w="2977" w:type="dxa"/>
            <w:vMerge w:val="restart"/>
            <w:tcBorders>
              <w:top w:val="nil"/>
              <w:left w:val="single" w:sz="4" w:space="0" w:color="auto"/>
              <w:bottom w:val="nil"/>
              <w:right w:val="single" w:sz="4" w:space="0" w:color="auto"/>
            </w:tcBorders>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 xml:space="preserve">Волосные трещины в нижних плитах и местах </w:t>
            </w:r>
            <w:proofErr w:type="spellStart"/>
            <w:r>
              <w:rPr>
                <w:rFonts w:cs="Arial"/>
                <w:sz w:val="20"/>
                <w:szCs w:val="20"/>
                <w:lang w:eastAsia="ru-RU"/>
              </w:rPr>
              <w:t>опирания</w:t>
            </w:r>
            <w:proofErr w:type="spellEnd"/>
            <w:r>
              <w:rPr>
                <w:rFonts w:cs="Arial"/>
                <w:sz w:val="20"/>
                <w:szCs w:val="20"/>
                <w:lang w:eastAsia="ru-RU"/>
              </w:rPr>
              <w:t xml:space="preserve"> на стены</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Шифер</w:t>
            </w:r>
            <w:r w:rsidR="001E6B57">
              <w:rPr>
                <w:rFonts w:cs="Arial"/>
                <w:sz w:val="20"/>
                <w:szCs w:val="20"/>
                <w:lang w:eastAsia="ru-RU"/>
              </w:rPr>
              <w:t>ная</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Протечки и просветы в отдельных местах</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1E6B57">
            <w:pPr>
              <w:suppressAutoHyphens w:val="0"/>
              <w:spacing w:after="0" w:line="276" w:lineRule="auto"/>
              <w:jc w:val="left"/>
              <w:rPr>
                <w:rFonts w:cs="Arial"/>
                <w:sz w:val="20"/>
                <w:szCs w:val="20"/>
                <w:lang w:eastAsia="ru-RU"/>
              </w:rPr>
            </w:pPr>
            <w:r w:rsidRPr="00406D87">
              <w:rPr>
                <w:rFonts w:cs="Arial"/>
                <w:sz w:val="20"/>
                <w:szCs w:val="20"/>
                <w:lang w:eastAsia="ru-RU"/>
              </w:rPr>
              <w:t xml:space="preserve"> </w:t>
            </w:r>
            <w:r w:rsidR="001E6B57">
              <w:rPr>
                <w:rFonts w:cs="Arial"/>
                <w:sz w:val="20"/>
                <w:szCs w:val="20"/>
                <w:lang w:eastAsia="ru-RU"/>
              </w:rPr>
              <w:t xml:space="preserve">Прогибы, просадки, гниль </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1E6B57">
            <w:pPr>
              <w:suppressAutoHyphens w:val="0"/>
              <w:spacing w:after="0" w:line="276" w:lineRule="auto"/>
              <w:jc w:val="left"/>
              <w:rPr>
                <w:rFonts w:cs="Arial"/>
                <w:sz w:val="20"/>
                <w:szCs w:val="20"/>
                <w:lang w:eastAsia="ru-RU"/>
              </w:rPr>
            </w:pPr>
            <w:r w:rsidRPr="00406D87">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111D24" w:rsidP="00406D87">
            <w:pPr>
              <w:suppressAutoHyphens w:val="0"/>
              <w:spacing w:after="0" w:line="276" w:lineRule="auto"/>
              <w:jc w:val="left"/>
              <w:rPr>
                <w:rFonts w:cs="Arial"/>
                <w:sz w:val="20"/>
                <w:szCs w:val="20"/>
                <w:lang w:eastAsia="ru-RU"/>
              </w:rPr>
            </w:pPr>
            <w:proofErr w:type="spellStart"/>
            <w:r>
              <w:rPr>
                <w:rFonts w:cs="Arial"/>
                <w:sz w:val="20"/>
                <w:szCs w:val="20"/>
                <w:lang w:eastAsia="ru-RU"/>
              </w:rPr>
              <w:t>Преплеты</w:t>
            </w:r>
            <w:proofErr w:type="spellEnd"/>
            <w:r>
              <w:rPr>
                <w:rFonts w:cs="Arial"/>
                <w:sz w:val="20"/>
                <w:szCs w:val="20"/>
                <w:lang w:eastAsia="ru-RU"/>
              </w:rPr>
              <w:t xml:space="preserve"> </w:t>
            </w:r>
            <w:proofErr w:type="gramStart"/>
            <w:r>
              <w:rPr>
                <w:rFonts w:cs="Arial"/>
                <w:sz w:val="20"/>
                <w:szCs w:val="20"/>
                <w:lang w:eastAsia="ru-RU"/>
              </w:rPr>
              <w:t>рассохлись</w:t>
            </w:r>
            <w:proofErr w:type="gramEnd"/>
            <w:r>
              <w:rPr>
                <w:rFonts w:cs="Arial"/>
                <w:sz w:val="20"/>
                <w:szCs w:val="20"/>
                <w:lang w:eastAsia="ru-RU"/>
              </w:rPr>
              <w:t xml:space="preserve"> покоробились, гниль подушек</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111D24">
        <w:trPr>
          <w:trHeight w:val="841"/>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 xml:space="preserve">Дверные </w:t>
            </w:r>
            <w:proofErr w:type="gramStart"/>
            <w:r w:rsidRPr="00406D87">
              <w:rPr>
                <w:rFonts w:cs="Arial"/>
                <w:sz w:val="20"/>
                <w:szCs w:val="20"/>
                <w:lang w:eastAsia="ru-RU"/>
              </w:rPr>
              <w:t>-ф</w:t>
            </w:r>
            <w:proofErr w:type="gramEnd"/>
            <w:r w:rsidRPr="00406D87">
              <w:rPr>
                <w:rFonts w:cs="Arial"/>
                <w:sz w:val="20"/>
                <w:szCs w:val="20"/>
                <w:lang w:eastAsia="ru-RU"/>
              </w:rPr>
              <w:t>иленчатые</w:t>
            </w:r>
          </w:p>
        </w:tc>
        <w:tc>
          <w:tcPr>
            <w:tcW w:w="2977" w:type="dxa"/>
            <w:tcBorders>
              <w:top w:val="nil"/>
              <w:left w:val="nil"/>
              <w:bottom w:val="nil"/>
              <w:right w:val="single" w:sz="4" w:space="0" w:color="auto"/>
            </w:tcBorders>
            <w:hideMark/>
          </w:tcPr>
          <w:p w:rsidR="00406D87" w:rsidRDefault="00406D87" w:rsidP="00406D87">
            <w:pPr>
              <w:suppressAutoHyphens w:val="0"/>
              <w:spacing w:after="0" w:line="276" w:lineRule="auto"/>
              <w:jc w:val="left"/>
              <w:rPr>
                <w:rFonts w:cs="Arial"/>
                <w:sz w:val="20"/>
                <w:szCs w:val="20"/>
                <w:lang w:eastAsia="ru-RU"/>
              </w:rPr>
            </w:pPr>
          </w:p>
          <w:p w:rsidR="00077978" w:rsidRDefault="00077978" w:rsidP="00406D87">
            <w:pPr>
              <w:suppressAutoHyphens w:val="0"/>
              <w:spacing w:after="0" w:line="276" w:lineRule="auto"/>
              <w:jc w:val="left"/>
              <w:rPr>
                <w:rFonts w:cs="Arial"/>
                <w:sz w:val="20"/>
                <w:szCs w:val="20"/>
                <w:lang w:eastAsia="ru-RU"/>
              </w:rPr>
            </w:pPr>
          </w:p>
          <w:p w:rsidR="00077978"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Оседание полотен</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077978">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077978" w:rsidRDefault="00077978" w:rsidP="00406D87">
            <w:pPr>
              <w:suppressAutoHyphens w:val="0"/>
              <w:spacing w:after="0" w:line="276" w:lineRule="auto"/>
              <w:jc w:val="left"/>
              <w:rPr>
                <w:rFonts w:cs="Arial"/>
                <w:sz w:val="20"/>
                <w:szCs w:val="20"/>
                <w:lang w:eastAsia="ru-RU"/>
              </w:rPr>
            </w:pPr>
          </w:p>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Штукатурка стен, окраска, оклейка</w:t>
            </w:r>
          </w:p>
        </w:tc>
        <w:tc>
          <w:tcPr>
            <w:tcW w:w="2977" w:type="dxa"/>
            <w:vMerge w:val="restart"/>
            <w:tcBorders>
              <w:top w:val="single" w:sz="4" w:space="0" w:color="auto"/>
              <w:left w:val="nil"/>
              <w:bottom w:val="nil"/>
              <w:right w:val="single" w:sz="4" w:space="0" w:color="auto"/>
            </w:tcBorders>
            <w:vAlign w:val="bottom"/>
          </w:tcPr>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Пробоины, трещины, загрязнение окрасочного слоя, обрыв обоев местами</w:t>
            </w:r>
          </w:p>
        </w:tc>
      </w:tr>
      <w:tr w:rsidR="00406D87" w:rsidRPr="00406D87" w:rsidTr="00077978">
        <w:trPr>
          <w:cantSplit/>
          <w:trHeight w:val="182"/>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внутренняя</w:t>
            </w:r>
          </w:p>
        </w:tc>
        <w:tc>
          <w:tcPr>
            <w:tcW w:w="2977" w:type="dxa"/>
            <w:vMerge/>
            <w:tcBorders>
              <w:top w:val="single" w:sz="4" w:space="0" w:color="auto"/>
              <w:left w:val="nil"/>
              <w:bottom w:val="nil"/>
              <w:right w:val="single" w:sz="4" w:space="0" w:color="auto"/>
            </w:tcBorders>
            <w:vAlign w:val="center"/>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tcPr>
          <w:p w:rsidR="00406D87" w:rsidRPr="00406D87" w:rsidRDefault="00406D87" w:rsidP="00406D87">
            <w:pPr>
              <w:suppressAutoHyphens w:val="0"/>
              <w:spacing w:after="0"/>
              <w:jc w:val="left"/>
              <w:rPr>
                <w:rFonts w:cs="Arial"/>
                <w:sz w:val="20"/>
                <w:szCs w:val="20"/>
                <w:lang w:eastAsia="ru-RU"/>
              </w:rPr>
            </w:pPr>
          </w:p>
        </w:tc>
      </w:tr>
      <w:tr w:rsidR="00406D87" w:rsidRPr="00406D87" w:rsidTr="00077978">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proofErr w:type="gramStart"/>
            <w:r w:rsidRPr="00406D87">
              <w:rPr>
                <w:rFonts w:cs="Arial"/>
                <w:sz w:val="20"/>
                <w:szCs w:val="20"/>
                <w:lang w:eastAsia="ru-RU"/>
              </w:rPr>
              <w:t>Наружная</w:t>
            </w:r>
            <w:proofErr w:type="gramEnd"/>
            <w:r w:rsidRPr="00406D87">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220</w:t>
            </w:r>
            <w:proofErr w:type="gramStart"/>
            <w:r w:rsidRPr="00406D87">
              <w:rPr>
                <w:sz w:val="20"/>
                <w:szCs w:val="20"/>
              </w:rPr>
              <w:t xml:space="preserve"> В</w:t>
            </w:r>
            <w:proofErr w:type="gramEnd"/>
            <w:r w:rsidRPr="00406D87">
              <w:rPr>
                <w:sz w:val="20"/>
                <w:szCs w:val="20"/>
              </w:rPr>
              <w:t xml:space="preserve"> закрытая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Видны повреждения проводки, потеря эластичности</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077978">
            <w:pPr>
              <w:suppressAutoHyphens w:val="0"/>
              <w:spacing w:after="0" w:line="276" w:lineRule="auto"/>
              <w:jc w:val="left"/>
              <w:rPr>
                <w:rFonts w:cs="Arial"/>
                <w:sz w:val="20"/>
                <w:szCs w:val="20"/>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077978" w:rsidP="00406D87">
            <w:pPr>
              <w:spacing w:after="0" w:line="276" w:lineRule="auto"/>
              <w:jc w:val="left"/>
              <w:rPr>
                <w:sz w:val="20"/>
                <w:szCs w:val="20"/>
              </w:rPr>
            </w:pPr>
            <w:r>
              <w:rPr>
                <w:sz w:val="20"/>
                <w:szCs w:val="20"/>
              </w:rPr>
              <w:t>От дровяной колонки</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sz w:val="20"/>
                <w:szCs w:val="20"/>
                <w:lang w:eastAsia="ru-RU"/>
              </w:rPr>
            </w:pPr>
            <w:r w:rsidRPr="00406D87">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Гниль, течь труб</w:t>
            </w:r>
          </w:p>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Ступени стерты и местами разбиты, ограждающая решетка расшатана</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406D87" w:rsidP="00406D87">
      <w:pPr>
        <w:suppressAutoHyphens w:val="0"/>
        <w:spacing w:after="0"/>
        <w:jc w:val="center"/>
        <w:rPr>
          <w:rFonts w:cs="Arial"/>
          <w:lang w:eastAsia="ru-RU"/>
        </w:rPr>
      </w:pP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A32FE1" w:rsidRDefault="00406D87" w:rsidP="00406D87">
      <w:pPr>
        <w:suppressAutoHyphens w:val="0"/>
        <w:spacing w:before="400" w:after="0"/>
        <w:jc w:val="left"/>
        <w:rPr>
          <w:rFonts w:cs="Arial"/>
          <w:lang w:eastAsia="ru-RU"/>
        </w:rPr>
      </w:pPr>
      <w:r w:rsidRPr="00406D87">
        <w:rPr>
          <w:rFonts w:cs="Arial"/>
          <w:lang w:eastAsia="ru-RU"/>
        </w:rPr>
        <w:t>М.П.</w:t>
      </w:r>
    </w:p>
    <w:p w:rsidR="00A32FE1" w:rsidRDefault="00A32FE1">
      <w:pPr>
        <w:suppressAutoHyphens w:val="0"/>
        <w:spacing w:after="0"/>
        <w:jc w:val="left"/>
        <w:rPr>
          <w:rFonts w:cs="Arial"/>
          <w:lang w:eastAsia="ru-RU"/>
        </w:rPr>
      </w:pPr>
      <w:r>
        <w:rPr>
          <w:rFonts w:cs="Arial"/>
          <w:lang w:eastAsia="ru-RU"/>
        </w:rPr>
        <w:br w:type="page"/>
      </w:r>
    </w:p>
    <w:p w:rsidR="00A32FE1" w:rsidRPr="00406D87" w:rsidRDefault="00A32FE1" w:rsidP="00A32FE1">
      <w:pPr>
        <w:suppressAutoHyphens w:val="0"/>
        <w:spacing w:after="0"/>
        <w:ind w:left="4678"/>
        <w:jc w:val="right"/>
        <w:rPr>
          <w:rFonts w:cs="Arial"/>
          <w:sz w:val="20"/>
          <w:szCs w:val="20"/>
          <w:lang w:eastAsia="ru-RU"/>
        </w:rPr>
      </w:pPr>
      <w:r w:rsidRPr="00406D87">
        <w:rPr>
          <w:rFonts w:cs="Arial"/>
          <w:sz w:val="20"/>
          <w:szCs w:val="20"/>
          <w:lang w:eastAsia="ru-RU"/>
        </w:rPr>
        <w:t xml:space="preserve">Приложение  № 2 (ЛОТ </w:t>
      </w:r>
      <w:r>
        <w:rPr>
          <w:rFonts w:cs="Arial"/>
          <w:sz w:val="20"/>
          <w:szCs w:val="20"/>
          <w:lang w:eastAsia="ru-RU"/>
        </w:rPr>
        <w:t>5</w:t>
      </w:r>
      <w:r w:rsidRPr="00406D87">
        <w:rPr>
          <w:rFonts w:cs="Arial"/>
          <w:sz w:val="20"/>
          <w:szCs w:val="20"/>
          <w:lang w:eastAsia="ru-RU"/>
        </w:rPr>
        <w:t>)</w:t>
      </w:r>
    </w:p>
    <w:p w:rsidR="00A32FE1" w:rsidRPr="00406D87" w:rsidRDefault="00A32FE1" w:rsidP="00A32FE1">
      <w:pPr>
        <w:suppressAutoHyphens w:val="0"/>
        <w:spacing w:after="0"/>
        <w:ind w:left="4678"/>
        <w:jc w:val="right"/>
        <w:rPr>
          <w:rFonts w:cs="Arial"/>
          <w:sz w:val="20"/>
          <w:szCs w:val="20"/>
          <w:lang w:eastAsia="ru-RU"/>
        </w:rPr>
      </w:pPr>
      <w:r w:rsidRPr="00406D87">
        <w:rPr>
          <w:rFonts w:cs="Arial"/>
          <w:sz w:val="20"/>
          <w:szCs w:val="20"/>
          <w:lang w:eastAsia="ru-RU"/>
        </w:rPr>
        <w:t xml:space="preserve">         к договору  №___ от  «____»__________ 2023  г.</w:t>
      </w:r>
    </w:p>
    <w:p w:rsidR="00A32FE1" w:rsidRPr="00406D87" w:rsidRDefault="00A32FE1" w:rsidP="00A32FE1">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 xml:space="preserve">-хозяйственного комплекса администрации </w:t>
      </w:r>
      <w:proofErr w:type="spellStart"/>
      <w:r w:rsidRPr="00406D87">
        <w:rPr>
          <w:rFonts w:eastAsia="Arial Unicode MS" w:cs="Arial"/>
          <w:color w:val="000000"/>
          <w:sz w:val="22"/>
          <w:szCs w:val="22"/>
          <w:lang w:eastAsia="ru-RU" w:bidi="ru-RU"/>
        </w:rPr>
        <w:t>Котласского</w:t>
      </w:r>
      <w:proofErr w:type="spellEnd"/>
      <w:r w:rsidRPr="00406D87">
        <w:rPr>
          <w:rFonts w:eastAsia="Arial Unicode MS" w:cs="Arial"/>
          <w:color w:val="000000"/>
          <w:sz w:val="22"/>
          <w:szCs w:val="22"/>
          <w:lang w:eastAsia="ru-RU" w:bidi="ru-RU"/>
        </w:rPr>
        <w:t xml:space="preserve"> муниципального округа Архангельской области</w:t>
      </w:r>
    </w:p>
    <w:p w:rsidR="00A32FE1" w:rsidRPr="00406D87" w:rsidRDefault="00A32FE1" w:rsidP="00A32FE1">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A32FE1" w:rsidRPr="00406D87" w:rsidRDefault="00A32FE1" w:rsidP="00A32FE1">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A32FE1" w:rsidRPr="00406D87" w:rsidRDefault="00A32FE1" w:rsidP="00A32FE1">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A32FE1" w:rsidRPr="00406D87" w:rsidRDefault="00A32FE1" w:rsidP="00A32FE1">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A32FE1" w:rsidRPr="00406D87" w:rsidRDefault="00A32FE1" w:rsidP="00A32FE1">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A32FE1" w:rsidRPr="00406D87" w:rsidRDefault="00A32FE1" w:rsidP="00A32FE1">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A32FE1" w:rsidRPr="00406D87" w:rsidRDefault="00A32FE1" w:rsidP="00A32FE1">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32FE1" w:rsidRPr="00406D87" w:rsidTr="00BD0064">
        <w:tc>
          <w:tcPr>
            <w:tcW w:w="187" w:type="dxa"/>
            <w:vAlign w:val="bottom"/>
            <w:hideMark/>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A32FE1" w:rsidRPr="00406D87" w:rsidRDefault="00A32FE1" w:rsidP="00BD0064">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A32FE1" w:rsidRPr="00406D87" w:rsidRDefault="00A32FE1" w:rsidP="00A32FE1">
      <w:pPr>
        <w:widowControl w:val="0"/>
        <w:suppressAutoHyphens w:val="0"/>
        <w:spacing w:after="0"/>
        <w:ind w:left="4678" w:right="849"/>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A32FE1" w:rsidRPr="00406D87" w:rsidRDefault="00A32FE1" w:rsidP="00A32FE1">
      <w:pPr>
        <w:spacing w:before="400"/>
        <w:jc w:val="center"/>
        <w:outlineLvl w:val="0"/>
        <w:rPr>
          <w:rFonts w:cs="Arial"/>
          <w:b/>
          <w:bCs/>
          <w:sz w:val="26"/>
          <w:szCs w:val="26"/>
          <w:lang w:eastAsia="ru-RU"/>
        </w:rPr>
      </w:pPr>
      <w:r w:rsidRPr="00406D87">
        <w:rPr>
          <w:rFonts w:cs="Arial"/>
          <w:b/>
          <w:bCs/>
          <w:sz w:val="26"/>
          <w:szCs w:val="26"/>
          <w:lang w:eastAsia="ru-RU"/>
        </w:rPr>
        <w:t>АКТ</w:t>
      </w:r>
    </w:p>
    <w:p w:rsidR="00A32FE1" w:rsidRPr="00406D87" w:rsidRDefault="00A32FE1" w:rsidP="00A32FE1">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A32FE1" w:rsidRPr="00406D87" w:rsidRDefault="00A32FE1" w:rsidP="00A32FE1">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A32FE1" w:rsidRPr="00406D87" w:rsidRDefault="00A32FE1" w:rsidP="00A32FE1">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w:t>
      </w:r>
      <w:r>
        <w:rPr>
          <w:rFonts w:cs="Arial"/>
          <w:u w:val="single"/>
          <w:lang w:eastAsia="ru-RU"/>
        </w:rPr>
        <w:t xml:space="preserve">льская область, </w:t>
      </w:r>
      <w:proofErr w:type="spellStart"/>
      <w:r>
        <w:rPr>
          <w:rFonts w:cs="Arial"/>
          <w:u w:val="single"/>
          <w:lang w:eastAsia="ru-RU"/>
        </w:rPr>
        <w:t>Котласский</w:t>
      </w:r>
      <w:proofErr w:type="spellEnd"/>
      <w:r>
        <w:rPr>
          <w:rFonts w:cs="Arial"/>
          <w:u w:val="single"/>
          <w:lang w:eastAsia="ru-RU"/>
        </w:rPr>
        <w:t xml:space="preserve"> муниципальный округ,  МО «</w:t>
      </w:r>
      <w:proofErr w:type="spellStart"/>
      <w:r>
        <w:rPr>
          <w:rFonts w:cs="Arial"/>
          <w:u w:val="single"/>
          <w:lang w:eastAsia="ru-RU"/>
        </w:rPr>
        <w:t>Шипицынское</w:t>
      </w:r>
      <w:proofErr w:type="spellEnd"/>
      <w:r>
        <w:rPr>
          <w:rFonts w:cs="Arial"/>
          <w:u w:val="single"/>
          <w:lang w:eastAsia="ru-RU"/>
        </w:rPr>
        <w:t xml:space="preserve">», </w:t>
      </w:r>
      <w:r w:rsidRPr="00406D87">
        <w:rPr>
          <w:rFonts w:cs="Arial"/>
          <w:u w:val="single"/>
          <w:lang w:eastAsia="ru-RU"/>
        </w:rPr>
        <w:t xml:space="preserve">п. Шипицыно, ул. </w:t>
      </w:r>
      <w:r>
        <w:rPr>
          <w:rFonts w:cs="Arial"/>
          <w:u w:val="single"/>
          <w:lang w:eastAsia="ru-RU"/>
        </w:rPr>
        <w:t>Лермонтова</w:t>
      </w:r>
      <w:r w:rsidRPr="00406D87">
        <w:rPr>
          <w:rFonts w:cs="Arial"/>
          <w:u w:val="single"/>
          <w:lang w:eastAsia="ru-RU"/>
        </w:rPr>
        <w:t xml:space="preserve">, д. </w:t>
      </w:r>
      <w:r>
        <w:rPr>
          <w:rFonts w:cs="Arial"/>
          <w:u w:val="single"/>
          <w:lang w:eastAsia="ru-RU"/>
        </w:rPr>
        <w:t>7</w:t>
      </w:r>
    </w:p>
    <w:p w:rsidR="00A32FE1" w:rsidRPr="00406D87" w:rsidRDefault="00A32FE1" w:rsidP="00A32FE1">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4F6BB4" w:rsidRPr="004F6BB4">
        <w:rPr>
          <w:rFonts w:cs="Arial"/>
          <w:u w:val="single"/>
          <w:lang w:eastAsia="ru-RU"/>
        </w:rPr>
        <w:t>29:07:090902:361</w:t>
      </w:r>
    </w:p>
    <w:p w:rsidR="00A32FE1" w:rsidRPr="00406D87" w:rsidRDefault="00A32FE1" w:rsidP="00A32FE1">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b/>
          <w:lang w:eastAsia="ru-RU"/>
        </w:rPr>
      </w:pPr>
      <w:r w:rsidRPr="00406D87">
        <w:rPr>
          <w:rFonts w:cs="Arial"/>
          <w:lang w:eastAsia="ru-RU"/>
        </w:rPr>
        <w:t xml:space="preserve">4. Год постройки  </w:t>
      </w:r>
      <w:r w:rsidR="004F6BB4">
        <w:rPr>
          <w:rFonts w:cs="Arial"/>
          <w:b/>
          <w:lang w:eastAsia="ru-RU"/>
        </w:rPr>
        <w:t>1951</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6. Степень фактического износа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9. Количество этажей  </w:t>
      </w:r>
      <w:r w:rsidR="004F6BB4">
        <w:rPr>
          <w:rFonts w:cs="Arial"/>
          <w:b/>
          <w:lang w:eastAsia="ru-RU"/>
        </w:rPr>
        <w:t>1</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11. Наличие цокольного этажа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12. Наличие мансарды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r w:rsidRPr="00406D87">
        <w:rPr>
          <w:rFonts w:cs="Arial"/>
          <w:lang w:eastAsia="ru-RU"/>
        </w:rPr>
        <w:t xml:space="preserve">13. Наличие мезонина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4F6BB4" w:rsidP="00A32FE1">
      <w:pPr>
        <w:suppressAutoHyphens w:val="0"/>
        <w:spacing w:after="0"/>
        <w:jc w:val="left"/>
        <w:rPr>
          <w:rFonts w:cs="Arial"/>
          <w:lang w:eastAsia="ru-RU"/>
        </w:rPr>
      </w:pPr>
      <w:r>
        <w:rPr>
          <w:rFonts w:cs="Arial"/>
          <w:lang w:eastAsia="ru-RU"/>
        </w:rPr>
        <w:t>14. Количество квартир 2</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r w:rsidRPr="00406D87">
        <w:rPr>
          <w:rFonts w:cs="Arial"/>
          <w:lang w:eastAsia="ru-RU"/>
        </w:rPr>
        <w:br/>
      </w:r>
    </w:p>
    <w:p w:rsidR="00A32FE1" w:rsidRPr="00406D87" w:rsidRDefault="00A32FE1" w:rsidP="00A32FE1">
      <w:pPr>
        <w:suppressAutoHyphens w:val="0"/>
        <w:spacing w:after="0"/>
        <w:jc w:val="left"/>
        <w:rPr>
          <w:rFonts w:cs="Arial"/>
          <w:lang w:eastAsia="ru-RU"/>
        </w:rPr>
      </w:pP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jc w:val="left"/>
        <w:rPr>
          <w:rFonts w:cs="Arial"/>
          <w:lang w:eastAsia="ru-RU"/>
        </w:rPr>
      </w:pP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406D87">
        <w:rPr>
          <w:rFonts w:cs="Arial"/>
          <w:lang w:eastAsia="ru-RU"/>
        </w:rPr>
        <w:br/>
      </w:r>
    </w:p>
    <w:p w:rsidR="00A32FE1" w:rsidRPr="00406D87" w:rsidRDefault="00A32FE1" w:rsidP="00A32FE1">
      <w:pPr>
        <w:suppressAutoHyphens w:val="0"/>
        <w:spacing w:after="0"/>
        <w:jc w:val="left"/>
        <w:rPr>
          <w:rFonts w:cs="Arial"/>
          <w:lang w:eastAsia="ru-RU"/>
        </w:rPr>
      </w:pP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A32FE1">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4F6BB4">
        <w:rPr>
          <w:rFonts w:cs="Arial"/>
          <w:b/>
          <w:lang w:eastAsia="ru-RU"/>
        </w:rPr>
        <w:t xml:space="preserve">243    </w:t>
      </w:r>
      <w:r w:rsidRPr="00406D87">
        <w:rPr>
          <w:rFonts w:cs="Arial"/>
          <w:lang w:eastAsia="ru-RU"/>
        </w:rPr>
        <w:t>куб. м</w:t>
      </w:r>
    </w:p>
    <w:p w:rsidR="00A32FE1" w:rsidRPr="00406D87" w:rsidRDefault="00A32FE1" w:rsidP="00A32FE1">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A32FE1" w:rsidRPr="00406D87" w:rsidRDefault="00A32FE1" w:rsidP="00A32FE1">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004F6BB4">
        <w:rPr>
          <w:rFonts w:cs="Arial"/>
          <w:lang w:eastAsia="ru-RU"/>
        </w:rPr>
        <w:t>64,6</w:t>
      </w:r>
      <w:r w:rsidRPr="00406D87">
        <w:rPr>
          <w:rFonts w:cs="Arial"/>
          <w:lang w:eastAsia="ru-RU"/>
        </w:rPr>
        <w:tab/>
        <w:t>кв. м</w:t>
      </w:r>
    </w:p>
    <w:p w:rsidR="00A32FE1" w:rsidRPr="00406D87" w:rsidRDefault="00A32FE1" w:rsidP="00A32FE1">
      <w:pPr>
        <w:pBdr>
          <w:top w:val="single" w:sz="4" w:space="1" w:color="auto"/>
        </w:pBdr>
        <w:suppressAutoHyphens w:val="0"/>
        <w:spacing w:after="0"/>
        <w:ind w:right="5642"/>
        <w:jc w:val="left"/>
        <w:rPr>
          <w:rFonts w:cs="Arial"/>
          <w:sz w:val="2"/>
          <w:szCs w:val="2"/>
          <w:lang w:eastAsia="ru-RU"/>
        </w:rPr>
      </w:pPr>
    </w:p>
    <w:p w:rsidR="00A32FE1" w:rsidRPr="00406D87" w:rsidRDefault="00A32FE1" w:rsidP="00A32FE1">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4F6BB4">
        <w:rPr>
          <w:rFonts w:cs="Arial"/>
          <w:b/>
          <w:lang w:eastAsia="ru-RU"/>
        </w:rPr>
        <w:t xml:space="preserve">64,6 </w:t>
      </w:r>
      <w:r w:rsidRPr="00406D87">
        <w:rPr>
          <w:rFonts w:cs="Arial"/>
          <w:lang w:eastAsia="ru-RU"/>
        </w:rPr>
        <w:t>кв. м</w:t>
      </w:r>
    </w:p>
    <w:p w:rsidR="00A32FE1" w:rsidRPr="00406D87" w:rsidRDefault="00A32FE1" w:rsidP="00A32FE1">
      <w:pPr>
        <w:pBdr>
          <w:top w:val="single" w:sz="4" w:space="1" w:color="auto"/>
        </w:pBdr>
        <w:suppressAutoHyphens w:val="0"/>
        <w:spacing w:after="0"/>
        <w:ind w:right="624"/>
        <w:jc w:val="left"/>
        <w:rPr>
          <w:rFonts w:cs="Arial"/>
          <w:sz w:val="2"/>
          <w:szCs w:val="2"/>
          <w:lang w:eastAsia="ru-RU"/>
        </w:rPr>
      </w:pPr>
    </w:p>
    <w:p w:rsidR="00A32FE1" w:rsidRPr="00406D87" w:rsidRDefault="00A32FE1" w:rsidP="00A32FE1">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r>
      <w:r w:rsidRPr="00406D87">
        <w:rPr>
          <w:rFonts w:cs="Arial"/>
          <w:lang w:eastAsia="ru-RU"/>
        </w:rPr>
        <w:tab/>
        <w:t>кв. м</w:t>
      </w:r>
    </w:p>
    <w:p w:rsidR="00A32FE1" w:rsidRPr="00406D87" w:rsidRDefault="00A32FE1" w:rsidP="00A32FE1">
      <w:pPr>
        <w:pBdr>
          <w:top w:val="single" w:sz="4" w:space="1" w:color="auto"/>
        </w:pBdr>
        <w:suppressAutoHyphens w:val="0"/>
        <w:spacing w:after="0"/>
        <w:ind w:right="2240"/>
        <w:jc w:val="left"/>
        <w:rPr>
          <w:rFonts w:cs="Arial"/>
          <w:sz w:val="2"/>
          <w:szCs w:val="2"/>
          <w:lang w:eastAsia="ru-RU"/>
        </w:rPr>
      </w:pPr>
    </w:p>
    <w:p w:rsidR="00A32FE1" w:rsidRPr="00406D87" w:rsidRDefault="00A32FE1" w:rsidP="00A32FE1">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4F6BB4">
        <w:rPr>
          <w:rFonts w:cs="Arial"/>
          <w:lang w:eastAsia="ru-RU"/>
        </w:rPr>
        <w:t xml:space="preserve">   </w:t>
      </w:r>
      <w:r w:rsidRPr="00406D87">
        <w:rPr>
          <w:rFonts w:cs="Arial"/>
          <w:lang w:eastAsia="ru-RU"/>
        </w:rPr>
        <w:t>кв. м</w:t>
      </w:r>
    </w:p>
    <w:p w:rsidR="00A32FE1" w:rsidRPr="00406D87" w:rsidRDefault="00A32FE1" w:rsidP="00A32FE1">
      <w:pPr>
        <w:pBdr>
          <w:top w:val="single" w:sz="4" w:space="1" w:color="auto"/>
        </w:pBdr>
        <w:suppressAutoHyphens w:val="0"/>
        <w:spacing w:after="0"/>
        <w:ind w:right="1389"/>
        <w:jc w:val="left"/>
        <w:rPr>
          <w:rFonts w:cs="Arial"/>
          <w:sz w:val="2"/>
          <w:szCs w:val="2"/>
          <w:lang w:eastAsia="ru-RU"/>
        </w:rPr>
      </w:pPr>
    </w:p>
    <w:p w:rsidR="00A32FE1" w:rsidRPr="00406D87" w:rsidRDefault="00A32FE1" w:rsidP="00A32FE1">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шт.</w:t>
      </w:r>
    </w:p>
    <w:p w:rsidR="00A32FE1" w:rsidRPr="00406D87" w:rsidRDefault="00A32FE1" w:rsidP="00A32FE1">
      <w:pPr>
        <w:pBdr>
          <w:top w:val="single" w:sz="4" w:space="1" w:color="auto"/>
        </w:pBdr>
        <w:suppressAutoHyphens w:val="0"/>
        <w:spacing w:after="0"/>
        <w:ind w:right="3232"/>
        <w:jc w:val="left"/>
        <w:rPr>
          <w:rFonts w:cs="Arial"/>
          <w:sz w:val="2"/>
          <w:szCs w:val="2"/>
          <w:lang w:eastAsia="ru-RU"/>
        </w:rPr>
      </w:pPr>
    </w:p>
    <w:p w:rsidR="00A32FE1" w:rsidRPr="00406D87" w:rsidRDefault="00A32FE1" w:rsidP="004F6BB4">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004F6BB4">
        <w:rPr>
          <w:rFonts w:cs="Arial"/>
          <w:lang w:eastAsia="ru-RU"/>
        </w:rPr>
        <w:t xml:space="preserve">  </w:t>
      </w:r>
      <w:r w:rsidRPr="00406D87">
        <w:rPr>
          <w:rFonts w:cs="Arial"/>
          <w:lang w:eastAsia="ru-RU"/>
        </w:rPr>
        <w:t>кв. м</w:t>
      </w:r>
    </w:p>
    <w:p w:rsidR="00A32FE1" w:rsidRPr="00406D87" w:rsidRDefault="00A32FE1" w:rsidP="00A32FE1">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004F6BB4">
        <w:rPr>
          <w:rFonts w:cs="Arial"/>
          <w:lang w:eastAsia="ru-RU"/>
        </w:rPr>
        <w:t xml:space="preserve">    </w:t>
      </w:r>
      <w:r w:rsidRPr="00406D87">
        <w:rPr>
          <w:rFonts w:cs="Arial"/>
          <w:lang w:eastAsia="ru-RU"/>
        </w:rPr>
        <w:t>кв. м</w:t>
      </w:r>
    </w:p>
    <w:p w:rsidR="00A32FE1" w:rsidRPr="00406D87" w:rsidRDefault="00A32FE1" w:rsidP="00A32FE1">
      <w:pPr>
        <w:pBdr>
          <w:top w:val="single" w:sz="4" w:space="1" w:color="auto"/>
        </w:pBdr>
        <w:suppressAutoHyphens w:val="0"/>
        <w:spacing w:after="0"/>
        <w:ind w:right="964"/>
        <w:jc w:val="left"/>
        <w:rPr>
          <w:rFonts w:cs="Arial"/>
          <w:sz w:val="2"/>
          <w:szCs w:val="2"/>
          <w:lang w:eastAsia="ru-RU"/>
        </w:rPr>
      </w:pPr>
    </w:p>
    <w:p w:rsidR="00A32FE1" w:rsidRPr="00406D87" w:rsidRDefault="00A32FE1" w:rsidP="00A32FE1">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A32FE1" w:rsidRPr="00406D87" w:rsidRDefault="00A32FE1" w:rsidP="00A32FE1">
      <w:pPr>
        <w:pBdr>
          <w:top w:val="single" w:sz="4" w:space="1" w:color="auto"/>
        </w:pBdr>
        <w:suppressAutoHyphens w:val="0"/>
        <w:spacing w:after="0"/>
        <w:ind w:right="1814"/>
        <w:jc w:val="left"/>
        <w:rPr>
          <w:rFonts w:cs="Arial"/>
          <w:sz w:val="2"/>
          <w:szCs w:val="2"/>
          <w:lang w:eastAsia="ru-RU"/>
        </w:rPr>
      </w:pPr>
    </w:p>
    <w:p w:rsidR="00A32FE1" w:rsidRPr="00406D87" w:rsidRDefault="00A32FE1" w:rsidP="00A32FE1">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715 </w:t>
      </w:r>
      <w:proofErr w:type="spellStart"/>
      <w:r w:rsidRPr="00406D87">
        <w:rPr>
          <w:rFonts w:cs="Arial"/>
          <w:lang w:eastAsia="ru-RU"/>
        </w:rPr>
        <w:t>кв.м</w:t>
      </w:r>
      <w:proofErr w:type="spellEnd"/>
      <w:r w:rsidRPr="00406D87">
        <w:rPr>
          <w:rFonts w:cs="Arial"/>
          <w:lang w:eastAsia="ru-RU"/>
        </w:rPr>
        <w:t>.</w:t>
      </w:r>
    </w:p>
    <w:p w:rsidR="00A32FE1" w:rsidRPr="00406D87" w:rsidRDefault="00A32FE1" w:rsidP="00A32FE1">
      <w:pPr>
        <w:pBdr>
          <w:top w:val="single" w:sz="4" w:space="1" w:color="auto"/>
        </w:pBdr>
        <w:suppressAutoHyphens w:val="0"/>
        <w:spacing w:after="0"/>
        <w:jc w:val="left"/>
        <w:rPr>
          <w:rFonts w:cs="Arial"/>
          <w:sz w:val="2"/>
          <w:szCs w:val="2"/>
          <w:lang w:eastAsia="ru-RU"/>
        </w:rPr>
      </w:pPr>
    </w:p>
    <w:p w:rsidR="00A32FE1" w:rsidRPr="00406D87" w:rsidRDefault="00A32FE1" w:rsidP="004F6BB4">
      <w:pPr>
        <w:suppressAutoHyphens w:val="0"/>
        <w:spacing w:after="0"/>
        <w:jc w:val="left"/>
        <w:rPr>
          <w:rFonts w:cs="Arial"/>
          <w:sz w:val="2"/>
          <w:szCs w:val="2"/>
          <w:lang w:eastAsia="ru-RU"/>
        </w:rPr>
      </w:pPr>
      <w:r w:rsidRPr="00406D87">
        <w:rPr>
          <w:rFonts w:cs="Arial"/>
          <w:lang w:eastAsia="ru-RU"/>
        </w:rPr>
        <w:t xml:space="preserve">25. Кадастровый номер земельного участка (при его наличии)  </w:t>
      </w:r>
    </w:p>
    <w:p w:rsidR="00A32FE1" w:rsidRPr="00406D87" w:rsidRDefault="00A32FE1" w:rsidP="00A32FE1">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A32FE1" w:rsidRPr="00406D87" w:rsidTr="00BD0064">
        <w:tc>
          <w:tcPr>
            <w:tcW w:w="3685" w:type="dxa"/>
            <w:tcBorders>
              <w:top w:val="single" w:sz="4" w:space="0" w:color="auto"/>
              <w:left w:val="single" w:sz="4" w:space="0" w:color="auto"/>
              <w:bottom w:val="single" w:sz="4" w:space="0" w:color="auto"/>
              <w:right w:val="single" w:sz="4" w:space="0" w:color="auto"/>
            </w:tcBorders>
            <w:hideMark/>
          </w:tcPr>
          <w:p w:rsidR="00A32FE1" w:rsidRPr="00406D87" w:rsidRDefault="00A32FE1" w:rsidP="00BD0064">
            <w:pPr>
              <w:suppressAutoHyphens w:val="0"/>
              <w:spacing w:after="0" w:line="276" w:lineRule="auto"/>
              <w:jc w:val="center"/>
              <w:rPr>
                <w:rFonts w:cs="Arial"/>
                <w:sz w:val="20"/>
                <w:szCs w:val="20"/>
                <w:lang w:eastAsia="ru-RU"/>
              </w:rPr>
            </w:pPr>
            <w:r w:rsidRPr="00406D87">
              <w:rPr>
                <w:rFonts w:cs="Arial"/>
                <w:sz w:val="20"/>
                <w:szCs w:val="20"/>
                <w:lang w:eastAsia="ru-RU"/>
              </w:rPr>
              <w:t>Наимено</w:t>
            </w:r>
            <w:r w:rsidRPr="00406D87">
              <w:rPr>
                <w:rFonts w:cs="Arial"/>
                <w:sz w:val="20"/>
                <w:szCs w:val="20"/>
                <w:lang w:eastAsia="ru-RU"/>
              </w:rPr>
              <w:softHyphen/>
              <w:t>вание конструк</w:t>
            </w:r>
            <w:r w:rsidRPr="00406D87">
              <w:rPr>
                <w:rFonts w:cs="Arial"/>
                <w:sz w:val="20"/>
                <w:szCs w:val="20"/>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32FE1" w:rsidRPr="00406D87" w:rsidRDefault="00A32FE1" w:rsidP="00BD0064">
            <w:pPr>
              <w:suppressAutoHyphens w:val="0"/>
              <w:spacing w:after="0" w:line="276" w:lineRule="auto"/>
              <w:jc w:val="center"/>
              <w:rPr>
                <w:rFonts w:cs="Arial"/>
                <w:sz w:val="20"/>
                <w:szCs w:val="20"/>
                <w:lang w:eastAsia="ru-RU"/>
              </w:rPr>
            </w:pPr>
            <w:r w:rsidRPr="00406D87">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32FE1" w:rsidRPr="00406D87" w:rsidRDefault="00A32FE1" w:rsidP="00BD0064">
            <w:pPr>
              <w:suppressAutoHyphens w:val="0"/>
              <w:spacing w:after="0" w:line="276" w:lineRule="auto"/>
              <w:jc w:val="center"/>
              <w:rPr>
                <w:rFonts w:cs="Arial"/>
                <w:sz w:val="20"/>
                <w:szCs w:val="20"/>
                <w:lang w:eastAsia="ru-RU"/>
              </w:rPr>
            </w:pPr>
            <w:r w:rsidRPr="00406D87">
              <w:rPr>
                <w:rFonts w:cs="Arial"/>
                <w:sz w:val="20"/>
                <w:szCs w:val="20"/>
                <w:lang w:eastAsia="ru-RU"/>
              </w:rPr>
              <w:t>Техническое состояние элементов общего имущества многоквартирного дома</w:t>
            </w: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Бутовый</w:t>
            </w:r>
          </w:p>
        </w:tc>
        <w:tc>
          <w:tcPr>
            <w:tcW w:w="2977" w:type="dxa"/>
            <w:tcBorders>
              <w:top w:val="single" w:sz="4" w:space="0" w:color="auto"/>
              <w:left w:val="single" w:sz="4" w:space="0" w:color="auto"/>
              <w:bottom w:val="single" w:sz="4" w:space="0" w:color="auto"/>
              <w:right w:val="single" w:sz="4" w:space="0" w:color="auto"/>
            </w:tcBorders>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Удовлетворительное</w:t>
            </w: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4F6BB4">
            <w:pPr>
              <w:suppressAutoHyphens w:val="0"/>
              <w:spacing w:after="0" w:line="276" w:lineRule="auto"/>
              <w:jc w:val="left"/>
              <w:rPr>
                <w:rFonts w:cs="Arial"/>
                <w:sz w:val="20"/>
                <w:szCs w:val="20"/>
                <w:lang w:eastAsia="ru-RU"/>
              </w:rPr>
            </w:pPr>
            <w:r w:rsidRPr="00406D87">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hideMark/>
          </w:tcPr>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rPr>
          <w:cantSplit/>
        </w:trPr>
        <w:tc>
          <w:tcPr>
            <w:tcW w:w="3685" w:type="dxa"/>
            <w:tcBorders>
              <w:top w:val="nil"/>
              <w:left w:val="single" w:sz="4" w:space="0" w:color="auto"/>
              <w:bottom w:val="nil"/>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sz w:val="20"/>
                <w:szCs w:val="20"/>
              </w:rPr>
              <w:t>Деревянные отепленные</w:t>
            </w:r>
          </w:p>
        </w:tc>
        <w:tc>
          <w:tcPr>
            <w:tcW w:w="2977" w:type="dxa"/>
            <w:vMerge w:val="restart"/>
            <w:tcBorders>
              <w:top w:val="nil"/>
              <w:left w:val="single" w:sz="4" w:space="0" w:color="auto"/>
              <w:bottom w:val="nil"/>
              <w:right w:val="single" w:sz="4" w:space="0" w:color="auto"/>
            </w:tcBorders>
            <w:hideMark/>
          </w:tcPr>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rPr>
          <w:cantSplit/>
        </w:trPr>
        <w:tc>
          <w:tcPr>
            <w:tcW w:w="3685" w:type="dxa"/>
            <w:tcBorders>
              <w:top w:val="nil"/>
              <w:left w:val="single" w:sz="4" w:space="0" w:color="auto"/>
              <w:bottom w:val="nil"/>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чердачные</w:t>
            </w:r>
          </w:p>
        </w:tc>
        <w:tc>
          <w:tcPr>
            <w:tcW w:w="2977" w:type="dxa"/>
            <w:vMerge/>
            <w:tcBorders>
              <w:top w:val="nil"/>
              <w:left w:val="single" w:sz="4" w:space="0" w:color="auto"/>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c>
          <w:tcPr>
            <w:tcW w:w="2977" w:type="dxa"/>
            <w:vMerge/>
            <w:tcBorders>
              <w:top w:val="nil"/>
              <w:left w:val="single" w:sz="4" w:space="0" w:color="auto"/>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 xml:space="preserve"> </w:t>
            </w:r>
            <w:r w:rsidR="004F6BB4" w:rsidRPr="004F6BB4">
              <w:rPr>
                <w:rFonts w:cs="Arial"/>
                <w:sz w:val="20"/>
                <w:szCs w:val="20"/>
                <w:lang w:eastAsia="ru-RU"/>
              </w:rPr>
              <w:t>Удовлетворительное</w:t>
            </w:r>
          </w:p>
        </w:tc>
      </w:tr>
      <w:tr w:rsidR="00A32FE1"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 xml:space="preserve">Двойные, </w:t>
            </w:r>
            <w:proofErr w:type="spellStart"/>
            <w:r w:rsidRPr="00406D87">
              <w:rPr>
                <w:rFonts w:cs="Arial"/>
                <w:sz w:val="20"/>
                <w:szCs w:val="20"/>
                <w:lang w:eastAsia="ru-RU"/>
              </w:rPr>
              <w:t>створные</w:t>
            </w:r>
            <w:proofErr w:type="gramStart"/>
            <w:r w:rsidRPr="00406D87">
              <w:rPr>
                <w:rFonts w:cs="Arial"/>
                <w:sz w:val="20"/>
                <w:szCs w:val="20"/>
                <w:lang w:eastAsia="ru-RU"/>
              </w:rPr>
              <w:t>,г</w:t>
            </w:r>
            <w:proofErr w:type="gramEnd"/>
            <w:r w:rsidRPr="00406D87">
              <w:rPr>
                <w:rFonts w:cs="Arial"/>
                <w:sz w:val="20"/>
                <w:szCs w:val="20"/>
                <w:lang w:eastAsia="ru-RU"/>
              </w:rPr>
              <w:t>лухие</w:t>
            </w:r>
            <w:proofErr w:type="spellEnd"/>
          </w:p>
        </w:tc>
        <w:tc>
          <w:tcPr>
            <w:tcW w:w="2977" w:type="dxa"/>
            <w:vMerge w:val="restart"/>
            <w:tcBorders>
              <w:top w:val="single" w:sz="4" w:space="0" w:color="auto"/>
              <w:left w:val="nil"/>
              <w:bottom w:val="nil"/>
              <w:right w:val="single" w:sz="4" w:space="0" w:color="auto"/>
            </w:tcBorders>
          </w:tcPr>
          <w:p w:rsidR="00A32FE1" w:rsidRPr="00406D87" w:rsidRDefault="00A32FE1" w:rsidP="00BD0064">
            <w:pPr>
              <w:suppressAutoHyphens w:val="0"/>
              <w:spacing w:after="0" w:line="276" w:lineRule="auto"/>
              <w:jc w:val="left"/>
              <w:rPr>
                <w:rFonts w:cs="Arial"/>
                <w:sz w:val="20"/>
                <w:szCs w:val="20"/>
                <w:lang w:eastAsia="ru-RU"/>
              </w:rPr>
            </w:pPr>
          </w:p>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rPr>
          <w:cantSplit/>
        </w:trPr>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окна</w:t>
            </w:r>
          </w:p>
        </w:tc>
        <w:tc>
          <w:tcPr>
            <w:tcW w:w="2977" w:type="dxa"/>
            <w:vMerge/>
            <w:tcBorders>
              <w:top w:val="single" w:sz="4" w:space="0" w:color="auto"/>
              <w:left w:val="nil"/>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двери</w:t>
            </w:r>
          </w:p>
        </w:tc>
        <w:tc>
          <w:tcPr>
            <w:tcW w:w="2977" w:type="dxa"/>
            <w:tcBorders>
              <w:top w:val="nil"/>
              <w:left w:val="nil"/>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 xml:space="preserve">Дверные </w:t>
            </w:r>
            <w:proofErr w:type="gramStart"/>
            <w:r w:rsidRPr="00406D87">
              <w:rPr>
                <w:rFonts w:cs="Arial"/>
                <w:sz w:val="20"/>
                <w:szCs w:val="20"/>
                <w:lang w:eastAsia="ru-RU"/>
              </w:rPr>
              <w:t>-ф</w:t>
            </w:r>
            <w:proofErr w:type="gramEnd"/>
            <w:r w:rsidRPr="00406D87">
              <w:rPr>
                <w:rFonts w:cs="Arial"/>
                <w:sz w:val="20"/>
                <w:szCs w:val="20"/>
                <w:lang w:eastAsia="ru-RU"/>
              </w:rPr>
              <w:t>иленчатые</w:t>
            </w:r>
          </w:p>
        </w:tc>
        <w:tc>
          <w:tcPr>
            <w:tcW w:w="2977" w:type="dxa"/>
            <w:tcBorders>
              <w:top w:val="nil"/>
              <w:left w:val="nil"/>
              <w:bottom w:val="nil"/>
              <w:right w:val="single" w:sz="4" w:space="0" w:color="auto"/>
            </w:tcBorders>
            <w:hideMark/>
          </w:tcPr>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c>
          <w:tcPr>
            <w:tcW w:w="3685" w:type="dxa"/>
            <w:tcBorders>
              <w:top w:val="nil"/>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Окрашено, оштукатурено</w:t>
            </w:r>
          </w:p>
        </w:tc>
        <w:tc>
          <w:tcPr>
            <w:tcW w:w="2977" w:type="dxa"/>
            <w:vMerge w:val="restart"/>
            <w:tcBorders>
              <w:top w:val="single" w:sz="4" w:space="0" w:color="auto"/>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rPr>
          <w:cantSplit/>
          <w:trHeight w:val="182"/>
        </w:trPr>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proofErr w:type="gramStart"/>
            <w:r w:rsidRPr="00406D87">
              <w:rPr>
                <w:rFonts w:cs="Arial"/>
                <w:sz w:val="20"/>
                <w:szCs w:val="20"/>
                <w:lang w:eastAsia="ru-RU"/>
              </w:rPr>
              <w:t>Наружная</w:t>
            </w:r>
            <w:proofErr w:type="gramEnd"/>
            <w:r w:rsidRPr="00406D87">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Удовлетворительное</w:t>
            </w:r>
          </w:p>
        </w:tc>
      </w:tr>
      <w:tr w:rsidR="00A32FE1" w:rsidRPr="00406D87" w:rsidTr="00BD0064">
        <w:tc>
          <w:tcPr>
            <w:tcW w:w="3685" w:type="dxa"/>
            <w:tcBorders>
              <w:top w:val="nil"/>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rPr>
          <w:cantSplit/>
        </w:trPr>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лифт</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rPr>
          <w:cantSplit/>
        </w:trPr>
        <w:tc>
          <w:tcPr>
            <w:tcW w:w="3685" w:type="dxa"/>
            <w:tcBorders>
              <w:top w:val="single" w:sz="4" w:space="0" w:color="auto"/>
              <w:left w:val="single" w:sz="4" w:space="0" w:color="auto"/>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10. Внутридомовые инженерные коммуникации и оборудование для предоставления коммунальных услуг</w:t>
            </w:r>
          </w:p>
          <w:p w:rsidR="00A32FE1" w:rsidRPr="00406D87" w:rsidRDefault="00A32FE1" w:rsidP="00BD0064">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sz w:val="20"/>
                <w:szCs w:val="20"/>
              </w:rPr>
              <w:t>220</w:t>
            </w:r>
            <w:proofErr w:type="gramStart"/>
            <w:r w:rsidRPr="00406D87">
              <w:rPr>
                <w:sz w:val="20"/>
                <w:szCs w:val="20"/>
              </w:rPr>
              <w:t xml:space="preserve"> В</w:t>
            </w:r>
            <w:proofErr w:type="gramEnd"/>
            <w:r w:rsidRPr="00406D87">
              <w:rPr>
                <w:sz w:val="20"/>
                <w:szCs w:val="20"/>
              </w:rPr>
              <w:t xml:space="preserve"> закрытая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sidRPr="004F6BB4">
              <w:rPr>
                <w:rFonts w:cs="Arial"/>
                <w:sz w:val="20"/>
                <w:szCs w:val="20"/>
                <w:lang w:eastAsia="ru-RU"/>
              </w:rPr>
              <w:t>Удовлетворительное</w:t>
            </w:r>
          </w:p>
        </w:tc>
      </w:tr>
      <w:tr w:rsidR="00A32FE1" w:rsidRPr="00406D87" w:rsidTr="00BD0064">
        <w:trPr>
          <w:cantSplit/>
        </w:trPr>
        <w:tc>
          <w:tcPr>
            <w:tcW w:w="3685" w:type="dxa"/>
            <w:tcBorders>
              <w:top w:val="nil"/>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A32FE1" w:rsidRPr="00406D87" w:rsidRDefault="00A32FE1" w:rsidP="00BD0064">
            <w:pPr>
              <w:suppressAutoHyphens w:val="0"/>
              <w:spacing w:after="0"/>
              <w:jc w:val="left"/>
              <w:rPr>
                <w:rFonts w:cs="Arial"/>
                <w:sz w:val="20"/>
                <w:szCs w:val="20"/>
                <w:lang w:eastAsia="ru-RU"/>
              </w:rPr>
            </w:pPr>
          </w:p>
        </w:tc>
      </w:tr>
      <w:tr w:rsidR="00A32FE1" w:rsidRPr="00406D87" w:rsidTr="00BD006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sz w:val="20"/>
                <w:szCs w:val="20"/>
              </w:rPr>
              <w:t>Уличная колонка</w:t>
            </w:r>
          </w:p>
        </w:tc>
        <w:tc>
          <w:tcPr>
            <w:tcW w:w="2977" w:type="dxa"/>
            <w:tcBorders>
              <w:top w:val="single" w:sz="4" w:space="0" w:color="auto"/>
              <w:left w:val="nil"/>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rPr>
          <w:trHeight w:val="450"/>
        </w:trPr>
        <w:tc>
          <w:tcPr>
            <w:tcW w:w="3685" w:type="dxa"/>
            <w:tcBorders>
              <w:top w:val="single" w:sz="4" w:space="0" w:color="auto"/>
              <w:left w:val="single" w:sz="4" w:space="0" w:color="auto"/>
              <w:bottom w:val="nil"/>
              <w:right w:val="single" w:sz="4" w:space="0" w:color="auto"/>
            </w:tcBorders>
            <w:vAlign w:val="bottom"/>
          </w:tcPr>
          <w:p w:rsidR="00A32FE1" w:rsidRPr="00406D87" w:rsidRDefault="00A32FE1" w:rsidP="00BD0064">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32FE1" w:rsidRPr="00406D87" w:rsidRDefault="00A32FE1" w:rsidP="00BD0064">
            <w:pPr>
              <w:spacing w:after="0" w:line="276" w:lineRule="auto"/>
              <w:jc w:val="left"/>
              <w:rPr>
                <w:sz w:val="20"/>
                <w:szCs w:val="20"/>
              </w:rPr>
            </w:pPr>
          </w:p>
        </w:tc>
        <w:tc>
          <w:tcPr>
            <w:tcW w:w="2977" w:type="dxa"/>
            <w:tcBorders>
              <w:top w:val="single" w:sz="4" w:space="0" w:color="auto"/>
              <w:left w:val="nil"/>
              <w:bottom w:val="nil"/>
              <w:right w:val="single" w:sz="4" w:space="0" w:color="auto"/>
            </w:tcBorders>
            <w:vAlign w:val="bottom"/>
          </w:tcPr>
          <w:p w:rsidR="00A32FE1" w:rsidRPr="00406D87" w:rsidRDefault="00A32FE1" w:rsidP="00BD0064">
            <w:pPr>
              <w:spacing w:after="0" w:line="276" w:lineRule="auto"/>
              <w:jc w:val="left"/>
              <w:rPr>
                <w:rFonts w:cs="Arial"/>
                <w:sz w:val="20"/>
                <w:szCs w:val="20"/>
                <w:lang w:eastAsia="ru-RU"/>
              </w:rPr>
            </w:pPr>
          </w:p>
        </w:tc>
      </w:tr>
      <w:tr w:rsidR="00A32FE1" w:rsidRPr="00406D87" w:rsidTr="00BD0064">
        <w:trPr>
          <w:trHeight w:val="289"/>
        </w:trPr>
        <w:tc>
          <w:tcPr>
            <w:tcW w:w="3685" w:type="dxa"/>
            <w:tcBorders>
              <w:top w:val="nil"/>
              <w:left w:val="single" w:sz="4" w:space="0" w:color="auto"/>
              <w:bottom w:val="nil"/>
              <w:right w:val="single" w:sz="4" w:space="0" w:color="auto"/>
            </w:tcBorders>
            <w:vAlign w:val="bottom"/>
            <w:hideMark/>
          </w:tcPr>
          <w:p w:rsidR="00A32FE1" w:rsidRPr="00406D87" w:rsidRDefault="00A32FE1" w:rsidP="00BD0064">
            <w:pPr>
              <w:spacing w:after="0" w:line="276" w:lineRule="auto"/>
              <w:jc w:val="left"/>
              <w:rPr>
                <w:rFonts w:cs="Arial"/>
                <w:sz w:val="20"/>
                <w:szCs w:val="20"/>
                <w:lang w:eastAsia="ru-RU"/>
              </w:rPr>
            </w:pPr>
            <w:r w:rsidRPr="00406D87">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A32FE1" w:rsidRPr="00406D87" w:rsidRDefault="004F6BB4" w:rsidP="004F6BB4">
            <w:pPr>
              <w:suppressAutoHyphens w:val="0"/>
              <w:spacing w:after="0" w:line="276" w:lineRule="auto"/>
              <w:jc w:val="left"/>
              <w:rPr>
                <w:rFonts w:cs="Arial"/>
                <w:sz w:val="20"/>
                <w:szCs w:val="20"/>
                <w:lang w:eastAsia="ru-RU"/>
              </w:rPr>
            </w:pPr>
            <w:r>
              <w:rPr>
                <w:rFonts w:cs="Arial"/>
                <w:sz w:val="20"/>
                <w:szCs w:val="20"/>
                <w:lang w:eastAsia="ru-RU"/>
              </w:rPr>
              <w:t>выгребные ямы</w:t>
            </w: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4F6BB4">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nil"/>
              <w:right w:val="single" w:sz="4" w:space="0" w:color="auto"/>
            </w:tcBorders>
            <w:vAlign w:val="bottom"/>
          </w:tcPr>
          <w:p w:rsidR="00A32FE1" w:rsidRPr="00406D87" w:rsidRDefault="00A32FE1" w:rsidP="00BD0064">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32FE1" w:rsidRPr="00406D87" w:rsidRDefault="00A32FE1" w:rsidP="00BD0064">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32FE1" w:rsidRPr="00406D87" w:rsidRDefault="00A32FE1" w:rsidP="00BD0064">
            <w:pPr>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Печное</w:t>
            </w:r>
          </w:p>
        </w:tc>
        <w:tc>
          <w:tcPr>
            <w:tcW w:w="2977" w:type="dxa"/>
            <w:tcBorders>
              <w:top w:val="nil"/>
              <w:left w:val="nil"/>
              <w:bottom w:val="single" w:sz="4" w:space="0" w:color="auto"/>
              <w:right w:val="single" w:sz="4" w:space="0" w:color="auto"/>
            </w:tcBorders>
            <w:vAlign w:val="bottom"/>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Требуется ремонт печей</w:t>
            </w:r>
          </w:p>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nil"/>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nil"/>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32FE1" w:rsidRPr="00406D87" w:rsidRDefault="00A32FE1" w:rsidP="00BD0064">
            <w:pPr>
              <w:suppressAutoHyphens w:val="0"/>
              <w:spacing w:after="0" w:line="276" w:lineRule="auto"/>
              <w:jc w:val="left"/>
              <w:rPr>
                <w:rFonts w:cs="Arial"/>
                <w:sz w:val="20"/>
                <w:szCs w:val="20"/>
                <w:lang w:eastAsia="ru-RU"/>
              </w:rPr>
            </w:pPr>
          </w:p>
        </w:tc>
      </w:tr>
      <w:tr w:rsidR="00A32FE1"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A32FE1" w:rsidP="00BD0064">
            <w:pPr>
              <w:suppressAutoHyphens w:val="0"/>
              <w:spacing w:after="0" w:line="276" w:lineRule="auto"/>
              <w:jc w:val="left"/>
              <w:rPr>
                <w:rFonts w:cs="Arial"/>
                <w:sz w:val="20"/>
                <w:szCs w:val="20"/>
                <w:lang w:eastAsia="ru-RU"/>
              </w:rPr>
            </w:pPr>
            <w:r w:rsidRPr="00406D87">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32FE1" w:rsidRPr="00406D87" w:rsidRDefault="004F6BB4" w:rsidP="00BD0064">
            <w:pPr>
              <w:suppressAutoHyphens w:val="0"/>
              <w:spacing w:after="0" w:line="276" w:lineRule="auto"/>
              <w:jc w:val="left"/>
              <w:rPr>
                <w:rFonts w:cs="Arial"/>
                <w:sz w:val="20"/>
                <w:szCs w:val="20"/>
                <w:lang w:eastAsia="ru-RU"/>
              </w:rPr>
            </w:pPr>
            <w:r>
              <w:rPr>
                <w:rFonts w:cs="Arial"/>
                <w:sz w:val="20"/>
                <w:szCs w:val="20"/>
                <w:lang w:eastAsia="ru-RU"/>
              </w:rPr>
              <w:t>Удовлетворительное</w:t>
            </w:r>
          </w:p>
        </w:tc>
      </w:tr>
    </w:tbl>
    <w:p w:rsidR="00A32FE1" w:rsidRPr="00406D87" w:rsidRDefault="00A32FE1" w:rsidP="00A32FE1">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roofErr w:type="spellStart"/>
      <w:r w:rsidRPr="00406D87">
        <w:rPr>
          <w:rFonts w:cs="Arial"/>
          <w:lang w:eastAsia="ru-RU"/>
        </w:rPr>
        <w:t>Котласского</w:t>
      </w:r>
      <w:proofErr w:type="spellEnd"/>
      <w:r w:rsidRPr="00406D87">
        <w:rPr>
          <w:rFonts w:cs="Arial"/>
          <w:lang w:eastAsia="ru-RU"/>
        </w:rPr>
        <w:t xml:space="preserve"> муниципального округа</w:t>
      </w:r>
    </w:p>
    <w:p w:rsidR="00A32FE1" w:rsidRPr="00406D87" w:rsidRDefault="00A32FE1" w:rsidP="00A32FE1">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A32FE1" w:rsidRPr="00406D87" w:rsidRDefault="00A32FE1" w:rsidP="00A32FE1">
      <w:pPr>
        <w:suppressAutoHyphens w:val="0"/>
        <w:spacing w:after="0"/>
        <w:jc w:val="center"/>
        <w:rPr>
          <w:rFonts w:cs="Arial"/>
          <w:lang w:eastAsia="ru-RU"/>
        </w:rPr>
      </w:pPr>
    </w:p>
    <w:p w:rsidR="00A32FE1" w:rsidRPr="00406D87" w:rsidRDefault="00A32FE1" w:rsidP="00A32FE1">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32FE1" w:rsidRPr="00406D87" w:rsidTr="00BD0064">
        <w:tc>
          <w:tcPr>
            <w:tcW w:w="2580" w:type="dxa"/>
            <w:tcBorders>
              <w:top w:val="nil"/>
              <w:left w:val="nil"/>
              <w:bottom w:val="single" w:sz="4" w:space="0" w:color="auto"/>
              <w:right w:val="nil"/>
            </w:tcBorders>
            <w:vAlign w:val="bottom"/>
          </w:tcPr>
          <w:p w:rsidR="00A32FE1" w:rsidRPr="00406D87" w:rsidRDefault="00A32FE1" w:rsidP="00BD0064">
            <w:pPr>
              <w:suppressAutoHyphens w:val="0"/>
              <w:spacing w:after="0" w:line="276" w:lineRule="auto"/>
              <w:jc w:val="center"/>
              <w:rPr>
                <w:rFonts w:cs="Arial"/>
                <w:lang w:eastAsia="ru-RU"/>
              </w:rPr>
            </w:pPr>
          </w:p>
        </w:tc>
        <w:tc>
          <w:tcPr>
            <w:tcW w:w="283" w:type="dxa"/>
            <w:vAlign w:val="bottom"/>
          </w:tcPr>
          <w:p w:rsidR="00A32FE1" w:rsidRPr="00406D87" w:rsidRDefault="00A32FE1" w:rsidP="00BD0064">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A32FE1" w:rsidRPr="00406D87" w:rsidRDefault="00A32FE1" w:rsidP="00BD0064">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A32FE1" w:rsidRPr="00406D87" w:rsidTr="00BD0064">
        <w:tc>
          <w:tcPr>
            <w:tcW w:w="2580" w:type="dxa"/>
            <w:hideMark/>
          </w:tcPr>
          <w:p w:rsidR="00A32FE1" w:rsidRPr="00406D87" w:rsidRDefault="00A32FE1" w:rsidP="00BD0064">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A32FE1" w:rsidRPr="00406D87" w:rsidRDefault="00A32FE1" w:rsidP="00BD0064">
            <w:pPr>
              <w:suppressAutoHyphens w:val="0"/>
              <w:spacing w:after="0" w:line="276" w:lineRule="auto"/>
              <w:jc w:val="left"/>
              <w:rPr>
                <w:rFonts w:cs="Arial"/>
                <w:sz w:val="18"/>
                <w:szCs w:val="18"/>
                <w:lang w:eastAsia="ru-RU"/>
              </w:rPr>
            </w:pPr>
          </w:p>
        </w:tc>
        <w:tc>
          <w:tcPr>
            <w:tcW w:w="3402" w:type="dxa"/>
            <w:hideMark/>
          </w:tcPr>
          <w:p w:rsidR="00A32FE1" w:rsidRPr="00406D87" w:rsidRDefault="00A32FE1" w:rsidP="00BD0064">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A32FE1" w:rsidRPr="00406D87" w:rsidRDefault="00A32FE1" w:rsidP="00A32FE1">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32FE1" w:rsidRPr="00406D87" w:rsidTr="00BD0064">
        <w:tc>
          <w:tcPr>
            <w:tcW w:w="187" w:type="dxa"/>
            <w:vAlign w:val="bottom"/>
            <w:hideMark/>
          </w:tcPr>
          <w:p w:rsidR="00A32FE1" w:rsidRPr="00406D87" w:rsidRDefault="00A32FE1" w:rsidP="00BD0064">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A32FE1" w:rsidRPr="00406D87" w:rsidRDefault="00A32FE1" w:rsidP="00BD0064">
            <w:pPr>
              <w:suppressAutoHyphens w:val="0"/>
              <w:spacing w:after="0" w:line="276" w:lineRule="auto"/>
              <w:jc w:val="center"/>
              <w:rPr>
                <w:rFonts w:cs="Arial"/>
                <w:lang w:eastAsia="ru-RU"/>
              </w:rPr>
            </w:pPr>
          </w:p>
        </w:tc>
        <w:tc>
          <w:tcPr>
            <w:tcW w:w="255" w:type="dxa"/>
            <w:vAlign w:val="bottom"/>
            <w:hideMark/>
          </w:tcPr>
          <w:p w:rsidR="00A32FE1" w:rsidRPr="00406D87" w:rsidRDefault="00A32FE1" w:rsidP="00BD0064">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A32FE1" w:rsidRPr="00406D87" w:rsidRDefault="00A32FE1" w:rsidP="00BD0064">
            <w:pPr>
              <w:suppressAutoHyphens w:val="0"/>
              <w:spacing w:after="0" w:line="276" w:lineRule="auto"/>
              <w:jc w:val="center"/>
              <w:rPr>
                <w:rFonts w:cs="Arial"/>
                <w:lang w:eastAsia="ru-RU"/>
              </w:rPr>
            </w:pPr>
          </w:p>
        </w:tc>
        <w:tc>
          <w:tcPr>
            <w:tcW w:w="465" w:type="dxa"/>
            <w:vAlign w:val="bottom"/>
            <w:hideMark/>
          </w:tcPr>
          <w:p w:rsidR="00A32FE1" w:rsidRPr="00406D87" w:rsidRDefault="00A32FE1" w:rsidP="00BD0064">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A32FE1" w:rsidRPr="00406D87" w:rsidRDefault="00A32FE1" w:rsidP="00BD0064">
            <w:pPr>
              <w:suppressAutoHyphens w:val="0"/>
              <w:spacing w:after="0" w:line="276" w:lineRule="auto"/>
              <w:jc w:val="left"/>
              <w:rPr>
                <w:rFonts w:cs="Arial"/>
                <w:lang w:eastAsia="ru-RU"/>
              </w:rPr>
            </w:pPr>
          </w:p>
        </w:tc>
        <w:tc>
          <w:tcPr>
            <w:tcW w:w="255" w:type="dxa"/>
            <w:vAlign w:val="bottom"/>
            <w:hideMark/>
          </w:tcPr>
          <w:p w:rsidR="00A32FE1" w:rsidRPr="00406D87" w:rsidRDefault="00A32FE1" w:rsidP="00BD0064">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A32FE1" w:rsidRPr="00406D87" w:rsidRDefault="00A32FE1" w:rsidP="00A32FE1">
      <w:pPr>
        <w:suppressAutoHyphens w:val="0"/>
        <w:spacing w:before="400" w:after="0"/>
        <w:jc w:val="left"/>
        <w:rPr>
          <w:rFonts w:cs="Arial"/>
          <w:lang w:eastAsia="ru-RU"/>
        </w:rPr>
      </w:pPr>
      <w:r w:rsidRPr="00406D87">
        <w:rPr>
          <w:rFonts w:cs="Arial"/>
          <w:lang w:eastAsia="ru-RU"/>
        </w:rPr>
        <w:t>М.П.</w:t>
      </w:r>
    </w:p>
    <w:p w:rsidR="00406D87" w:rsidRPr="00406D87" w:rsidRDefault="00406D87" w:rsidP="00406D87">
      <w:pPr>
        <w:suppressAutoHyphens w:val="0"/>
        <w:spacing w:before="400" w:after="0"/>
        <w:jc w:val="left"/>
        <w:rPr>
          <w:rFonts w:cs="Arial"/>
          <w:lang w:eastAsia="ru-RU"/>
        </w:rPr>
      </w:pPr>
    </w:p>
    <w:p w:rsidR="00406D87" w:rsidRPr="00406D87" w:rsidRDefault="00406D87" w:rsidP="00406D87">
      <w:pPr>
        <w:suppressAutoHyphens w:val="0"/>
        <w:spacing w:after="200" w:line="276" w:lineRule="auto"/>
        <w:jc w:val="left"/>
        <w:rPr>
          <w:rFonts w:cs="Arial"/>
          <w:lang w:eastAsia="ru-RU"/>
        </w:rPr>
      </w:pPr>
      <w:r w:rsidRPr="00406D87">
        <w:rPr>
          <w:rFonts w:cs="Arial"/>
          <w:lang w:eastAsia="ru-RU"/>
        </w:rPr>
        <w:br w:type="page"/>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t>Приложение № 4</w:t>
      </w:r>
      <w:r w:rsidRPr="00C0010E">
        <w:rPr>
          <w:rFonts w:eastAsia="Arial Unicode MS"/>
          <w:b/>
          <w:color w:val="000000"/>
          <w:sz w:val="22"/>
          <w:szCs w:val="22"/>
          <w:lang w:eastAsia="ru-RU" w:bidi="ru-RU"/>
        </w:rPr>
        <w:t xml:space="preserve"> (ЛОТ 1)</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C0010E">
      <w:pPr>
        <w:autoSpaceDE w:val="0"/>
        <w:spacing w:after="0"/>
        <w:ind w:left="5670"/>
        <w:contextualSpacing/>
        <w:jc w:val="center"/>
        <w:rPr>
          <w:rFonts w:eastAsia="Arial Unicode MS"/>
          <w:color w:val="000000"/>
          <w:sz w:val="22"/>
          <w:szCs w:val="22"/>
          <w:lang w:eastAsia="ru-RU" w:bidi="ru-RU"/>
        </w:rPr>
      </w:pPr>
    </w:p>
    <w:p w:rsidR="007F01F6" w:rsidRPr="00FD7407" w:rsidRDefault="007F01F6" w:rsidP="00C0010E">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w:t>
      </w:r>
      <w:r>
        <w:rPr>
          <w:rFonts w:eastAsia="Arial Unicode MS"/>
          <w:color w:val="000000"/>
          <w:sz w:val="22"/>
          <w:szCs w:val="22"/>
          <w:lang w:eastAsia="ru-RU" w:bidi="ru-RU"/>
        </w:rPr>
        <w:t xml:space="preserve">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FD7407" w:rsidRPr="00ED6F8A" w:rsidRDefault="00FD7407" w:rsidP="00A44C35">
      <w:pPr>
        <w:widowControl w:val="0"/>
        <w:suppressAutoHyphens w:val="0"/>
        <w:spacing w:before="120" w:after="0"/>
        <w:ind w:left="4678"/>
        <w:jc w:val="right"/>
        <w:rPr>
          <w:sz w:val="22"/>
          <w:szCs w:val="22"/>
          <w:lang w:eastAsia="ru-RU"/>
        </w:rPr>
      </w:pPr>
    </w:p>
    <w:p w:rsidR="00FD7407" w:rsidRPr="00ED6F8A" w:rsidRDefault="00FD7407" w:rsidP="00FD740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1</w:t>
      </w:r>
      <w:r>
        <w:rPr>
          <w:rFonts w:ascii="Times New Roman" w:hAnsi="Times New Roman"/>
          <w:sz w:val="22"/>
          <w:szCs w:val="22"/>
        </w:rPr>
        <w:t>)</w:t>
      </w:r>
    </w:p>
    <w:p w:rsidR="00FD7407" w:rsidRPr="00ED6F8A" w:rsidRDefault="00FD7407" w:rsidP="00FD7407">
      <w:pPr>
        <w:pStyle w:val="a9"/>
        <w:jc w:val="right"/>
        <w:rPr>
          <w:sz w:val="22"/>
          <w:szCs w:val="22"/>
        </w:rPr>
      </w:pPr>
      <w:r w:rsidRPr="00ED6F8A">
        <w:rPr>
          <w:sz w:val="22"/>
          <w:szCs w:val="22"/>
        </w:rPr>
        <w:t>к договору управления</w:t>
      </w:r>
    </w:p>
    <w:p w:rsidR="00FD7407" w:rsidRPr="00ED6F8A" w:rsidRDefault="00FD7407" w:rsidP="00FD7407">
      <w:pPr>
        <w:pStyle w:val="a9"/>
        <w:jc w:val="right"/>
        <w:rPr>
          <w:sz w:val="22"/>
          <w:szCs w:val="22"/>
        </w:rPr>
      </w:pPr>
      <w:r w:rsidRPr="00ED6F8A">
        <w:rPr>
          <w:sz w:val="22"/>
          <w:szCs w:val="22"/>
        </w:rPr>
        <w:t>многоквартирными домами</w:t>
      </w:r>
    </w:p>
    <w:p w:rsidR="00FD7407" w:rsidRPr="00ED6F8A" w:rsidRDefault="00FD7407" w:rsidP="00FD7407">
      <w:pPr>
        <w:pStyle w:val="a9"/>
        <w:jc w:val="right"/>
        <w:rPr>
          <w:sz w:val="22"/>
          <w:szCs w:val="22"/>
        </w:rPr>
      </w:pPr>
      <w:r w:rsidRPr="00ED6F8A">
        <w:rPr>
          <w:sz w:val="22"/>
          <w:szCs w:val="22"/>
        </w:rPr>
        <w:t>от «___» __________ 2023 г</w:t>
      </w:r>
    </w:p>
    <w:p w:rsidR="00FD7407" w:rsidRPr="00ED6F8A" w:rsidRDefault="00FD7407" w:rsidP="00FD7407">
      <w:pPr>
        <w:widowControl w:val="0"/>
        <w:suppressAutoHyphens w:val="0"/>
        <w:spacing w:after="0" w:line="304" w:lineRule="auto"/>
        <w:jc w:val="center"/>
        <w:rPr>
          <w:b/>
          <w:bCs/>
          <w:sz w:val="22"/>
          <w:szCs w:val="22"/>
          <w:lang w:eastAsia="ru-RU"/>
        </w:rPr>
      </w:pPr>
    </w:p>
    <w:p w:rsidR="00FD7407" w:rsidRPr="00ED6F8A" w:rsidRDefault="00FD7407" w:rsidP="00FD740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proofErr w:type="spellStart"/>
      <w:r w:rsidRPr="00ED6F8A">
        <w:rPr>
          <w:b/>
          <w:bCs/>
          <w:sz w:val="22"/>
          <w:szCs w:val="22"/>
          <w:lang w:eastAsia="ru-RU"/>
        </w:rPr>
        <w:t>рп</w:t>
      </w:r>
      <w:proofErr w:type="spellEnd"/>
      <w:r w:rsidRPr="00ED6F8A">
        <w:rPr>
          <w:b/>
          <w:bCs/>
          <w:sz w:val="22"/>
          <w:szCs w:val="22"/>
          <w:lang w:eastAsia="ru-RU"/>
        </w:rPr>
        <w:t xml:space="preserve"> </w:t>
      </w:r>
      <w:r w:rsidR="00B44AB3">
        <w:rPr>
          <w:b/>
          <w:bCs/>
          <w:sz w:val="22"/>
          <w:szCs w:val="22"/>
          <w:lang w:eastAsia="ru-RU"/>
        </w:rPr>
        <w:t>Шипицыно</w:t>
      </w:r>
      <w:r w:rsidRPr="00ED6F8A">
        <w:rPr>
          <w:b/>
          <w:bCs/>
          <w:sz w:val="22"/>
          <w:szCs w:val="22"/>
          <w:lang w:eastAsia="ru-RU"/>
        </w:rPr>
        <w:t xml:space="preserve">, ул. </w:t>
      </w:r>
      <w:r w:rsidR="005B4B75">
        <w:rPr>
          <w:b/>
          <w:bCs/>
          <w:sz w:val="22"/>
          <w:szCs w:val="22"/>
          <w:lang w:eastAsia="ru-RU"/>
        </w:rPr>
        <w:t>Судоверфь, д. 1</w:t>
      </w:r>
      <w:r>
        <w:rPr>
          <w:b/>
          <w:bCs/>
          <w:sz w:val="22"/>
          <w:szCs w:val="22"/>
          <w:lang w:eastAsia="ru-RU"/>
        </w:rPr>
        <w:t xml:space="preserve"> </w:t>
      </w:r>
    </w:p>
    <w:p w:rsidR="00FD7407" w:rsidRDefault="005B4B75" w:rsidP="00FD7407">
      <w:pPr>
        <w:widowControl w:val="0"/>
        <w:suppressAutoHyphens w:val="0"/>
        <w:spacing w:after="0" w:line="304" w:lineRule="auto"/>
        <w:jc w:val="center"/>
        <w:rPr>
          <w:b/>
          <w:bCs/>
          <w:sz w:val="22"/>
          <w:szCs w:val="22"/>
          <w:lang w:eastAsia="ru-RU"/>
        </w:rPr>
      </w:pPr>
      <w:r>
        <w:rPr>
          <w:b/>
          <w:bCs/>
          <w:sz w:val="22"/>
          <w:szCs w:val="22"/>
          <w:lang w:eastAsia="ru-RU"/>
        </w:rPr>
        <w:t xml:space="preserve">С                                        </w:t>
      </w:r>
      <w:r w:rsidR="00FD7407"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893E01"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93E01" w:rsidRPr="00ED6F8A"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893E01" w:rsidRPr="00ED6F8A" w:rsidRDefault="00893E01" w:rsidP="005241D2">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 </w:t>
            </w:r>
          </w:p>
        </w:tc>
      </w:tr>
      <w:tr w:rsidR="00893E01" w:rsidRPr="00ED6F8A" w:rsidTr="005241D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992750">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nil"/>
              <w:left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893E01" w:rsidRPr="006A0C6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E14BD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BD8" w:rsidRPr="00ED6F8A" w:rsidRDefault="00E14BD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14BD8" w:rsidRDefault="00E14BD8" w:rsidP="005241D2">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14BD8" w:rsidRDefault="00E14BD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14BD8" w:rsidRDefault="00992750" w:rsidP="005241D2">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14BD8" w:rsidRDefault="00E14BD8" w:rsidP="005241D2">
            <w:pPr>
              <w:suppressAutoHyphens w:val="0"/>
              <w:spacing w:after="0"/>
              <w:jc w:val="center"/>
              <w:rPr>
                <w:color w:val="000000"/>
                <w:sz w:val="22"/>
                <w:szCs w:val="22"/>
                <w:lang w:eastAsia="ru-RU"/>
              </w:rPr>
            </w:pPr>
          </w:p>
        </w:tc>
      </w:tr>
      <w:tr w:rsidR="00992750"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750" w:rsidRPr="00ED6F8A" w:rsidRDefault="00992750"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92750" w:rsidRDefault="00992750" w:rsidP="005241D2">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92750" w:rsidRDefault="00992750"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92750" w:rsidRDefault="00992750" w:rsidP="005241D2">
            <w:pPr>
              <w:suppressAutoHyphens w:val="0"/>
              <w:spacing w:after="0"/>
              <w:jc w:val="center"/>
              <w:rPr>
                <w:color w:val="000000"/>
                <w:sz w:val="22"/>
                <w:szCs w:val="22"/>
                <w:lang w:eastAsia="ru-RU"/>
              </w:rPr>
            </w:pPr>
            <w:r w:rsidRPr="00992750">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92750" w:rsidRDefault="00992750" w:rsidP="005241D2">
            <w:pPr>
              <w:suppressAutoHyphens w:val="0"/>
              <w:spacing w:after="0"/>
              <w:jc w:val="center"/>
              <w:rPr>
                <w:color w:val="000000"/>
                <w:sz w:val="22"/>
                <w:szCs w:val="22"/>
                <w:lang w:eastAsia="ru-RU"/>
              </w:rPr>
            </w:pPr>
          </w:p>
        </w:tc>
      </w:tr>
    </w:tbl>
    <w:p w:rsidR="00893E01" w:rsidRDefault="00893E01" w:rsidP="00FD7407">
      <w:pPr>
        <w:widowControl w:val="0"/>
        <w:suppressAutoHyphens w:val="0"/>
        <w:spacing w:after="0" w:line="304" w:lineRule="auto"/>
        <w:jc w:val="center"/>
        <w:rPr>
          <w:b/>
          <w:bCs/>
          <w:sz w:val="22"/>
          <w:szCs w:val="22"/>
          <w:lang w:eastAsia="ru-RU"/>
        </w:rPr>
      </w:pPr>
    </w:p>
    <w:p w:rsidR="00B0042F" w:rsidRPr="00ED6F8A" w:rsidRDefault="00B0042F" w:rsidP="00B004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Pr>
          <w:b/>
          <w:bCs/>
          <w:sz w:val="22"/>
          <w:szCs w:val="22"/>
          <w:lang w:eastAsia="ru-RU"/>
        </w:rPr>
        <w:t xml:space="preserve">Судоверфь, д. 3 </w:t>
      </w:r>
    </w:p>
    <w:p w:rsidR="00B0042F" w:rsidRDefault="00B0042F" w:rsidP="00B0042F">
      <w:pPr>
        <w:widowControl w:val="0"/>
        <w:suppressAutoHyphens w:val="0"/>
        <w:spacing w:after="0" w:line="304" w:lineRule="auto"/>
        <w:jc w:val="center"/>
        <w:rPr>
          <w:b/>
          <w:bCs/>
          <w:sz w:val="22"/>
          <w:szCs w:val="22"/>
          <w:lang w:eastAsia="ru-RU"/>
        </w:rPr>
      </w:pPr>
      <w:r>
        <w:rPr>
          <w:b/>
          <w:bCs/>
          <w:sz w:val="22"/>
          <w:szCs w:val="22"/>
          <w:lang w:eastAsia="ru-RU"/>
        </w:rPr>
        <w:t xml:space="preserve">С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B0042F" w:rsidRPr="00ED6F8A" w:rsidTr="00B0042F">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B0042F" w:rsidRPr="00ED6F8A" w:rsidTr="00B0042F">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B0042F" w:rsidRPr="00ED6F8A" w:rsidRDefault="00B0042F" w:rsidP="00B0042F">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B0042F" w:rsidRPr="00ED6F8A" w:rsidRDefault="00B0042F" w:rsidP="00B0042F">
            <w:pPr>
              <w:suppressAutoHyphens w:val="0"/>
              <w:spacing w:after="0"/>
              <w:jc w:val="center"/>
              <w:rPr>
                <w:color w:val="000000"/>
                <w:sz w:val="22"/>
                <w:szCs w:val="22"/>
                <w:lang w:eastAsia="ru-RU"/>
              </w:rPr>
            </w:pPr>
            <w:r w:rsidRPr="00ED6F8A">
              <w:rPr>
                <w:color w:val="000000"/>
                <w:sz w:val="22"/>
                <w:szCs w:val="22"/>
                <w:lang w:eastAsia="ru-RU"/>
              </w:rPr>
              <w:t> </w:t>
            </w:r>
          </w:p>
        </w:tc>
      </w:tr>
      <w:tr w:rsidR="00B0042F" w:rsidRPr="00ED6F8A" w:rsidTr="00B0042F">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nil"/>
              <w:left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B0042F" w:rsidRPr="006A0C6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Pr="006A0C6A" w:rsidRDefault="00B0042F" w:rsidP="00B0042F">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Pr="006A0C6A" w:rsidRDefault="00B0042F" w:rsidP="00B0042F">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Default="00B0042F" w:rsidP="00B0042F">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Default="00B0042F" w:rsidP="00B0042F">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bl>
    <w:p w:rsidR="00B0042F" w:rsidRPr="00ED6F8A" w:rsidRDefault="00B0042F" w:rsidP="00FD7407">
      <w:pPr>
        <w:widowControl w:val="0"/>
        <w:suppressAutoHyphens w:val="0"/>
        <w:spacing w:after="0" w:line="304" w:lineRule="auto"/>
        <w:jc w:val="center"/>
        <w:rPr>
          <w:b/>
          <w:bCs/>
          <w:sz w:val="22"/>
          <w:szCs w:val="22"/>
          <w:lang w:eastAsia="ru-RU"/>
        </w:rPr>
      </w:pPr>
    </w:p>
    <w:p w:rsidR="00893E01" w:rsidRPr="00FD7407" w:rsidRDefault="00893E01" w:rsidP="00893E01">
      <w:pPr>
        <w:autoSpaceDE w:val="0"/>
        <w:spacing w:after="0"/>
        <w:ind w:left="5670"/>
        <w:contextualSpacing/>
        <w:jc w:val="center"/>
        <w:rPr>
          <w:b/>
          <w:sz w:val="22"/>
          <w:szCs w:val="22"/>
        </w:rPr>
      </w:pPr>
      <w:r w:rsidRPr="00FD7407">
        <w:rPr>
          <w:b/>
          <w:sz w:val="22"/>
          <w:szCs w:val="22"/>
        </w:rPr>
        <w:t xml:space="preserve">Приложение № 5 (ЛОТ </w:t>
      </w:r>
      <w:r w:rsidR="0049117F">
        <w:rPr>
          <w:b/>
          <w:sz w:val="22"/>
          <w:szCs w:val="22"/>
        </w:rPr>
        <w:t>1</w:t>
      </w:r>
      <w:r w:rsidRPr="00FD7407">
        <w:rPr>
          <w:b/>
          <w:sz w:val="22"/>
          <w:szCs w:val="22"/>
        </w:rPr>
        <w:t>)</w:t>
      </w:r>
    </w:p>
    <w:p w:rsidR="00893E01" w:rsidRPr="00FD7407" w:rsidRDefault="00893E01" w:rsidP="00893E0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93E01" w:rsidRPr="00FD7407" w:rsidTr="005241D2">
        <w:trPr>
          <w:trHeight w:val="690"/>
        </w:trPr>
        <w:tc>
          <w:tcPr>
            <w:tcW w:w="10916" w:type="dxa"/>
            <w:tcBorders>
              <w:top w:val="nil"/>
              <w:left w:val="nil"/>
              <w:bottom w:val="nil"/>
              <w:right w:val="nil"/>
            </w:tcBorders>
            <w:shd w:val="clear" w:color="auto" w:fill="auto"/>
            <w:vAlign w:val="bottom"/>
            <w:hideMark/>
          </w:tcPr>
          <w:p w:rsidR="00893E01" w:rsidRPr="00FD7407" w:rsidRDefault="00893E01" w:rsidP="005241D2">
            <w:pPr>
              <w:suppressAutoHyphens w:val="0"/>
              <w:spacing w:after="0"/>
              <w:jc w:val="center"/>
              <w:rPr>
                <w:b/>
                <w:bCs/>
                <w:color w:val="000000"/>
                <w:sz w:val="22"/>
                <w:szCs w:val="22"/>
                <w:lang w:eastAsia="ru-RU"/>
              </w:rPr>
            </w:pPr>
          </w:p>
          <w:p w:rsidR="00893E01" w:rsidRPr="00FD7407" w:rsidRDefault="00893E01" w:rsidP="00CA4F72">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893E01" w:rsidRPr="00FD7407" w:rsidRDefault="0017157A"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Заместитель главы администрации по инфраструктуре,</w:t>
            </w:r>
            <w:r w:rsidR="007F01F6">
              <w:rPr>
                <w:rFonts w:eastAsia="Arial Unicode MS"/>
                <w:color w:val="000000"/>
                <w:sz w:val="22"/>
                <w:szCs w:val="22"/>
                <w:lang w:eastAsia="ru-RU" w:bidi="ru-RU"/>
              </w:rPr>
              <w:t xml:space="preserve"> </w:t>
            </w:r>
            <w:r w:rsidR="00893E01" w:rsidRPr="00FD7407">
              <w:rPr>
                <w:rFonts w:eastAsia="Arial Unicode MS"/>
                <w:color w:val="000000"/>
                <w:sz w:val="22"/>
                <w:szCs w:val="22"/>
                <w:lang w:eastAsia="ru-RU" w:bidi="ru-RU"/>
              </w:rPr>
              <w:t xml:space="preserve">начальник Управления </w:t>
            </w:r>
            <w:proofErr w:type="spellStart"/>
            <w:r w:rsidR="00893E01" w:rsidRPr="00FD7407">
              <w:rPr>
                <w:rFonts w:eastAsia="Arial Unicode MS"/>
                <w:color w:val="000000"/>
                <w:sz w:val="22"/>
                <w:szCs w:val="22"/>
                <w:lang w:eastAsia="ru-RU" w:bidi="ru-RU"/>
              </w:rPr>
              <w:t>имущественно</w:t>
            </w:r>
            <w:proofErr w:type="spellEnd"/>
            <w:r w:rsidR="00893E01" w:rsidRPr="00FD7407">
              <w:rPr>
                <w:rFonts w:eastAsia="Arial Unicode MS"/>
                <w:color w:val="000000"/>
                <w:sz w:val="22"/>
                <w:szCs w:val="22"/>
                <w:lang w:eastAsia="ru-RU" w:bidi="ru-RU"/>
              </w:rPr>
              <w:t xml:space="preserve">-хозяйственного комплекса администрации </w:t>
            </w:r>
            <w:proofErr w:type="spellStart"/>
            <w:r w:rsidR="00893E01" w:rsidRPr="00FD7407">
              <w:rPr>
                <w:rFonts w:eastAsia="Arial Unicode MS"/>
                <w:color w:val="000000"/>
                <w:sz w:val="22"/>
                <w:szCs w:val="22"/>
                <w:lang w:eastAsia="ru-RU" w:bidi="ru-RU"/>
              </w:rPr>
              <w:t>Котласского</w:t>
            </w:r>
            <w:proofErr w:type="spellEnd"/>
            <w:r w:rsidR="00893E01" w:rsidRPr="00FD7407">
              <w:rPr>
                <w:rFonts w:eastAsia="Arial Unicode MS"/>
                <w:color w:val="000000"/>
                <w:sz w:val="22"/>
                <w:szCs w:val="22"/>
                <w:lang w:eastAsia="ru-RU" w:bidi="ru-RU"/>
              </w:rPr>
              <w:t xml:space="preserve"> муниципального округа Архангельской области</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93E01" w:rsidRPr="00FD7407" w:rsidRDefault="0017157A" w:rsidP="00CA4F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(81837) 2-12-03; uihkkotreg@yandex.ru</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93E01" w:rsidRPr="00FD7407" w:rsidTr="005241D2">
              <w:tc>
                <w:tcPr>
                  <w:tcW w:w="187"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893E01" w:rsidRPr="00FD7407" w:rsidRDefault="00893E01" w:rsidP="00CA4F7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93E01" w:rsidRPr="00FD7407" w:rsidRDefault="00893E01" w:rsidP="005241D2">
            <w:pPr>
              <w:suppressAutoHyphens w:val="0"/>
              <w:spacing w:after="0"/>
              <w:jc w:val="center"/>
              <w:rPr>
                <w:b/>
                <w:bCs/>
                <w:color w:val="000000"/>
                <w:sz w:val="22"/>
                <w:szCs w:val="22"/>
                <w:lang w:eastAsia="ru-RU"/>
              </w:rPr>
            </w:pPr>
          </w:p>
          <w:p w:rsidR="00893E01" w:rsidRDefault="00893E01"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5B4B75">
              <w:rPr>
                <w:b/>
                <w:bCs/>
                <w:color w:val="000000"/>
                <w:sz w:val="22"/>
                <w:szCs w:val="22"/>
                <w:lang w:eastAsia="ru-RU"/>
              </w:rPr>
              <w:t>Шипицыно, ул. Судоверфь</w:t>
            </w:r>
            <w:r w:rsidR="00B44AB3">
              <w:rPr>
                <w:b/>
                <w:bCs/>
                <w:color w:val="000000"/>
                <w:sz w:val="22"/>
                <w:szCs w:val="22"/>
                <w:lang w:eastAsia="ru-RU"/>
              </w:rPr>
              <w:t xml:space="preserve">, д. </w:t>
            </w:r>
            <w:r w:rsidR="005B4B75">
              <w:rPr>
                <w:b/>
                <w:bCs/>
                <w:color w:val="000000"/>
                <w:sz w:val="22"/>
                <w:szCs w:val="22"/>
                <w:lang w:eastAsia="ru-RU"/>
              </w:rPr>
              <w:t>1</w:t>
            </w:r>
          </w:p>
          <w:p w:rsidR="00893E01" w:rsidRPr="00FD7407" w:rsidRDefault="00893E01" w:rsidP="005241D2">
            <w:pPr>
              <w:suppressAutoHyphens w:val="0"/>
              <w:spacing w:after="0"/>
              <w:jc w:val="center"/>
              <w:rPr>
                <w:b/>
                <w:bCs/>
                <w:color w:val="000000"/>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r>
    </w:tbl>
    <w:p w:rsidR="00893E01" w:rsidRDefault="00893E01">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893E01" w:rsidRPr="00893E01" w:rsidTr="00893E01">
        <w:trPr>
          <w:trHeight w:val="871"/>
        </w:trPr>
        <w:tc>
          <w:tcPr>
            <w:tcW w:w="1032"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Наименование </w:t>
            </w:r>
            <w:proofErr w:type="spellStart"/>
            <w:r w:rsidRPr="00893E01">
              <w:rPr>
                <w:rFonts w:ascii="Calibri" w:eastAsia="Calibri" w:hAnsi="Calibri" w:cs="Calibri"/>
                <w:b/>
                <w:bCs/>
                <w:color w:val="000000"/>
                <w:sz w:val="22"/>
                <w:szCs w:val="22"/>
                <w:lang w:eastAsia="ru-RU"/>
              </w:rPr>
              <w:t>работ,услуг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Годовая </w:t>
            </w:r>
            <w:proofErr w:type="spellStart"/>
            <w:r w:rsidRPr="00893E01">
              <w:rPr>
                <w:rFonts w:ascii="Calibri" w:eastAsia="Calibri" w:hAnsi="Calibri" w:cs="Calibri"/>
                <w:b/>
                <w:bCs/>
                <w:color w:val="000000"/>
                <w:sz w:val="22"/>
                <w:szCs w:val="22"/>
                <w:lang w:eastAsia="ru-RU"/>
              </w:rPr>
              <w:t>плата</w:t>
            </w:r>
            <w:proofErr w:type="gramStart"/>
            <w:r w:rsidRPr="00893E01">
              <w:rPr>
                <w:rFonts w:ascii="Calibri" w:eastAsia="Calibri" w:hAnsi="Calibri" w:cs="Calibri"/>
                <w:b/>
                <w:bCs/>
                <w:color w:val="000000"/>
                <w:sz w:val="22"/>
                <w:szCs w:val="22"/>
                <w:lang w:eastAsia="ru-RU"/>
              </w:rPr>
              <w:t>,р</w:t>
            </w:r>
            <w:proofErr w:type="gramEnd"/>
            <w:r w:rsidRPr="00893E01">
              <w:rPr>
                <w:rFonts w:ascii="Calibri" w:eastAsia="Calibri" w:hAnsi="Calibri" w:cs="Calibri"/>
                <w:b/>
                <w:bCs/>
                <w:color w:val="000000"/>
                <w:sz w:val="22"/>
                <w:szCs w:val="22"/>
                <w:lang w:eastAsia="ru-RU"/>
              </w:rPr>
              <w:t>ублей</w:t>
            </w:r>
            <w:proofErr w:type="spellEnd"/>
            <w:r w:rsidRPr="00893E01">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Стоимость на 1 м2 общей площади (</w:t>
            </w:r>
            <w:proofErr w:type="spellStart"/>
            <w:r w:rsidRPr="00893E01">
              <w:rPr>
                <w:rFonts w:ascii="Calibri" w:eastAsia="Calibri" w:hAnsi="Calibri" w:cs="Calibri"/>
                <w:b/>
                <w:bCs/>
                <w:color w:val="000000"/>
                <w:sz w:val="22"/>
                <w:szCs w:val="22"/>
                <w:lang w:eastAsia="ru-RU"/>
              </w:rPr>
              <w:t>руб</w:t>
            </w:r>
            <w:proofErr w:type="spellEnd"/>
            <w:r w:rsidRPr="00893E01">
              <w:rPr>
                <w:rFonts w:ascii="Calibri" w:eastAsia="Calibri" w:hAnsi="Calibri" w:cs="Calibri"/>
                <w:b/>
                <w:bCs/>
                <w:color w:val="000000"/>
                <w:sz w:val="22"/>
                <w:szCs w:val="22"/>
                <w:lang w:eastAsia="ru-RU"/>
              </w:rPr>
              <w:t>/</w:t>
            </w:r>
            <w:proofErr w:type="spellStart"/>
            <w:r w:rsidRPr="00893E01">
              <w:rPr>
                <w:rFonts w:ascii="Calibri" w:eastAsia="Calibri" w:hAnsi="Calibri" w:cs="Calibri"/>
                <w:b/>
                <w:bCs/>
                <w:color w:val="000000"/>
                <w:sz w:val="22"/>
                <w:szCs w:val="22"/>
                <w:lang w:eastAsia="ru-RU"/>
              </w:rPr>
              <w:t>мес</w:t>
            </w:r>
            <w:proofErr w:type="spellEnd"/>
            <w:r w:rsidRPr="00893E01">
              <w:rPr>
                <w:rFonts w:ascii="Calibri" w:eastAsia="Calibri" w:hAnsi="Calibri" w:cs="Calibri"/>
                <w:b/>
                <w:bCs/>
                <w:color w:val="000000"/>
                <w:sz w:val="22"/>
                <w:szCs w:val="22"/>
                <w:lang w:eastAsia="ru-RU"/>
              </w:rPr>
              <w:t>)</w:t>
            </w:r>
            <w:proofErr w:type="gramStart"/>
            <w:r w:rsidRPr="00893E01">
              <w:rPr>
                <w:rFonts w:ascii="Calibri" w:eastAsia="Calibri" w:hAnsi="Calibri" w:cs="Calibri"/>
                <w:b/>
                <w:bCs/>
                <w:color w:val="000000"/>
                <w:sz w:val="22"/>
                <w:szCs w:val="22"/>
                <w:lang w:eastAsia="ru-RU"/>
              </w:rPr>
              <w:t>,б</w:t>
            </w:r>
            <w:proofErr w:type="gramEnd"/>
            <w:r w:rsidRPr="00893E01">
              <w:rPr>
                <w:rFonts w:ascii="Calibri" w:eastAsia="Calibri" w:hAnsi="Calibri" w:cs="Calibri"/>
                <w:b/>
                <w:bCs/>
                <w:color w:val="000000"/>
                <w:sz w:val="22"/>
                <w:szCs w:val="22"/>
                <w:lang w:eastAsia="ru-RU"/>
              </w:rPr>
              <w:t>ез НДС</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1</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Работы и услуги по содержанию иного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0,00</w:t>
            </w:r>
          </w:p>
        </w:tc>
      </w:tr>
      <w:tr w:rsidR="00992750" w:rsidRPr="00893E01" w:rsidTr="00893E01">
        <w:trPr>
          <w:trHeight w:val="1001"/>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2</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proofErr w:type="gramStart"/>
            <w:r w:rsidRPr="00B23CAF">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2321,37</w:t>
            </w:r>
          </w:p>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1,13</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3</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13903,83</w:t>
            </w:r>
          </w:p>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6,76</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4</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6,60</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5</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790,99</w:t>
            </w:r>
          </w:p>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0,38</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6</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Вывоз ЖБО</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4,42</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7</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ТО ВДГО</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8</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7258,11</w:t>
            </w:r>
          </w:p>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3,53</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t>9</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t>1,20</w:t>
            </w:r>
          </w:p>
        </w:tc>
      </w:tr>
      <w:tr w:rsidR="008A157D"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left"/>
              <w:rPr>
                <w:rFonts w:ascii="Calibri" w:eastAsia="Calibri" w:hAnsi="Calibri" w:cs="Calibri"/>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8A157D" w:rsidRDefault="00992750"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24,02</w:t>
            </w:r>
          </w:p>
          <w:p w:rsidR="00992750" w:rsidRPr="00893E01" w:rsidRDefault="00992750"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p>
        </w:tc>
      </w:tr>
    </w:tbl>
    <w:p w:rsidR="00FD7407" w:rsidRDefault="00FD7407">
      <w:pPr>
        <w:suppressAutoHyphens w:val="0"/>
        <w:spacing w:after="0"/>
        <w:jc w:val="left"/>
        <w:rPr>
          <w:b/>
          <w:sz w:val="22"/>
          <w:szCs w:val="22"/>
        </w:rPr>
      </w:pPr>
    </w:p>
    <w:p w:rsidR="0062057F" w:rsidRDefault="0062057F">
      <w:pPr>
        <w:suppressAutoHyphens w:val="0"/>
        <w:spacing w:after="0"/>
        <w:jc w:val="left"/>
        <w:rPr>
          <w:b/>
          <w:bCs/>
          <w:color w:val="000000"/>
          <w:sz w:val="22"/>
          <w:szCs w:val="22"/>
          <w:lang w:eastAsia="ru-RU"/>
        </w:rPr>
      </w:pPr>
      <w:r>
        <w:rPr>
          <w:b/>
          <w:bCs/>
          <w:color w:val="000000"/>
          <w:sz w:val="22"/>
          <w:szCs w:val="22"/>
          <w:lang w:eastAsia="ru-RU"/>
        </w:rPr>
        <w:br w:type="page"/>
      </w:r>
    </w:p>
    <w:p w:rsidR="00B0042F" w:rsidRDefault="00B0042F" w:rsidP="00B0042F">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62057F">
        <w:rPr>
          <w:b/>
          <w:bCs/>
          <w:color w:val="000000"/>
          <w:sz w:val="22"/>
          <w:szCs w:val="22"/>
          <w:lang w:eastAsia="ru-RU"/>
        </w:rPr>
        <w:t>Шипицыно, ул. Судоверфь, д. 3</w:t>
      </w:r>
    </w:p>
    <w:p w:rsidR="006F12A1" w:rsidRDefault="006F12A1" w:rsidP="00B0042F">
      <w:pPr>
        <w:suppressAutoHyphens w:val="0"/>
        <w:spacing w:after="0"/>
        <w:jc w:val="center"/>
        <w:rPr>
          <w:b/>
          <w:bCs/>
          <w:color w:val="000000"/>
          <w:sz w:val="22"/>
          <w:szCs w:val="22"/>
          <w:lang w:eastAsia="ru-RU"/>
        </w:rPr>
      </w:pPr>
    </w:p>
    <w:tbl>
      <w:tblPr>
        <w:tblW w:w="9811" w:type="dxa"/>
        <w:tblInd w:w="78" w:type="dxa"/>
        <w:tblLayout w:type="fixed"/>
        <w:tblLook w:val="0000" w:firstRow="0" w:lastRow="0" w:firstColumn="0" w:lastColumn="0" w:noHBand="0" w:noVBand="0"/>
      </w:tblPr>
      <w:tblGrid>
        <w:gridCol w:w="1032"/>
        <w:gridCol w:w="3818"/>
        <w:gridCol w:w="2693"/>
        <w:gridCol w:w="2268"/>
      </w:tblGrid>
      <w:tr w:rsidR="0062057F" w:rsidRPr="00893E01" w:rsidTr="0062057F">
        <w:trPr>
          <w:trHeight w:val="871"/>
        </w:trPr>
        <w:tc>
          <w:tcPr>
            <w:tcW w:w="1032"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 </w:t>
            </w:r>
            <w:proofErr w:type="gramStart"/>
            <w:r w:rsidRPr="00893E01">
              <w:rPr>
                <w:rFonts w:ascii="Calibri" w:eastAsia="Calibri" w:hAnsi="Calibri" w:cs="Calibri"/>
                <w:b/>
                <w:bCs/>
                <w:color w:val="000000"/>
                <w:sz w:val="22"/>
                <w:szCs w:val="22"/>
                <w:lang w:eastAsia="ru-RU"/>
              </w:rPr>
              <w:t>п</w:t>
            </w:r>
            <w:proofErr w:type="gramEnd"/>
            <w:r w:rsidRPr="00893E01">
              <w:rPr>
                <w:rFonts w:ascii="Calibri" w:eastAsia="Calibri" w:hAnsi="Calibri" w:cs="Calibri"/>
                <w:b/>
                <w:bCs/>
                <w:color w:val="000000"/>
                <w:sz w:val="22"/>
                <w:szCs w:val="22"/>
                <w:lang w:eastAsia="ru-RU"/>
              </w:rPr>
              <w:t>/п</w:t>
            </w:r>
          </w:p>
        </w:tc>
        <w:tc>
          <w:tcPr>
            <w:tcW w:w="3818"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Наименование </w:t>
            </w:r>
            <w:proofErr w:type="spellStart"/>
            <w:r w:rsidRPr="00893E01">
              <w:rPr>
                <w:rFonts w:ascii="Calibri" w:eastAsia="Calibri" w:hAnsi="Calibri" w:cs="Calibri"/>
                <w:b/>
                <w:bCs/>
                <w:color w:val="000000"/>
                <w:sz w:val="22"/>
                <w:szCs w:val="22"/>
                <w:lang w:eastAsia="ru-RU"/>
              </w:rPr>
              <w:t>работ</w:t>
            </w:r>
            <w:proofErr w:type="gramStart"/>
            <w:r w:rsidRPr="00893E01">
              <w:rPr>
                <w:rFonts w:ascii="Calibri" w:eastAsia="Calibri" w:hAnsi="Calibri" w:cs="Calibri"/>
                <w:b/>
                <w:bCs/>
                <w:color w:val="000000"/>
                <w:sz w:val="22"/>
                <w:szCs w:val="22"/>
                <w:lang w:eastAsia="ru-RU"/>
              </w:rPr>
              <w:t>,у</w:t>
            </w:r>
            <w:proofErr w:type="gramEnd"/>
            <w:r w:rsidRPr="00893E01">
              <w:rPr>
                <w:rFonts w:ascii="Calibri" w:eastAsia="Calibri" w:hAnsi="Calibri" w:cs="Calibri"/>
                <w:b/>
                <w:bCs/>
                <w:color w:val="000000"/>
                <w:sz w:val="22"/>
                <w:szCs w:val="22"/>
                <w:lang w:eastAsia="ru-RU"/>
              </w:rPr>
              <w:t>слуг</w:t>
            </w:r>
            <w:proofErr w:type="spellEnd"/>
          </w:p>
        </w:tc>
        <w:tc>
          <w:tcPr>
            <w:tcW w:w="2693"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Годовая </w:t>
            </w:r>
            <w:proofErr w:type="spellStart"/>
            <w:r w:rsidRPr="00893E01">
              <w:rPr>
                <w:rFonts w:ascii="Calibri" w:eastAsia="Calibri" w:hAnsi="Calibri" w:cs="Calibri"/>
                <w:b/>
                <w:bCs/>
                <w:color w:val="000000"/>
                <w:sz w:val="22"/>
                <w:szCs w:val="22"/>
                <w:lang w:eastAsia="ru-RU"/>
              </w:rPr>
              <w:t>плата</w:t>
            </w:r>
            <w:proofErr w:type="gramStart"/>
            <w:r w:rsidRPr="00893E01">
              <w:rPr>
                <w:rFonts w:ascii="Calibri" w:eastAsia="Calibri" w:hAnsi="Calibri" w:cs="Calibri"/>
                <w:b/>
                <w:bCs/>
                <w:color w:val="000000"/>
                <w:sz w:val="22"/>
                <w:szCs w:val="22"/>
                <w:lang w:eastAsia="ru-RU"/>
              </w:rPr>
              <w:t>,р</w:t>
            </w:r>
            <w:proofErr w:type="gramEnd"/>
            <w:r w:rsidRPr="00893E01">
              <w:rPr>
                <w:rFonts w:ascii="Calibri" w:eastAsia="Calibri" w:hAnsi="Calibri" w:cs="Calibri"/>
                <w:b/>
                <w:bCs/>
                <w:color w:val="000000"/>
                <w:sz w:val="22"/>
                <w:szCs w:val="22"/>
                <w:lang w:eastAsia="ru-RU"/>
              </w:rPr>
              <w:t>ублей</w:t>
            </w:r>
            <w:proofErr w:type="spellEnd"/>
            <w:r w:rsidRPr="00893E01">
              <w:rPr>
                <w:rFonts w:ascii="Calibri" w:eastAsia="Calibri" w:hAnsi="Calibri" w:cs="Calibri"/>
                <w:b/>
                <w:bCs/>
                <w:color w:val="000000"/>
                <w:sz w:val="22"/>
                <w:szCs w:val="22"/>
                <w:lang w:eastAsia="ru-RU"/>
              </w:rPr>
              <w:t xml:space="preserve"> без НДС</w:t>
            </w:r>
          </w:p>
        </w:tc>
        <w:tc>
          <w:tcPr>
            <w:tcW w:w="2268"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Стоимость на 1 м2 общей площади (</w:t>
            </w:r>
            <w:proofErr w:type="spellStart"/>
            <w:r w:rsidRPr="00893E01">
              <w:rPr>
                <w:rFonts w:ascii="Calibri" w:eastAsia="Calibri" w:hAnsi="Calibri" w:cs="Calibri"/>
                <w:b/>
                <w:bCs/>
                <w:color w:val="000000"/>
                <w:sz w:val="22"/>
                <w:szCs w:val="22"/>
                <w:lang w:eastAsia="ru-RU"/>
              </w:rPr>
              <w:t>руб</w:t>
            </w:r>
            <w:proofErr w:type="spellEnd"/>
            <w:r w:rsidRPr="00893E01">
              <w:rPr>
                <w:rFonts w:ascii="Calibri" w:eastAsia="Calibri" w:hAnsi="Calibri" w:cs="Calibri"/>
                <w:b/>
                <w:bCs/>
                <w:color w:val="000000"/>
                <w:sz w:val="22"/>
                <w:szCs w:val="22"/>
                <w:lang w:eastAsia="ru-RU"/>
              </w:rPr>
              <w:t>/</w:t>
            </w:r>
            <w:proofErr w:type="spellStart"/>
            <w:r w:rsidRPr="00893E01">
              <w:rPr>
                <w:rFonts w:ascii="Calibri" w:eastAsia="Calibri" w:hAnsi="Calibri" w:cs="Calibri"/>
                <w:b/>
                <w:bCs/>
                <w:color w:val="000000"/>
                <w:sz w:val="22"/>
                <w:szCs w:val="22"/>
                <w:lang w:eastAsia="ru-RU"/>
              </w:rPr>
              <w:t>мес</w:t>
            </w:r>
            <w:proofErr w:type="spellEnd"/>
            <w:r w:rsidRPr="00893E01">
              <w:rPr>
                <w:rFonts w:ascii="Calibri" w:eastAsia="Calibri" w:hAnsi="Calibri" w:cs="Calibri"/>
                <w:b/>
                <w:bCs/>
                <w:color w:val="000000"/>
                <w:sz w:val="22"/>
                <w:szCs w:val="22"/>
                <w:lang w:eastAsia="ru-RU"/>
              </w:rPr>
              <w:t>)</w:t>
            </w:r>
            <w:proofErr w:type="gramStart"/>
            <w:r w:rsidRPr="00893E01">
              <w:rPr>
                <w:rFonts w:ascii="Calibri" w:eastAsia="Calibri" w:hAnsi="Calibri" w:cs="Calibri"/>
                <w:b/>
                <w:bCs/>
                <w:color w:val="000000"/>
                <w:sz w:val="22"/>
                <w:szCs w:val="22"/>
                <w:lang w:eastAsia="ru-RU"/>
              </w:rPr>
              <w:t>,б</w:t>
            </w:r>
            <w:proofErr w:type="gramEnd"/>
            <w:r w:rsidRPr="00893E01">
              <w:rPr>
                <w:rFonts w:ascii="Calibri" w:eastAsia="Calibri" w:hAnsi="Calibri" w:cs="Calibri"/>
                <w:b/>
                <w:bCs/>
                <w:color w:val="000000"/>
                <w:sz w:val="22"/>
                <w:szCs w:val="22"/>
                <w:lang w:eastAsia="ru-RU"/>
              </w:rPr>
              <w:t>ез НДС</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1</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Работы и услуги по содержанию иного общего имущества в многоквартирном доме</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0,00</w:t>
            </w:r>
          </w:p>
        </w:tc>
      </w:tr>
      <w:tr w:rsidR="00A56644" w:rsidRPr="00893E01" w:rsidTr="0062057F">
        <w:trPr>
          <w:trHeight w:val="1001"/>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2</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proofErr w:type="gramStart"/>
            <w:r w:rsidRPr="00C10D6D">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1997,68</w:t>
            </w:r>
          </w:p>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1,13</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3</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11965,08</w:t>
            </w:r>
          </w:p>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6,76</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4</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Аварийное обслуживание</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6,60</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5</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Дератизация и дезинсекция</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680,69</w:t>
            </w:r>
          </w:p>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0,38</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6</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Вывоз ЖБО</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4,42</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7</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ТО ВДГО</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8</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Услуги по управлению МКД</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7258,11</w:t>
            </w:r>
          </w:p>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4,10</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9</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Текущий ремонт</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2466,40</w:t>
            </w:r>
          </w:p>
        </w:tc>
        <w:tc>
          <w:tcPr>
            <w:tcW w:w="2268" w:type="dxa"/>
            <w:tcBorders>
              <w:top w:val="single" w:sz="6" w:space="0" w:color="auto"/>
              <w:left w:val="single" w:sz="6" w:space="0" w:color="auto"/>
              <w:bottom w:val="single" w:sz="6" w:space="0" w:color="auto"/>
              <w:right w:val="single" w:sz="6" w:space="0" w:color="auto"/>
            </w:tcBorders>
          </w:tcPr>
          <w:p w:rsidR="00A56644" w:rsidRDefault="00A56644" w:rsidP="00185B84">
            <w:r w:rsidRPr="00C10D6D">
              <w:t>1,39</w:t>
            </w:r>
          </w:p>
        </w:tc>
      </w:tr>
      <w:tr w:rsidR="0062057F"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3818"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left"/>
              <w:rPr>
                <w:rFonts w:ascii="Calibri" w:eastAsia="Calibri" w:hAnsi="Calibri" w:cs="Calibri"/>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693"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268" w:type="dxa"/>
            <w:tcBorders>
              <w:top w:val="single" w:sz="6" w:space="0" w:color="auto"/>
              <w:left w:val="single" w:sz="6" w:space="0" w:color="auto"/>
              <w:bottom w:val="single" w:sz="6" w:space="0" w:color="auto"/>
              <w:right w:val="single" w:sz="6" w:space="0" w:color="auto"/>
            </w:tcBorders>
          </w:tcPr>
          <w:p w:rsidR="0062057F" w:rsidRPr="00893E01" w:rsidRDefault="00E46C06" w:rsidP="00E46C06">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24,78</w:t>
            </w:r>
          </w:p>
        </w:tc>
      </w:tr>
    </w:tbl>
    <w:p w:rsidR="0062057F" w:rsidRDefault="0062057F" w:rsidP="00B0042F">
      <w:pPr>
        <w:suppressAutoHyphens w:val="0"/>
        <w:spacing w:after="0"/>
        <w:jc w:val="center"/>
        <w:rPr>
          <w:b/>
          <w:bCs/>
          <w:color w:val="000000"/>
          <w:sz w:val="22"/>
          <w:szCs w:val="22"/>
          <w:lang w:eastAsia="ru-RU"/>
        </w:rPr>
      </w:pPr>
    </w:p>
    <w:p w:rsidR="00B0042F" w:rsidRDefault="00B0042F">
      <w:pPr>
        <w:suppressAutoHyphens w:val="0"/>
        <w:spacing w:after="0"/>
        <w:jc w:val="left"/>
        <w:rPr>
          <w:b/>
          <w:sz w:val="22"/>
          <w:szCs w:val="22"/>
        </w:rPr>
      </w:pPr>
    </w:p>
    <w:p w:rsidR="00C0010E" w:rsidRPr="00C0010E" w:rsidRDefault="00FD7407" w:rsidP="00494B9D">
      <w:pPr>
        <w:suppressAutoHyphens w:val="0"/>
        <w:spacing w:after="0"/>
        <w:jc w:val="right"/>
        <w:rPr>
          <w:rFonts w:eastAsia="Arial Unicode MS"/>
          <w:b/>
          <w:color w:val="000000"/>
          <w:sz w:val="22"/>
          <w:szCs w:val="22"/>
          <w:lang w:eastAsia="ru-RU" w:bidi="ru-RU"/>
        </w:rPr>
      </w:pPr>
      <w:r>
        <w:rPr>
          <w:b/>
          <w:sz w:val="22"/>
          <w:szCs w:val="22"/>
        </w:rPr>
        <w:br w:type="page"/>
      </w:r>
      <w:r w:rsidR="00C0010E">
        <w:rPr>
          <w:rFonts w:eastAsia="Arial Unicode MS"/>
          <w:b/>
          <w:color w:val="000000"/>
          <w:sz w:val="22"/>
          <w:szCs w:val="22"/>
          <w:lang w:eastAsia="ru-RU" w:bidi="ru-RU"/>
        </w:rPr>
        <w:t>Приложение № 4</w:t>
      </w:r>
      <w:r w:rsidR="00C0010E" w:rsidRPr="00C0010E">
        <w:rPr>
          <w:rFonts w:eastAsia="Arial Unicode MS"/>
          <w:b/>
          <w:color w:val="000000"/>
          <w:sz w:val="22"/>
          <w:szCs w:val="22"/>
          <w:lang w:eastAsia="ru-RU" w:bidi="ru-RU"/>
        </w:rPr>
        <w:t xml:space="preserve"> (ЛОТ </w:t>
      </w:r>
      <w:r w:rsidR="00C0010E">
        <w:rPr>
          <w:rFonts w:eastAsia="Arial Unicode MS"/>
          <w:b/>
          <w:color w:val="000000"/>
          <w:sz w:val="22"/>
          <w:szCs w:val="22"/>
          <w:lang w:eastAsia="ru-RU" w:bidi="ru-RU"/>
        </w:rPr>
        <w:t>2</w:t>
      </w:r>
      <w:r w:rsidR="00C0010E" w:rsidRPr="00C0010E">
        <w:rPr>
          <w:rFonts w:eastAsia="Arial Unicode MS"/>
          <w:b/>
          <w:color w:val="000000"/>
          <w:sz w:val="22"/>
          <w:szCs w:val="22"/>
          <w:lang w:eastAsia="ru-RU" w:bidi="ru-RU"/>
        </w:rPr>
        <w:t>)</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8A157D">
      <w:pPr>
        <w:autoSpaceDE w:val="0"/>
        <w:spacing w:after="0"/>
        <w:ind w:left="5670"/>
        <w:contextualSpacing/>
        <w:jc w:val="center"/>
        <w:rPr>
          <w:rFonts w:eastAsia="Arial Unicode MS"/>
          <w:color w:val="000000"/>
          <w:sz w:val="22"/>
          <w:szCs w:val="22"/>
          <w:lang w:eastAsia="ru-RU" w:bidi="ru-RU"/>
        </w:rPr>
      </w:pP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A157D" w:rsidRPr="00ED6F8A" w:rsidRDefault="008A157D" w:rsidP="008A15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8A157D" w:rsidRPr="00ED6F8A" w:rsidRDefault="008A157D" w:rsidP="008A157D">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ED6F8A" w:rsidTr="005241D2">
        <w:tc>
          <w:tcPr>
            <w:tcW w:w="187"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8A157D" w:rsidRPr="00ED6F8A" w:rsidRDefault="008A157D" w:rsidP="008A157D">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8A157D">
      <w:pPr>
        <w:widowControl w:val="0"/>
        <w:suppressAutoHyphens w:val="0"/>
        <w:spacing w:before="120" w:after="0"/>
        <w:ind w:left="4678"/>
        <w:jc w:val="center"/>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2</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8A157D" w:rsidP="008A157D">
      <w:pPr>
        <w:pStyle w:val="a9"/>
        <w:jc w:val="right"/>
        <w:rPr>
          <w:sz w:val="22"/>
          <w:szCs w:val="22"/>
        </w:rPr>
      </w:pPr>
      <w:r w:rsidRPr="00ED6F8A">
        <w:rPr>
          <w:sz w:val="22"/>
          <w:szCs w:val="22"/>
        </w:rPr>
        <w:t>от «___» __________ 2023 г</w:t>
      </w:r>
    </w:p>
    <w:p w:rsidR="00E46C06" w:rsidRPr="00ED6F8A" w:rsidRDefault="00E46C06" w:rsidP="00E46C06">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Pr>
          <w:b/>
          <w:bCs/>
          <w:sz w:val="22"/>
          <w:szCs w:val="22"/>
          <w:lang w:eastAsia="ru-RU"/>
        </w:rPr>
        <w:t xml:space="preserve">Судоверфь, д. 6 </w:t>
      </w:r>
    </w:p>
    <w:p w:rsidR="00E46C06" w:rsidRDefault="00E46C06" w:rsidP="00E46C06">
      <w:pPr>
        <w:widowControl w:val="0"/>
        <w:suppressAutoHyphens w:val="0"/>
        <w:spacing w:after="0" w:line="304" w:lineRule="auto"/>
        <w:jc w:val="center"/>
        <w:rPr>
          <w:b/>
          <w:bCs/>
          <w:sz w:val="22"/>
          <w:szCs w:val="22"/>
          <w:lang w:eastAsia="ru-RU"/>
        </w:rPr>
      </w:pPr>
      <w:r>
        <w:rPr>
          <w:b/>
          <w:bCs/>
          <w:sz w:val="22"/>
          <w:szCs w:val="22"/>
          <w:lang w:eastAsia="ru-RU"/>
        </w:rPr>
        <w:t xml:space="preserve">С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E46C06" w:rsidRPr="00ED6F8A" w:rsidTr="00185B8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46C06" w:rsidRPr="00ED6F8A" w:rsidTr="00185B84">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E46C06" w:rsidRPr="00ED6F8A" w:rsidRDefault="00E46C06" w:rsidP="00185B84">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46C06" w:rsidRPr="00ED6F8A" w:rsidRDefault="00E46C06" w:rsidP="00185B84">
            <w:pPr>
              <w:suppressAutoHyphens w:val="0"/>
              <w:spacing w:after="0"/>
              <w:jc w:val="center"/>
              <w:rPr>
                <w:color w:val="000000"/>
                <w:sz w:val="22"/>
                <w:szCs w:val="22"/>
                <w:lang w:eastAsia="ru-RU"/>
              </w:rPr>
            </w:pPr>
            <w:r w:rsidRPr="00ED6F8A">
              <w:rPr>
                <w:color w:val="000000"/>
                <w:sz w:val="22"/>
                <w:szCs w:val="22"/>
                <w:lang w:eastAsia="ru-RU"/>
              </w:rPr>
              <w:t> </w:t>
            </w:r>
          </w:p>
        </w:tc>
      </w:tr>
      <w:tr w:rsidR="00E46C06" w:rsidRPr="00ED6F8A" w:rsidTr="00185B8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nil"/>
              <w:left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E46C06" w:rsidRPr="006A0C6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Pr="006A0C6A" w:rsidRDefault="00E46C06" w:rsidP="00185B84">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Pr="006A0C6A" w:rsidRDefault="00E46C06" w:rsidP="00185B84">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Default="00E46C06" w:rsidP="00185B84">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Default="00E46C06" w:rsidP="00185B84">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bl>
    <w:p w:rsidR="00D60B29" w:rsidRDefault="00D60B29" w:rsidP="008A157D">
      <w:pPr>
        <w:autoSpaceDE w:val="0"/>
        <w:spacing w:after="0"/>
        <w:ind w:left="5670"/>
        <w:contextualSpacing/>
        <w:jc w:val="center"/>
        <w:rPr>
          <w:b/>
          <w:sz w:val="22"/>
          <w:szCs w:val="22"/>
        </w:rPr>
      </w:pPr>
    </w:p>
    <w:p w:rsidR="00D60B29" w:rsidRPr="00ED6F8A" w:rsidRDefault="00D60B29" w:rsidP="00D60B29">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Pr>
          <w:b/>
          <w:bCs/>
          <w:sz w:val="22"/>
          <w:szCs w:val="22"/>
          <w:lang w:eastAsia="ru-RU"/>
        </w:rPr>
        <w:t>Судоверфь, д. 8</w:t>
      </w:r>
    </w:p>
    <w:p w:rsidR="00D60B29" w:rsidRDefault="00D60B29" w:rsidP="00D60B29">
      <w:pPr>
        <w:widowControl w:val="0"/>
        <w:suppressAutoHyphens w:val="0"/>
        <w:spacing w:after="0" w:line="304" w:lineRule="auto"/>
        <w:jc w:val="center"/>
        <w:rPr>
          <w:b/>
          <w:bCs/>
          <w:sz w:val="22"/>
          <w:szCs w:val="22"/>
          <w:lang w:eastAsia="ru-RU"/>
        </w:rPr>
      </w:pPr>
      <w:r>
        <w:rPr>
          <w:b/>
          <w:bCs/>
          <w:sz w:val="22"/>
          <w:szCs w:val="22"/>
          <w:lang w:eastAsia="ru-RU"/>
        </w:rPr>
        <w:t xml:space="preserve">С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D60B29" w:rsidRPr="00ED6F8A" w:rsidTr="00185B8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60B29" w:rsidRPr="00ED6F8A" w:rsidTr="00185B84">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D60B29" w:rsidRPr="00ED6F8A" w:rsidRDefault="00D60B29" w:rsidP="00185B84">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D60B29" w:rsidRPr="00ED6F8A" w:rsidRDefault="00D60B29" w:rsidP="00185B84">
            <w:pPr>
              <w:suppressAutoHyphens w:val="0"/>
              <w:spacing w:after="0"/>
              <w:jc w:val="center"/>
              <w:rPr>
                <w:color w:val="000000"/>
                <w:sz w:val="22"/>
                <w:szCs w:val="22"/>
                <w:lang w:eastAsia="ru-RU"/>
              </w:rPr>
            </w:pPr>
            <w:r w:rsidRPr="00ED6F8A">
              <w:rPr>
                <w:color w:val="000000"/>
                <w:sz w:val="22"/>
                <w:szCs w:val="22"/>
                <w:lang w:eastAsia="ru-RU"/>
              </w:rPr>
              <w:t> </w:t>
            </w:r>
          </w:p>
        </w:tc>
      </w:tr>
      <w:tr w:rsidR="00D60B29" w:rsidRPr="00ED6F8A" w:rsidTr="00185B8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nil"/>
              <w:left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D60B29" w:rsidRPr="006A0C6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Pr="006A0C6A" w:rsidRDefault="00D60B29" w:rsidP="00185B84">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Pr="006A0C6A" w:rsidRDefault="00D60B29" w:rsidP="00185B84">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Default="00D60B29" w:rsidP="00185B84">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Default="00D60B29" w:rsidP="00185B84">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bl>
    <w:p w:rsidR="00D60B29" w:rsidRDefault="00D60B29" w:rsidP="008A157D">
      <w:pPr>
        <w:autoSpaceDE w:val="0"/>
        <w:spacing w:after="0"/>
        <w:ind w:left="5670"/>
        <w:contextualSpacing/>
        <w:jc w:val="center"/>
        <w:rPr>
          <w:b/>
          <w:sz w:val="22"/>
          <w:szCs w:val="22"/>
        </w:rPr>
      </w:pPr>
    </w:p>
    <w:p w:rsidR="008A157D" w:rsidRPr="00FD7407" w:rsidRDefault="008A157D" w:rsidP="008A157D">
      <w:pPr>
        <w:autoSpaceDE w:val="0"/>
        <w:spacing w:after="0"/>
        <w:ind w:left="5670"/>
        <w:contextualSpacing/>
        <w:jc w:val="center"/>
        <w:rPr>
          <w:b/>
          <w:sz w:val="22"/>
          <w:szCs w:val="22"/>
        </w:rPr>
      </w:pPr>
      <w:r w:rsidRPr="00FD7407">
        <w:rPr>
          <w:b/>
          <w:sz w:val="22"/>
          <w:szCs w:val="22"/>
        </w:rPr>
        <w:t xml:space="preserve">Приложение № 5 (ЛОТ </w:t>
      </w:r>
      <w:r w:rsidR="0049117F">
        <w:rPr>
          <w:b/>
          <w:sz w:val="22"/>
          <w:szCs w:val="22"/>
        </w:rPr>
        <w:t>2</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8A157D" w:rsidRPr="00FD7407" w:rsidRDefault="008A157D"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A157D" w:rsidRPr="00FD7407" w:rsidRDefault="008A157D"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FD7407" w:rsidTr="005241D2">
              <w:tc>
                <w:tcPr>
                  <w:tcW w:w="187"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8A157D" w:rsidRPr="00FD7407" w:rsidRDefault="008A157D"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 xml:space="preserve">Шипицыно, ул. </w:t>
            </w:r>
            <w:r w:rsidR="00E46C06">
              <w:rPr>
                <w:b/>
                <w:bCs/>
                <w:color w:val="000000"/>
                <w:sz w:val="22"/>
                <w:szCs w:val="22"/>
                <w:lang w:eastAsia="ru-RU"/>
              </w:rPr>
              <w:t>Судоверфь</w:t>
            </w:r>
            <w:r w:rsidR="00B44AB3">
              <w:rPr>
                <w:b/>
                <w:bCs/>
                <w:color w:val="000000"/>
                <w:sz w:val="22"/>
                <w:szCs w:val="22"/>
                <w:lang w:eastAsia="ru-RU"/>
              </w:rPr>
              <w:t xml:space="preserve">, д. </w:t>
            </w:r>
            <w:r w:rsidR="00E46C06">
              <w:rPr>
                <w:b/>
                <w:bCs/>
                <w:color w:val="000000"/>
                <w:sz w:val="22"/>
                <w:szCs w:val="22"/>
                <w:lang w:eastAsia="ru-RU"/>
              </w:rPr>
              <w:t>6</w:t>
            </w:r>
          </w:p>
          <w:p w:rsidR="008A157D" w:rsidRDefault="008A157D"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8A157D" w:rsidRPr="008A157D" w:rsidTr="008A157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1</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Работы и услуги по содержанию иного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0,00</w:t>
                  </w:r>
                </w:p>
              </w:tc>
            </w:tr>
            <w:tr w:rsidR="008D03DE"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2</w:t>
                  </w:r>
                </w:p>
              </w:tc>
              <w:tc>
                <w:tcPr>
                  <w:tcW w:w="4500" w:type="dxa"/>
                  <w:tcBorders>
                    <w:top w:val="nil"/>
                    <w:left w:val="nil"/>
                    <w:bottom w:val="single" w:sz="4" w:space="0" w:color="auto"/>
                    <w:right w:val="single" w:sz="4" w:space="0" w:color="auto"/>
                  </w:tcBorders>
                  <w:shd w:val="clear" w:color="auto" w:fill="auto"/>
                  <w:hideMark/>
                </w:tcPr>
                <w:p w:rsidR="008D03DE" w:rsidRPr="009156A0" w:rsidRDefault="008D03DE" w:rsidP="00185B84">
                  <w:proofErr w:type="gramStart"/>
                  <w:r w:rsidRPr="009156A0">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5903,66</w:t>
                  </w:r>
                </w:p>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8D0B3C" w:rsidP="00185B84">
                  <w:r>
                    <w:t>1,14</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3</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35359,86</w:t>
                  </w:r>
                </w:p>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6,76</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4</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6,60</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5</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2011,62</w:t>
                  </w:r>
                </w:p>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0,38</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6</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Вывоз ЖБО</w:t>
                  </w:r>
                </w:p>
              </w:tc>
              <w:tc>
                <w:tcPr>
                  <w:tcW w:w="2000" w:type="dxa"/>
                  <w:tcBorders>
                    <w:top w:val="nil"/>
                    <w:left w:val="nil"/>
                    <w:bottom w:val="single" w:sz="4" w:space="0" w:color="auto"/>
                    <w:right w:val="single" w:sz="4" w:space="0" w:color="auto"/>
                  </w:tcBorders>
                  <w:shd w:val="clear" w:color="auto" w:fill="auto"/>
                  <w:hideMark/>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hideMark/>
                </w:tcPr>
                <w:p w:rsidR="008D03DE" w:rsidRPr="009156A0" w:rsidRDefault="008D03DE" w:rsidP="00185B84">
                  <w:r w:rsidRPr="009156A0">
                    <w:t>4,42</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7</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ТО ВДГО</w:t>
                  </w:r>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8D03DE" w:rsidP="00185B84"/>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8D03DE" w:rsidP="00185B84">
                  <w:r w:rsidRPr="009156A0">
                    <w:t>8</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8747,82</w:t>
                  </w:r>
                </w:p>
              </w:tc>
              <w:tc>
                <w:tcPr>
                  <w:tcW w:w="2340" w:type="dxa"/>
                  <w:tcBorders>
                    <w:top w:val="nil"/>
                    <w:left w:val="nil"/>
                    <w:bottom w:val="single" w:sz="4" w:space="0" w:color="auto"/>
                    <w:right w:val="single" w:sz="4" w:space="0" w:color="auto"/>
                  </w:tcBorders>
                  <w:shd w:val="clear" w:color="auto" w:fill="auto"/>
                  <w:noWrap/>
                  <w:hideMark/>
                </w:tcPr>
                <w:p w:rsidR="008D03DE" w:rsidRDefault="008D03DE" w:rsidP="00185B84">
                  <w:r w:rsidRPr="009156A0">
                    <w:t>1,67</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8D03DE" w:rsidRPr="009156A0" w:rsidRDefault="008D03DE" w:rsidP="00185B84">
                  <w:r>
                    <w:t>9</w:t>
                  </w:r>
                </w:p>
              </w:tc>
              <w:tc>
                <w:tcPr>
                  <w:tcW w:w="4500" w:type="dxa"/>
                  <w:tcBorders>
                    <w:top w:val="nil"/>
                    <w:left w:val="nil"/>
                    <w:bottom w:val="single" w:sz="4" w:space="0" w:color="auto"/>
                    <w:right w:val="single" w:sz="4" w:space="0" w:color="auto"/>
                  </w:tcBorders>
                  <w:shd w:val="clear" w:color="auto" w:fill="auto"/>
                  <w:noWrap/>
                </w:tcPr>
                <w:p w:rsidR="008D03DE" w:rsidRPr="009156A0" w:rsidRDefault="008D03DE" w:rsidP="00185B84">
                  <w:r>
                    <w:t>Текущий ремонт</w:t>
                  </w:r>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tcPr>
                <w:p w:rsidR="008D03DE" w:rsidRPr="009156A0" w:rsidRDefault="008D03DE" w:rsidP="00185B84">
                  <w:r>
                    <w:t>1,83</w:t>
                  </w:r>
                </w:p>
              </w:tc>
            </w:tr>
            <w:tr w:rsidR="008A157D" w:rsidRPr="008A157D" w:rsidTr="008A157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D03DE" w:rsidP="008A157D">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22,80</w:t>
                  </w:r>
                </w:p>
              </w:tc>
            </w:tr>
          </w:tbl>
          <w:p w:rsidR="008A157D" w:rsidRPr="00FD7407" w:rsidRDefault="008A157D" w:rsidP="005241D2">
            <w:pPr>
              <w:suppressAutoHyphens w:val="0"/>
              <w:spacing w:after="0"/>
              <w:jc w:val="center"/>
              <w:rPr>
                <w:b/>
                <w:bCs/>
                <w:color w:val="000000"/>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r>
    </w:tbl>
    <w:p w:rsidR="00FD7407" w:rsidRDefault="00FD7407">
      <w:pPr>
        <w:suppressAutoHyphens w:val="0"/>
        <w:spacing w:after="0"/>
        <w:jc w:val="left"/>
        <w:rPr>
          <w:b/>
          <w:sz w:val="22"/>
          <w:szCs w:val="22"/>
        </w:rPr>
      </w:pPr>
    </w:p>
    <w:p w:rsidR="008D03DE" w:rsidRDefault="008D03DE" w:rsidP="007311DC">
      <w:pPr>
        <w:suppressAutoHyphens w:val="0"/>
        <w:spacing w:after="0"/>
        <w:jc w:val="center"/>
        <w:rPr>
          <w:b/>
          <w:bCs/>
          <w:color w:val="000000"/>
          <w:sz w:val="22"/>
          <w:szCs w:val="22"/>
          <w:lang w:eastAsia="ru-RU"/>
        </w:rPr>
      </w:pPr>
    </w:p>
    <w:p w:rsidR="008D03DE" w:rsidRDefault="008D03DE" w:rsidP="007311DC">
      <w:pPr>
        <w:suppressAutoHyphens w:val="0"/>
        <w:spacing w:after="0"/>
        <w:jc w:val="center"/>
        <w:rPr>
          <w:b/>
          <w:bCs/>
          <w:color w:val="000000"/>
          <w:sz w:val="22"/>
          <w:szCs w:val="22"/>
          <w:lang w:eastAsia="ru-RU"/>
        </w:rPr>
      </w:pPr>
    </w:p>
    <w:p w:rsidR="008D03DE" w:rsidRDefault="008D03DE" w:rsidP="007311DC">
      <w:pPr>
        <w:suppressAutoHyphens w:val="0"/>
        <w:spacing w:after="0"/>
        <w:jc w:val="center"/>
        <w:rPr>
          <w:b/>
          <w:bCs/>
          <w:color w:val="000000"/>
          <w:sz w:val="22"/>
          <w:szCs w:val="22"/>
          <w:lang w:eastAsia="ru-RU"/>
        </w:rPr>
      </w:pPr>
    </w:p>
    <w:p w:rsidR="008D0B3C" w:rsidRDefault="008D0B3C" w:rsidP="007311DC">
      <w:pPr>
        <w:suppressAutoHyphens w:val="0"/>
        <w:spacing w:after="0"/>
        <w:jc w:val="center"/>
        <w:rPr>
          <w:b/>
          <w:bCs/>
          <w:color w:val="000000"/>
          <w:sz w:val="22"/>
          <w:szCs w:val="22"/>
          <w:lang w:eastAsia="ru-RU"/>
        </w:rPr>
      </w:pPr>
    </w:p>
    <w:p w:rsidR="008D0B3C" w:rsidRDefault="008D0B3C" w:rsidP="007311DC">
      <w:pPr>
        <w:suppressAutoHyphens w:val="0"/>
        <w:spacing w:after="0"/>
        <w:jc w:val="center"/>
        <w:rPr>
          <w:b/>
          <w:bCs/>
          <w:color w:val="000000"/>
          <w:sz w:val="22"/>
          <w:szCs w:val="22"/>
          <w:lang w:eastAsia="ru-RU"/>
        </w:rPr>
      </w:pPr>
    </w:p>
    <w:p w:rsidR="007311DC" w:rsidRDefault="007311DC" w:rsidP="007311DC">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 ул. Судоверфь, д. 8</w:t>
      </w:r>
    </w:p>
    <w:p w:rsidR="007311DC" w:rsidRDefault="007311DC" w:rsidP="007311DC">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7311DC" w:rsidRPr="008A157D" w:rsidTr="00185B84">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w:t>
            </w:r>
            <w:proofErr w:type="gramStart"/>
            <w:r w:rsidRPr="008A157D">
              <w:rPr>
                <w:rFonts w:ascii="Calibri" w:hAnsi="Calibri" w:cs="Calibri"/>
                <w:b/>
                <w:bCs/>
                <w:color w:val="000000"/>
                <w:sz w:val="22"/>
                <w:szCs w:val="22"/>
                <w:lang w:eastAsia="ru-RU"/>
              </w:rPr>
              <w:t>,р</w:t>
            </w:r>
            <w:proofErr w:type="gramEnd"/>
            <w:r w:rsidRPr="008A157D">
              <w:rPr>
                <w:rFonts w:ascii="Calibri" w:hAnsi="Calibri" w:cs="Calibri"/>
                <w:b/>
                <w:bCs/>
                <w:color w:val="000000"/>
                <w:sz w:val="22"/>
                <w:szCs w:val="22"/>
                <w:lang w:eastAsia="ru-RU"/>
              </w:rPr>
              <w:t>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1</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Работы и услуги по содержанию иного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0,00</w:t>
            </w:r>
          </w:p>
        </w:tc>
      </w:tr>
      <w:tr w:rsidR="00B30081" w:rsidRPr="008A157D" w:rsidTr="00185B84">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2</w:t>
            </w:r>
          </w:p>
        </w:tc>
        <w:tc>
          <w:tcPr>
            <w:tcW w:w="4500" w:type="dxa"/>
            <w:tcBorders>
              <w:top w:val="nil"/>
              <w:left w:val="nil"/>
              <w:bottom w:val="single" w:sz="4" w:space="0" w:color="auto"/>
              <w:right w:val="single" w:sz="4" w:space="0" w:color="auto"/>
            </w:tcBorders>
            <w:shd w:val="clear" w:color="auto" w:fill="auto"/>
            <w:hideMark/>
          </w:tcPr>
          <w:p w:rsidR="00B30081" w:rsidRPr="0008192E" w:rsidRDefault="00B30081" w:rsidP="00185B84">
            <w:proofErr w:type="gramStart"/>
            <w:r w:rsidRPr="0008192E">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5903,66</w:t>
            </w:r>
          </w:p>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1,13</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3</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35359,86</w:t>
            </w:r>
          </w:p>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6,76</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4</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6,60</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5</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2011,62</w:t>
            </w:r>
          </w:p>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0,38</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6</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Вывоз ЖБО</w:t>
            </w:r>
          </w:p>
        </w:tc>
        <w:tc>
          <w:tcPr>
            <w:tcW w:w="2000" w:type="dxa"/>
            <w:tcBorders>
              <w:top w:val="nil"/>
              <w:left w:val="nil"/>
              <w:bottom w:val="single" w:sz="4" w:space="0" w:color="auto"/>
              <w:right w:val="single" w:sz="4" w:space="0" w:color="auto"/>
            </w:tcBorders>
            <w:shd w:val="clear" w:color="auto" w:fill="auto"/>
            <w:hideMark/>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hideMark/>
          </w:tcPr>
          <w:p w:rsidR="00B30081" w:rsidRPr="0008192E" w:rsidRDefault="00B30081" w:rsidP="00185B84">
            <w:r w:rsidRPr="0008192E">
              <w:t>4,42</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7</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ТО ВДГО</w:t>
            </w:r>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B30081" w:rsidP="00185B84">
            <w:r w:rsidRPr="0008192E">
              <w:t>8</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8832,93</w:t>
            </w:r>
          </w:p>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1,69</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B30081" w:rsidRPr="0008192E" w:rsidRDefault="00B30081" w:rsidP="00185B84">
            <w:r w:rsidRPr="0008192E">
              <w:t>9</w:t>
            </w:r>
          </w:p>
        </w:tc>
        <w:tc>
          <w:tcPr>
            <w:tcW w:w="4500" w:type="dxa"/>
            <w:tcBorders>
              <w:top w:val="nil"/>
              <w:left w:val="nil"/>
              <w:bottom w:val="single" w:sz="4" w:space="0" w:color="auto"/>
              <w:right w:val="single" w:sz="4" w:space="0" w:color="auto"/>
            </w:tcBorders>
            <w:shd w:val="clear" w:color="auto" w:fill="auto"/>
            <w:noWrap/>
          </w:tcPr>
          <w:p w:rsidR="00B30081" w:rsidRPr="0008192E" w:rsidRDefault="00B30081" w:rsidP="00185B84">
            <w:r w:rsidRPr="0008192E">
              <w:t>Текущий ремонт</w:t>
            </w:r>
          </w:p>
        </w:tc>
        <w:tc>
          <w:tcPr>
            <w:tcW w:w="2000" w:type="dxa"/>
            <w:tcBorders>
              <w:top w:val="nil"/>
              <w:left w:val="nil"/>
              <w:bottom w:val="single" w:sz="4" w:space="0" w:color="auto"/>
              <w:right w:val="single" w:sz="4" w:space="0" w:color="auto"/>
            </w:tcBorders>
            <w:shd w:val="clear" w:color="auto" w:fill="auto"/>
            <w:noWrap/>
          </w:tcPr>
          <w:p w:rsidR="00B30081" w:rsidRPr="00547A95" w:rsidRDefault="00547A95" w:rsidP="00185B84">
            <w:pPr>
              <w:rPr>
                <w:lang w:val="en-US"/>
              </w:rPr>
            </w:pPr>
            <w:r>
              <w:rPr>
                <w:lang w:val="en-US"/>
              </w:rPr>
              <w:t>9591</w:t>
            </w:r>
            <w:r>
              <w:t>,</w:t>
            </w:r>
            <w:r>
              <w:rPr>
                <w:lang w:val="en-US"/>
              </w:rPr>
              <w:t>57</w:t>
            </w:r>
          </w:p>
        </w:tc>
        <w:tc>
          <w:tcPr>
            <w:tcW w:w="2340" w:type="dxa"/>
            <w:tcBorders>
              <w:top w:val="nil"/>
              <w:left w:val="nil"/>
              <w:bottom w:val="single" w:sz="4" w:space="0" w:color="auto"/>
              <w:right w:val="single" w:sz="4" w:space="0" w:color="auto"/>
            </w:tcBorders>
            <w:shd w:val="clear" w:color="auto" w:fill="auto"/>
            <w:noWrap/>
          </w:tcPr>
          <w:p w:rsidR="00B30081" w:rsidRDefault="00B30081" w:rsidP="00185B84">
            <w:r w:rsidRPr="0008192E">
              <w:t>1,85</w:t>
            </w:r>
          </w:p>
        </w:tc>
      </w:tr>
      <w:tr w:rsidR="007311DC" w:rsidRPr="008A157D" w:rsidTr="00185B8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1DC" w:rsidRPr="008A157D" w:rsidRDefault="007311DC" w:rsidP="00185B84">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7311DC" w:rsidRPr="008A157D" w:rsidRDefault="007311DC" w:rsidP="00185B84">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7311DC" w:rsidRPr="008A157D" w:rsidRDefault="007311DC" w:rsidP="00185B84">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311DC" w:rsidRPr="008A157D" w:rsidRDefault="00B30081" w:rsidP="00185B84">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22,83</w:t>
            </w:r>
          </w:p>
        </w:tc>
      </w:tr>
    </w:tbl>
    <w:p w:rsidR="008A157D" w:rsidRDefault="008A157D" w:rsidP="0049117F">
      <w:pPr>
        <w:autoSpaceDE w:val="0"/>
        <w:spacing w:after="0"/>
        <w:ind w:left="5670"/>
        <w:contextualSpacing/>
        <w:jc w:val="center"/>
        <w:rPr>
          <w:b/>
          <w:sz w:val="22"/>
          <w:szCs w:val="22"/>
        </w:rPr>
      </w:pPr>
      <w:r>
        <w:rPr>
          <w:b/>
          <w:sz w:val="22"/>
          <w:szCs w:val="22"/>
        </w:rPr>
        <w:br w:type="page"/>
      </w:r>
    </w:p>
    <w:p w:rsidR="008A157D" w:rsidRDefault="008A157D">
      <w:pPr>
        <w:suppressAutoHyphens w:val="0"/>
        <w:spacing w:after="0"/>
        <w:jc w:val="left"/>
        <w:rPr>
          <w:b/>
          <w:sz w:val="22"/>
          <w:szCs w:val="22"/>
        </w:rPr>
      </w:pP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t>Приложение № 4 (ЛОТ 3</w:t>
      </w:r>
      <w:r w:rsidRPr="00C0010E">
        <w:rPr>
          <w:rFonts w:eastAsia="Arial Unicode MS"/>
          <w:b/>
          <w:color w:val="000000"/>
          <w:sz w:val="22"/>
          <w:szCs w:val="22"/>
          <w:lang w:eastAsia="ru-RU" w:bidi="ru-RU"/>
        </w:rPr>
        <w:t>)</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9A1622">
      <w:pPr>
        <w:autoSpaceDE w:val="0"/>
        <w:spacing w:after="0"/>
        <w:ind w:left="5670"/>
        <w:contextualSpacing/>
        <w:jc w:val="center"/>
        <w:rPr>
          <w:rFonts w:eastAsia="Arial Unicode MS"/>
          <w:color w:val="000000"/>
          <w:sz w:val="22"/>
          <w:szCs w:val="22"/>
          <w:lang w:eastAsia="ru-RU" w:bidi="ru-RU"/>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A1622" w:rsidRPr="00ED6F8A" w:rsidRDefault="009A1622" w:rsidP="009A162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9A1622" w:rsidRPr="00ED6F8A" w:rsidRDefault="009A1622" w:rsidP="009A162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ED6F8A" w:rsidTr="005241D2">
        <w:tc>
          <w:tcPr>
            <w:tcW w:w="187"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9A1622" w:rsidRPr="00ED6F8A" w:rsidRDefault="009A1622" w:rsidP="009A162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9A162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3</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9A1622" w:rsidP="009A1622">
      <w:pPr>
        <w:pStyle w:val="a9"/>
        <w:jc w:val="right"/>
        <w:rPr>
          <w:sz w:val="22"/>
          <w:szCs w:val="22"/>
        </w:rPr>
      </w:pPr>
      <w:r w:rsidRPr="00ED6F8A">
        <w:rPr>
          <w:sz w:val="22"/>
          <w:szCs w:val="22"/>
        </w:rPr>
        <w:t>от «___» __________ 2023 г</w:t>
      </w:r>
    </w:p>
    <w:p w:rsidR="009A1622" w:rsidRPr="00ED6F8A" w:rsidRDefault="009A1622" w:rsidP="009A1622">
      <w:pPr>
        <w:widowControl w:val="0"/>
        <w:suppressAutoHyphens w:val="0"/>
        <w:spacing w:after="0" w:line="304" w:lineRule="auto"/>
        <w:jc w:val="center"/>
        <w:rPr>
          <w:b/>
          <w:bCs/>
          <w:sz w:val="22"/>
          <w:szCs w:val="22"/>
          <w:lang w:eastAsia="ru-RU"/>
        </w:rPr>
      </w:pPr>
    </w:p>
    <w:p w:rsidR="00914EBD" w:rsidRPr="00ED6F8A" w:rsidRDefault="00914EBD" w:rsidP="00914EB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sidR="00E809F9">
        <w:rPr>
          <w:b/>
          <w:bCs/>
          <w:sz w:val="22"/>
          <w:szCs w:val="22"/>
          <w:lang w:eastAsia="ru-RU"/>
        </w:rPr>
        <w:t>Судоверфь, д. 11</w:t>
      </w:r>
      <w:r>
        <w:rPr>
          <w:b/>
          <w:bCs/>
          <w:sz w:val="22"/>
          <w:szCs w:val="22"/>
          <w:lang w:eastAsia="ru-RU"/>
        </w:rPr>
        <w:t xml:space="preserve"> </w:t>
      </w:r>
    </w:p>
    <w:p w:rsidR="00914EBD" w:rsidRDefault="00914EBD" w:rsidP="00914EBD">
      <w:pPr>
        <w:widowControl w:val="0"/>
        <w:suppressAutoHyphens w:val="0"/>
        <w:spacing w:after="0" w:line="304" w:lineRule="auto"/>
        <w:jc w:val="center"/>
        <w:rPr>
          <w:b/>
          <w:bCs/>
          <w:sz w:val="22"/>
          <w:szCs w:val="22"/>
          <w:lang w:eastAsia="ru-RU"/>
        </w:rPr>
      </w:pPr>
      <w:r>
        <w:rPr>
          <w:b/>
          <w:bCs/>
          <w:sz w:val="22"/>
          <w:szCs w:val="22"/>
          <w:lang w:eastAsia="ru-RU"/>
        </w:rPr>
        <w:t xml:space="preserve">С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914EBD" w:rsidRPr="00ED6F8A" w:rsidTr="00185B8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14EBD" w:rsidRPr="00ED6F8A" w:rsidTr="00185B8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nil"/>
              <w:left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914EBD" w:rsidRPr="006A0C6A" w:rsidRDefault="00547A95" w:rsidP="00185B84">
            <w:pPr>
              <w:suppressAutoHyphens w:val="0"/>
              <w:spacing w:after="0"/>
              <w:jc w:val="left"/>
              <w:rPr>
                <w:color w:val="212529"/>
                <w:sz w:val="22"/>
                <w:szCs w:val="22"/>
                <w:lang w:eastAsia="ru-RU"/>
              </w:rPr>
            </w:pPr>
            <w:r w:rsidRPr="00547A95">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Pr="006A0C6A" w:rsidRDefault="00914EBD" w:rsidP="00185B84">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Pr="006A0C6A" w:rsidRDefault="00914EBD" w:rsidP="00185B84">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Default="00914EBD" w:rsidP="00185B84">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Default="00914EBD" w:rsidP="00185B84">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bl>
    <w:p w:rsidR="00547A95" w:rsidRDefault="00547A95" w:rsidP="00494B9D">
      <w:pPr>
        <w:suppressAutoHyphens w:val="0"/>
        <w:spacing w:after="0"/>
        <w:jc w:val="right"/>
        <w:rPr>
          <w:b/>
          <w:sz w:val="22"/>
          <w:szCs w:val="22"/>
        </w:rPr>
      </w:pPr>
    </w:p>
    <w:p w:rsidR="009A1622" w:rsidRPr="00FD7407" w:rsidRDefault="009A1622" w:rsidP="00494B9D">
      <w:pPr>
        <w:suppressAutoHyphens w:val="0"/>
        <w:spacing w:after="0"/>
        <w:jc w:val="right"/>
        <w:rPr>
          <w:b/>
          <w:sz w:val="22"/>
          <w:szCs w:val="22"/>
        </w:rPr>
      </w:pPr>
      <w:r w:rsidRPr="00FD7407">
        <w:rPr>
          <w:b/>
          <w:sz w:val="22"/>
          <w:szCs w:val="22"/>
        </w:rPr>
        <w:t xml:space="preserve">Приложение № 5 (ЛОТ </w:t>
      </w:r>
      <w:r w:rsidR="0049117F">
        <w:rPr>
          <w:b/>
          <w:sz w:val="22"/>
          <w:szCs w:val="22"/>
        </w:rPr>
        <w:t>3</w:t>
      </w:r>
      <w:r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FD7407" w:rsidTr="005241D2">
        <w:trPr>
          <w:trHeight w:val="690"/>
        </w:trPr>
        <w:tc>
          <w:tcPr>
            <w:tcW w:w="10916"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9A1622" w:rsidRPr="00FD7407" w:rsidRDefault="009A162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9A1622" w:rsidRPr="00FD7407" w:rsidRDefault="009A162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FD7407" w:rsidTr="005241D2">
              <w:tc>
                <w:tcPr>
                  <w:tcW w:w="187"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9A1622" w:rsidRPr="00FD7407" w:rsidRDefault="009A162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9A1622" w:rsidRPr="00FD7407"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914EBD" w:rsidRPr="00914EBD">
              <w:rPr>
                <w:b/>
                <w:bCs/>
                <w:color w:val="000000"/>
                <w:sz w:val="22"/>
                <w:szCs w:val="22"/>
                <w:lang w:eastAsia="ru-RU"/>
              </w:rPr>
              <w:t>рп</w:t>
            </w:r>
            <w:proofErr w:type="spellEnd"/>
            <w:r w:rsidR="00914EBD" w:rsidRPr="00914EBD">
              <w:rPr>
                <w:b/>
                <w:bCs/>
                <w:color w:val="000000"/>
                <w:sz w:val="22"/>
                <w:szCs w:val="22"/>
                <w:lang w:eastAsia="ru-RU"/>
              </w:rPr>
              <w:t xml:space="preserve"> Шипицыно, ул. Судоверфь, д. </w:t>
            </w:r>
            <w:r w:rsidR="00E809F9">
              <w:rPr>
                <w:b/>
                <w:bCs/>
                <w:color w:val="000000"/>
                <w:sz w:val="22"/>
                <w:szCs w:val="22"/>
                <w:lang w:eastAsia="ru-RU"/>
              </w:rPr>
              <w:t>11</w:t>
            </w:r>
            <w:r w:rsidR="00914EBD" w:rsidRPr="00914EBD">
              <w:rPr>
                <w:b/>
                <w:bCs/>
                <w:color w:val="000000"/>
                <w:sz w:val="22"/>
                <w:szCs w:val="22"/>
                <w:lang w:eastAsia="ru-RU"/>
              </w:rPr>
              <w:t xml:space="preserve"> </w:t>
            </w:r>
          </w:p>
          <w:p w:rsidR="009A1622" w:rsidRDefault="009A1622"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9A162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1</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0,00</w:t>
                  </w:r>
                </w:p>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0,00</w:t>
                  </w:r>
                </w:p>
              </w:tc>
            </w:tr>
            <w:tr w:rsidR="00547A95"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2</w:t>
                  </w:r>
                </w:p>
              </w:tc>
              <w:tc>
                <w:tcPr>
                  <w:tcW w:w="4500" w:type="dxa"/>
                  <w:tcBorders>
                    <w:top w:val="nil"/>
                    <w:left w:val="nil"/>
                    <w:bottom w:val="single" w:sz="4" w:space="0" w:color="auto"/>
                    <w:right w:val="single" w:sz="4" w:space="0" w:color="auto"/>
                  </w:tcBorders>
                  <w:shd w:val="clear" w:color="auto" w:fill="auto"/>
                  <w:hideMark/>
                </w:tcPr>
                <w:p w:rsidR="00547A95" w:rsidRPr="00F3085E" w:rsidRDefault="00547A95" w:rsidP="00A64FD4">
                  <w:r w:rsidRPr="00F3085E">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1981,43</w:t>
                  </w:r>
                </w:p>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1,13</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2</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26606,86</w:t>
                  </w:r>
                </w:p>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4,76</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3</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6,47</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4</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0,37</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5</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Вывоз ЖБО</w:t>
                  </w:r>
                </w:p>
              </w:tc>
              <w:tc>
                <w:tcPr>
                  <w:tcW w:w="2000" w:type="dxa"/>
                  <w:tcBorders>
                    <w:top w:val="nil"/>
                    <w:left w:val="nil"/>
                    <w:bottom w:val="single" w:sz="4" w:space="0" w:color="auto"/>
                    <w:right w:val="single" w:sz="4" w:space="0" w:color="auto"/>
                  </w:tcBorders>
                  <w:shd w:val="clear" w:color="auto" w:fill="auto"/>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hideMark/>
                </w:tcPr>
                <w:p w:rsidR="00547A95" w:rsidRPr="00F3085E" w:rsidRDefault="00547A95" w:rsidP="00A64FD4">
                  <w:r w:rsidRPr="00F3085E">
                    <w:t>4,00</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6</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Услуги по управлению</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1,37</w:t>
                  </w:r>
                </w:p>
              </w:tc>
            </w:tr>
            <w:tr w:rsidR="00547A9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47A95" w:rsidRPr="00F3085E" w:rsidRDefault="00547A95" w:rsidP="00A64FD4">
                  <w:r w:rsidRPr="00F3085E">
                    <w:t>8</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Текущий ремонт</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Default="00547A95" w:rsidP="00A64FD4">
                  <w:r>
                    <w:t>2,53</w:t>
                  </w:r>
                </w:p>
              </w:tc>
            </w:tr>
            <w:tr w:rsidR="009A1622" w:rsidRPr="008A157D"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547A95"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20,63</w:t>
                  </w:r>
                </w:p>
              </w:tc>
            </w:tr>
          </w:tbl>
          <w:p w:rsidR="009A1622" w:rsidRPr="00FD7407" w:rsidRDefault="009A1622" w:rsidP="005241D2">
            <w:pPr>
              <w:suppressAutoHyphens w:val="0"/>
              <w:spacing w:after="0"/>
              <w:jc w:val="center"/>
              <w:rPr>
                <w:b/>
                <w:bCs/>
                <w:color w:val="000000"/>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r>
    </w:tbl>
    <w:p w:rsidR="008A157D" w:rsidRDefault="008A157D">
      <w:pPr>
        <w:suppressAutoHyphens w:val="0"/>
        <w:spacing w:after="0"/>
        <w:jc w:val="left"/>
        <w:rPr>
          <w:b/>
          <w:sz w:val="22"/>
          <w:szCs w:val="22"/>
        </w:rPr>
      </w:pPr>
    </w:p>
    <w:p w:rsidR="00494B9D" w:rsidRDefault="009A1622" w:rsidP="005241D2">
      <w:pPr>
        <w:autoSpaceDE w:val="0"/>
        <w:spacing w:after="0"/>
        <w:ind w:left="5670"/>
        <w:contextualSpacing/>
        <w:jc w:val="center"/>
        <w:rPr>
          <w:b/>
          <w:sz w:val="22"/>
          <w:szCs w:val="22"/>
        </w:rPr>
      </w:pPr>
      <w:r>
        <w:rPr>
          <w:b/>
          <w:sz w:val="22"/>
          <w:szCs w:val="22"/>
        </w:rPr>
        <w:br w:type="page"/>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t>Приложение № 4 (ЛОТ 4</w:t>
      </w:r>
      <w:r w:rsidRPr="00C0010E">
        <w:rPr>
          <w:rFonts w:eastAsia="Arial Unicode MS"/>
          <w:b/>
          <w:color w:val="000000"/>
          <w:sz w:val="22"/>
          <w:szCs w:val="22"/>
          <w:lang w:eastAsia="ru-RU" w:bidi="ru-RU"/>
        </w:rPr>
        <w:t>)</w:t>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494B9D" w:rsidRDefault="00494B9D" w:rsidP="005241D2">
      <w:pPr>
        <w:autoSpaceDE w:val="0"/>
        <w:spacing w:after="0"/>
        <w:ind w:left="5670"/>
        <w:contextualSpacing/>
        <w:jc w:val="center"/>
        <w:rPr>
          <w:b/>
          <w:sz w:val="22"/>
          <w:szCs w:val="22"/>
        </w:rPr>
      </w:pP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241D2" w:rsidRPr="00ED6F8A"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241D2" w:rsidRPr="00ED6F8A" w:rsidRDefault="005241D2" w:rsidP="005241D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ED6F8A" w:rsidTr="005241D2">
        <w:tc>
          <w:tcPr>
            <w:tcW w:w="187"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241D2" w:rsidRPr="00ED6F8A"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5241D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4</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5241D2" w:rsidP="005241D2">
      <w:pPr>
        <w:pStyle w:val="a9"/>
        <w:jc w:val="right"/>
        <w:rPr>
          <w:sz w:val="22"/>
          <w:szCs w:val="22"/>
        </w:rPr>
      </w:pPr>
      <w:r w:rsidRPr="00ED6F8A">
        <w:rPr>
          <w:sz w:val="22"/>
          <w:szCs w:val="22"/>
        </w:rPr>
        <w:t>от «___» __________ 2023 г</w:t>
      </w:r>
    </w:p>
    <w:p w:rsidR="005241D2" w:rsidRPr="00ED6F8A" w:rsidRDefault="005241D2" w:rsidP="005241D2">
      <w:pPr>
        <w:widowControl w:val="0"/>
        <w:suppressAutoHyphens w:val="0"/>
        <w:spacing w:after="0" w:line="304" w:lineRule="auto"/>
        <w:jc w:val="center"/>
        <w:rPr>
          <w:b/>
          <w:bCs/>
          <w:sz w:val="22"/>
          <w:szCs w:val="22"/>
          <w:lang w:eastAsia="ru-RU"/>
        </w:rPr>
      </w:pPr>
    </w:p>
    <w:p w:rsidR="00547A95"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ул.</w:t>
      </w:r>
      <w:r w:rsidR="0082145D">
        <w:rPr>
          <w:b/>
          <w:bCs/>
          <w:sz w:val="22"/>
          <w:szCs w:val="22"/>
          <w:lang w:eastAsia="ru-RU"/>
        </w:rPr>
        <w:t xml:space="preserve"> </w:t>
      </w:r>
      <w:r w:rsidR="00547A95">
        <w:rPr>
          <w:b/>
          <w:bCs/>
          <w:sz w:val="22"/>
          <w:szCs w:val="22"/>
          <w:lang w:eastAsia="ru-RU"/>
        </w:rPr>
        <w:t>20</w:t>
      </w:r>
      <w:r w:rsidR="006F12A1">
        <w:rPr>
          <w:b/>
          <w:bCs/>
          <w:sz w:val="22"/>
          <w:szCs w:val="22"/>
          <w:lang w:eastAsia="ru-RU"/>
        </w:rPr>
        <w:t>-го</w:t>
      </w:r>
      <w:r w:rsidR="00547A95">
        <w:rPr>
          <w:b/>
          <w:bCs/>
          <w:sz w:val="22"/>
          <w:szCs w:val="22"/>
          <w:lang w:eastAsia="ru-RU"/>
        </w:rPr>
        <w:t xml:space="preserve"> съезда Советов, </w:t>
      </w:r>
      <w:r w:rsidRPr="00ED6F8A">
        <w:rPr>
          <w:b/>
          <w:bCs/>
          <w:sz w:val="22"/>
          <w:szCs w:val="22"/>
          <w:lang w:eastAsia="ru-RU"/>
        </w:rPr>
        <w:t xml:space="preserve">д. </w:t>
      </w:r>
      <w:r w:rsidR="00547A95">
        <w:rPr>
          <w:b/>
          <w:bCs/>
          <w:sz w:val="22"/>
          <w:szCs w:val="22"/>
          <w:lang w:eastAsia="ru-RU"/>
        </w:rPr>
        <w:t>5</w:t>
      </w:r>
    </w:p>
    <w:p w:rsidR="005241D2"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с </w:t>
      </w:r>
      <w:r w:rsidR="0017157A">
        <w:rPr>
          <w:b/>
          <w:bCs/>
          <w:sz w:val="22"/>
          <w:szCs w:val="22"/>
          <w:lang w:eastAsia="ru-RU"/>
        </w:rPr>
        <w:t xml:space="preserve">                 </w:t>
      </w:r>
      <w:r w:rsidR="00547A95">
        <w:rPr>
          <w:b/>
          <w:bCs/>
          <w:sz w:val="22"/>
          <w:szCs w:val="22"/>
          <w:lang w:eastAsia="ru-RU"/>
        </w:rPr>
        <w:t xml:space="preserve">     </w:t>
      </w:r>
      <w:r w:rsidR="0017157A">
        <w:rPr>
          <w:b/>
          <w:bCs/>
          <w:sz w:val="22"/>
          <w:szCs w:val="22"/>
          <w:lang w:eastAsia="ru-RU"/>
        </w:rPr>
        <w:t xml:space="preserve">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5241D2"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241D2" w:rsidRPr="00ED6F8A"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5241D2" w:rsidRPr="00ED6F8A" w:rsidRDefault="005241D2" w:rsidP="005241D2">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 </w:t>
            </w:r>
          </w:p>
        </w:tc>
      </w:tr>
      <w:tr w:rsidR="000219A3"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BD74A0" w:rsidRDefault="000219A3" w:rsidP="00DF41C9">
            <w:r w:rsidRPr="00BD74A0">
              <w:t xml:space="preserve">Ремонт, регулировка, промывка, испытание, </w:t>
            </w:r>
            <w:proofErr w:type="spellStart"/>
            <w:r w:rsidRPr="00BD74A0">
              <w:t>расконсервация</w:t>
            </w:r>
            <w:proofErr w:type="spellEnd"/>
            <w:r w:rsidRPr="00BD74A0">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ED6F8A" w:rsidRDefault="000219A3" w:rsidP="00F84F2B">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651"/>
        </w:trPr>
        <w:tc>
          <w:tcPr>
            <w:tcW w:w="760" w:type="dxa"/>
            <w:tcBorders>
              <w:top w:val="nil"/>
              <w:left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tcPr>
          <w:p w:rsidR="000219A3" w:rsidRDefault="000219A3" w:rsidP="00DF41C9">
            <w:r w:rsidRPr="00BD74A0">
              <w:t>Проведение технических осмотров и устранение незначительных неисправностей систем ГВС</w:t>
            </w:r>
            <w:proofErr w:type="gramStart"/>
            <w:r w:rsidRPr="00BD74A0">
              <w:t>,Х</w:t>
            </w:r>
            <w:proofErr w:type="gramEnd"/>
            <w:r w:rsidRPr="00BD74A0">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Default="000219A3" w:rsidP="005241D2">
            <w:pPr>
              <w:suppressAutoHyphens w:val="0"/>
              <w:spacing w:after="0"/>
              <w:jc w:val="center"/>
              <w:rPr>
                <w:color w:val="000000"/>
                <w:sz w:val="22"/>
                <w:szCs w:val="22"/>
                <w:lang w:eastAsia="ru-RU"/>
              </w:rPr>
            </w:pPr>
          </w:p>
        </w:tc>
      </w:tr>
      <w:tr w:rsidR="005241D2"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241D2" w:rsidRDefault="005241D2" w:rsidP="005241D2">
            <w:pPr>
              <w:suppressAutoHyphens w:val="0"/>
              <w:spacing w:after="0"/>
              <w:jc w:val="center"/>
              <w:rPr>
                <w:color w:val="000000"/>
                <w:sz w:val="22"/>
                <w:szCs w:val="22"/>
                <w:lang w:eastAsia="ru-RU"/>
              </w:rPr>
            </w:pPr>
          </w:p>
        </w:tc>
      </w:tr>
      <w:tr w:rsidR="005241D2"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1D2" w:rsidRDefault="005241D2" w:rsidP="005241D2">
            <w:pPr>
              <w:suppressAutoHyphens w:val="0"/>
              <w:spacing w:after="0"/>
              <w:jc w:val="center"/>
              <w:rPr>
                <w:color w:val="000000"/>
                <w:sz w:val="22"/>
                <w:szCs w:val="22"/>
                <w:lang w:eastAsia="ru-RU"/>
              </w:rPr>
            </w:pPr>
          </w:p>
        </w:tc>
      </w:tr>
      <w:tr w:rsidR="002A20E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20E8" w:rsidRPr="00ED6F8A" w:rsidRDefault="002A20E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A20E8" w:rsidRDefault="002A20E8" w:rsidP="005241D2">
            <w:pPr>
              <w:suppressAutoHyphens w:val="0"/>
              <w:spacing w:after="0"/>
              <w:jc w:val="left"/>
              <w:rPr>
                <w:color w:val="212529"/>
                <w:sz w:val="22"/>
                <w:szCs w:val="22"/>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A20E8" w:rsidRDefault="002A20E8" w:rsidP="005241D2">
            <w:pPr>
              <w:suppressAutoHyphens w:val="0"/>
              <w:spacing w:after="0"/>
              <w:jc w:val="center"/>
              <w:rPr>
                <w:color w:val="000000"/>
                <w:sz w:val="22"/>
                <w:szCs w:val="22"/>
                <w:lang w:eastAsia="ru-RU"/>
              </w:rPr>
            </w:pPr>
          </w:p>
        </w:tc>
      </w:tr>
    </w:tbl>
    <w:p w:rsidR="005241D2" w:rsidRDefault="005241D2" w:rsidP="005241D2">
      <w:pPr>
        <w:suppressAutoHyphens w:val="0"/>
        <w:spacing w:after="0"/>
        <w:jc w:val="left"/>
        <w:rPr>
          <w:b/>
          <w:sz w:val="22"/>
          <w:szCs w:val="22"/>
        </w:rPr>
      </w:pPr>
    </w:p>
    <w:p w:rsidR="005241D2" w:rsidRPr="00FD7407" w:rsidRDefault="005241D2" w:rsidP="00A64FD4">
      <w:pPr>
        <w:suppressAutoHyphens w:val="0"/>
        <w:spacing w:after="0"/>
        <w:jc w:val="right"/>
        <w:rPr>
          <w:b/>
          <w:sz w:val="22"/>
          <w:szCs w:val="22"/>
        </w:rPr>
      </w:pPr>
      <w:r w:rsidRPr="00FD7407">
        <w:rPr>
          <w:b/>
          <w:sz w:val="22"/>
          <w:szCs w:val="22"/>
        </w:rPr>
        <w:t xml:space="preserve">Приложение № 5 (ЛОТ </w:t>
      </w:r>
      <w:r w:rsidR="0049117F">
        <w:rPr>
          <w:b/>
          <w:sz w:val="22"/>
          <w:szCs w:val="22"/>
        </w:rPr>
        <w:t>4</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7F01F6" w:rsidRPr="00FD7407" w:rsidRDefault="005241D2" w:rsidP="007F01F6">
            <w:pPr>
              <w:autoSpaceDE w:val="0"/>
              <w:spacing w:after="0"/>
              <w:ind w:left="5670"/>
              <w:contextualSpacing/>
              <w:jc w:val="center"/>
              <w:rPr>
                <w:rFonts w:eastAsia="Arial Unicode MS"/>
                <w:color w:val="000000"/>
                <w:sz w:val="22"/>
                <w:szCs w:val="22"/>
                <w:lang w:eastAsia="ru-RU" w:bidi="ru-RU"/>
              </w:rPr>
            </w:pPr>
            <w:r>
              <w:br w:type="page"/>
            </w:r>
            <w:r w:rsidR="007F01F6"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00744E00">
              <w:rPr>
                <w:b/>
                <w:bCs/>
                <w:color w:val="000000"/>
                <w:sz w:val="22"/>
                <w:szCs w:val="22"/>
                <w:lang w:eastAsia="ru-RU"/>
              </w:rPr>
              <w:t xml:space="preserve">, ул. </w:t>
            </w:r>
            <w:r w:rsidR="00A64FD4">
              <w:rPr>
                <w:b/>
                <w:bCs/>
                <w:color w:val="000000"/>
                <w:sz w:val="22"/>
                <w:szCs w:val="22"/>
                <w:lang w:eastAsia="ru-RU"/>
              </w:rPr>
              <w:t>20</w:t>
            </w:r>
            <w:r w:rsidR="006F12A1">
              <w:rPr>
                <w:b/>
                <w:bCs/>
                <w:color w:val="000000"/>
                <w:sz w:val="22"/>
                <w:szCs w:val="22"/>
                <w:lang w:eastAsia="ru-RU"/>
              </w:rPr>
              <w:t>-го</w:t>
            </w:r>
            <w:r w:rsidR="00A64FD4">
              <w:rPr>
                <w:b/>
                <w:bCs/>
                <w:color w:val="000000"/>
                <w:sz w:val="22"/>
                <w:szCs w:val="22"/>
                <w:lang w:eastAsia="ru-RU"/>
              </w:rPr>
              <w:t xml:space="preserve"> съезда Советов</w:t>
            </w:r>
            <w:r w:rsidR="00744E00">
              <w:rPr>
                <w:b/>
                <w:bCs/>
                <w:color w:val="000000"/>
                <w:sz w:val="22"/>
                <w:szCs w:val="22"/>
                <w:lang w:eastAsia="ru-RU"/>
              </w:rPr>
              <w:t>, д.</w:t>
            </w:r>
            <w:r w:rsidR="00A64FD4">
              <w:rPr>
                <w:b/>
                <w:bCs/>
                <w:color w:val="000000"/>
                <w:sz w:val="22"/>
                <w:szCs w:val="22"/>
                <w:lang w:eastAsia="ru-RU"/>
              </w:rPr>
              <w:t>5</w:t>
            </w:r>
          </w:p>
          <w:p w:rsidR="005241D2"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5241D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1</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0,00</w:t>
                  </w:r>
                </w:p>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0,00</w:t>
                  </w:r>
                </w:p>
              </w:tc>
            </w:tr>
            <w:tr w:rsidR="00A64FD4"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2</w:t>
                  </w:r>
                </w:p>
              </w:tc>
              <w:tc>
                <w:tcPr>
                  <w:tcW w:w="4500" w:type="dxa"/>
                  <w:tcBorders>
                    <w:top w:val="nil"/>
                    <w:left w:val="nil"/>
                    <w:bottom w:val="single" w:sz="4" w:space="0" w:color="auto"/>
                    <w:right w:val="single" w:sz="4" w:space="0" w:color="auto"/>
                  </w:tcBorders>
                  <w:shd w:val="clear" w:color="auto" w:fill="auto"/>
                  <w:hideMark/>
                </w:tcPr>
                <w:p w:rsidR="00A64FD4" w:rsidRPr="00170390" w:rsidRDefault="00A64FD4" w:rsidP="00A64FD4">
                  <w:proofErr w:type="gramStart"/>
                  <w:r w:rsidRPr="00170390">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1,13</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3</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76472,22</w:t>
                  </w:r>
                </w:p>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8,73</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4</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6,88</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5</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0,38</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6</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Вывоз ЖБО</w:t>
                  </w:r>
                </w:p>
              </w:tc>
              <w:tc>
                <w:tcPr>
                  <w:tcW w:w="2000" w:type="dxa"/>
                  <w:tcBorders>
                    <w:top w:val="nil"/>
                    <w:left w:val="nil"/>
                    <w:bottom w:val="single" w:sz="4" w:space="0" w:color="auto"/>
                    <w:right w:val="single" w:sz="4" w:space="0" w:color="auto"/>
                  </w:tcBorders>
                  <w:shd w:val="clear" w:color="auto" w:fill="auto"/>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hideMark/>
                </w:tcPr>
                <w:p w:rsidR="00A64FD4" w:rsidRPr="00170390" w:rsidRDefault="00A64FD4" w:rsidP="00A64FD4">
                  <w:r w:rsidRPr="00170390">
                    <w:t>0,00</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7</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ТО ВДГО</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0,67</w:t>
                  </w:r>
                </w:p>
              </w:tc>
            </w:tr>
            <w:tr w:rsidR="00A64FD4"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4FD4" w:rsidRPr="00170390" w:rsidRDefault="00A64FD4" w:rsidP="00A64FD4">
                  <w:r w:rsidRPr="00170390">
                    <w:t>8</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1,01</w:t>
                  </w:r>
                </w:p>
              </w:tc>
            </w:tr>
            <w:tr w:rsidR="00A64FD4" w:rsidRPr="008A157D" w:rsidTr="00A64FD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64FD4" w:rsidRPr="00170390" w:rsidRDefault="00A64FD4" w:rsidP="00A64FD4">
                  <w:r w:rsidRPr="00170390">
                    <w:t>9</w:t>
                  </w:r>
                </w:p>
              </w:tc>
              <w:tc>
                <w:tcPr>
                  <w:tcW w:w="45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r w:rsidRPr="00170390">
                    <w:t>Текущий ремонт</w:t>
                  </w:r>
                </w:p>
              </w:tc>
              <w:tc>
                <w:tcPr>
                  <w:tcW w:w="20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tc>
              <w:tc>
                <w:tcPr>
                  <w:tcW w:w="2340" w:type="dxa"/>
                  <w:tcBorders>
                    <w:top w:val="single" w:sz="4" w:space="0" w:color="auto"/>
                    <w:left w:val="nil"/>
                    <w:bottom w:val="single" w:sz="4" w:space="0" w:color="auto"/>
                    <w:right w:val="single" w:sz="4" w:space="0" w:color="auto"/>
                  </w:tcBorders>
                  <w:shd w:val="clear" w:color="auto" w:fill="auto"/>
                  <w:noWrap/>
                </w:tcPr>
                <w:p w:rsidR="00A64FD4" w:rsidRDefault="00A64FD4" w:rsidP="00A64FD4">
                  <w:r w:rsidRPr="00170390">
                    <w:t>2,23</w:t>
                  </w:r>
                </w:p>
              </w:tc>
            </w:tr>
            <w:tr w:rsidR="00A64FD4" w:rsidRPr="008A157D" w:rsidTr="00A64FD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64FD4" w:rsidRPr="00170390" w:rsidRDefault="00A64FD4" w:rsidP="00A64FD4"/>
              </w:tc>
              <w:tc>
                <w:tcPr>
                  <w:tcW w:w="45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r w:rsidRPr="00A64FD4">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tc>
              <w:tc>
                <w:tcPr>
                  <w:tcW w:w="234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r>
                    <w:t>21,04</w:t>
                  </w:r>
                </w:p>
              </w:tc>
            </w:tr>
          </w:tbl>
          <w:p w:rsidR="005241D2" w:rsidRDefault="005241D2" w:rsidP="005241D2">
            <w:pPr>
              <w:suppressAutoHyphens w:val="0"/>
              <w:spacing w:after="0"/>
              <w:jc w:val="center"/>
              <w:rPr>
                <w:b/>
                <w:bCs/>
                <w:color w:val="000000"/>
                <w:sz w:val="22"/>
                <w:szCs w:val="22"/>
                <w:lang w:eastAsia="ru-RU"/>
              </w:rPr>
            </w:pPr>
          </w:p>
          <w:p w:rsidR="005241D2" w:rsidRPr="00FD7407" w:rsidRDefault="005241D2" w:rsidP="005241D2">
            <w:pPr>
              <w:suppressAutoHyphens w:val="0"/>
              <w:spacing w:after="0"/>
              <w:jc w:val="center"/>
              <w:rPr>
                <w:b/>
                <w:bCs/>
                <w:color w:val="000000"/>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r>
    </w:tbl>
    <w:p w:rsidR="00535511" w:rsidRDefault="005241D2" w:rsidP="0049117F">
      <w:pPr>
        <w:autoSpaceDE w:val="0"/>
        <w:spacing w:after="0"/>
        <w:ind w:left="5670"/>
        <w:contextualSpacing/>
        <w:rPr>
          <w:b/>
          <w:sz w:val="22"/>
          <w:szCs w:val="22"/>
        </w:rPr>
      </w:pPr>
      <w:r>
        <w:rPr>
          <w:b/>
          <w:sz w:val="22"/>
          <w:szCs w:val="22"/>
        </w:rPr>
        <w:br w:type="page"/>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t>Приложение № 4 (ЛОТ 5</w:t>
      </w:r>
      <w:r w:rsidRPr="00C0010E">
        <w:rPr>
          <w:rFonts w:eastAsia="Arial Unicode MS"/>
          <w:b/>
          <w:color w:val="000000"/>
          <w:sz w:val="22"/>
          <w:szCs w:val="22"/>
          <w:lang w:eastAsia="ru-RU" w:bidi="ru-RU"/>
        </w:rPr>
        <w:t>)</w:t>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494B9D" w:rsidRDefault="00494B9D"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5</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2023 г</w:t>
      </w:r>
    </w:p>
    <w:p w:rsidR="00535511" w:rsidRPr="00ED6F8A" w:rsidRDefault="00535511" w:rsidP="00535511">
      <w:pPr>
        <w:widowControl w:val="0"/>
        <w:suppressAutoHyphens w:val="0"/>
        <w:spacing w:after="0" w:line="304" w:lineRule="auto"/>
        <w:jc w:val="center"/>
        <w:rPr>
          <w:b/>
          <w:bCs/>
          <w:sz w:val="22"/>
          <w:szCs w:val="22"/>
          <w:lang w:eastAsia="ru-RU"/>
        </w:rPr>
      </w:pPr>
    </w:p>
    <w:p w:rsidR="00744E00" w:rsidRPr="00744E00"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744E00">
        <w:rPr>
          <w:b/>
          <w:bCs/>
          <w:sz w:val="22"/>
          <w:szCs w:val="22"/>
          <w:lang w:eastAsia="ru-RU"/>
        </w:rPr>
        <w:t>Котласский</w:t>
      </w:r>
      <w:proofErr w:type="spellEnd"/>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sidR="00A64FD4">
        <w:rPr>
          <w:b/>
          <w:bCs/>
          <w:sz w:val="22"/>
          <w:szCs w:val="22"/>
          <w:lang w:eastAsia="ru-RU"/>
        </w:rPr>
        <w:t>Лермонтова</w:t>
      </w:r>
      <w:r w:rsidR="0049117F">
        <w:rPr>
          <w:b/>
          <w:bCs/>
          <w:sz w:val="22"/>
          <w:szCs w:val="22"/>
          <w:lang w:eastAsia="ru-RU"/>
        </w:rPr>
        <w:t xml:space="preserve">, д. </w:t>
      </w:r>
      <w:r w:rsidR="00A64FD4">
        <w:rPr>
          <w:b/>
          <w:bCs/>
          <w:sz w:val="22"/>
          <w:szCs w:val="22"/>
          <w:lang w:eastAsia="ru-RU"/>
        </w:rPr>
        <w:t>7</w:t>
      </w:r>
    </w:p>
    <w:p w:rsidR="00535511"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с</w:t>
      </w:r>
      <w:r w:rsidR="0049117F">
        <w:rPr>
          <w:b/>
          <w:bCs/>
          <w:sz w:val="22"/>
          <w:szCs w:val="22"/>
          <w:lang w:eastAsia="ru-RU"/>
        </w:rPr>
        <w:t xml:space="preserve">                                 </w:t>
      </w:r>
      <w:r w:rsidRPr="00744E00">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535511" w:rsidRPr="00ED6F8A" w:rsidTr="00B048D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35511" w:rsidRPr="00ED6F8A" w:rsidTr="00B048D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014E13" w:rsidP="00535511">
            <w:r w:rsidRPr="00014E13">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Pr="00ED6F8A" w:rsidRDefault="00535511" w:rsidP="00535511">
            <w:pPr>
              <w:suppressAutoHyphens w:val="0"/>
              <w:spacing w:after="0"/>
              <w:jc w:val="center"/>
              <w:rPr>
                <w:color w:val="000000"/>
                <w:sz w:val="22"/>
                <w:szCs w:val="22"/>
                <w:lang w:eastAsia="ru-RU"/>
              </w:rPr>
            </w:pPr>
          </w:p>
        </w:tc>
      </w:tr>
      <w:tr w:rsidR="00535511" w:rsidRPr="00ED6F8A" w:rsidTr="00B048D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014E13" w:rsidP="00535511">
            <w:r w:rsidRPr="00014E13">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535511" w:rsidP="00601DB8">
            <w:pPr>
              <w:suppressAutoHyphens w:val="0"/>
              <w:spacing w:after="0"/>
              <w:jc w:val="center"/>
              <w:rPr>
                <w:color w:val="000000"/>
                <w:sz w:val="22"/>
                <w:szCs w:val="22"/>
                <w:lang w:eastAsia="ru-RU"/>
              </w:rPr>
            </w:pPr>
          </w:p>
        </w:tc>
      </w:tr>
      <w:tr w:rsidR="00535511" w:rsidRPr="00ED6F8A" w:rsidTr="00014E13">
        <w:trPr>
          <w:trHeight w:val="69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014E13" w:rsidP="00535511">
            <w:r w:rsidRPr="00014E13">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535511" w:rsidP="00535511">
            <w:pPr>
              <w:suppressAutoHyphens w:val="0"/>
              <w:spacing w:after="0"/>
              <w:jc w:val="center"/>
              <w:rPr>
                <w:color w:val="000000"/>
                <w:sz w:val="22"/>
                <w:szCs w:val="22"/>
                <w:lang w:eastAsia="ru-RU"/>
              </w:rPr>
            </w:pPr>
          </w:p>
        </w:tc>
      </w:tr>
      <w:tr w:rsidR="00535511" w:rsidRPr="00ED6F8A" w:rsidTr="0053551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014E13" w:rsidP="00535511">
            <w:r w:rsidRPr="00014E13">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535511" w:rsidP="00601DB8">
            <w:pPr>
              <w:suppressAutoHyphens w:val="0"/>
              <w:spacing w:after="0"/>
              <w:jc w:val="center"/>
              <w:rPr>
                <w:color w:val="000000"/>
                <w:sz w:val="22"/>
                <w:szCs w:val="22"/>
                <w:lang w:eastAsia="ru-RU"/>
              </w:rPr>
            </w:pPr>
          </w:p>
        </w:tc>
      </w:tr>
      <w:tr w:rsidR="00535511" w:rsidRPr="00ED6F8A" w:rsidTr="0053551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014E13" w:rsidP="00535511">
            <w:r w:rsidRPr="00014E13">
              <w:t>Проведение технических осмотров и устранение незначительных неисправностей в системе вентиляции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Default="00535511" w:rsidP="00535511">
            <w:pPr>
              <w:suppressAutoHyphens w:val="0"/>
              <w:spacing w:after="0"/>
              <w:jc w:val="center"/>
              <w:rPr>
                <w:color w:val="000000"/>
                <w:sz w:val="22"/>
                <w:szCs w:val="22"/>
                <w:lang w:eastAsia="ru-RU"/>
              </w:rPr>
            </w:pPr>
          </w:p>
        </w:tc>
      </w:tr>
      <w:tr w:rsidR="00535511" w:rsidRPr="00ED6F8A" w:rsidTr="00B048D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014E13" w:rsidP="00535511">
            <w:r w:rsidRPr="00014E13">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nil"/>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35511" w:rsidRDefault="00535511" w:rsidP="00535511">
            <w:pPr>
              <w:suppressAutoHyphens w:val="0"/>
              <w:spacing w:after="0"/>
              <w:jc w:val="center"/>
              <w:rPr>
                <w:color w:val="000000"/>
                <w:sz w:val="22"/>
                <w:szCs w:val="22"/>
                <w:lang w:eastAsia="ru-RU"/>
              </w:rPr>
            </w:pPr>
          </w:p>
        </w:tc>
      </w:tr>
      <w:tr w:rsidR="00535511" w:rsidRPr="00ED6F8A"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Default="00014E13" w:rsidP="00535511">
            <w:r w:rsidRPr="00014E13">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Default="00535511" w:rsidP="00535511">
            <w:pPr>
              <w:suppressAutoHyphens w:val="0"/>
              <w:spacing w:after="0"/>
              <w:jc w:val="center"/>
              <w:rPr>
                <w:color w:val="000000"/>
                <w:sz w:val="22"/>
                <w:szCs w:val="22"/>
                <w:lang w:eastAsia="ru-RU"/>
              </w:rPr>
            </w:pPr>
          </w:p>
        </w:tc>
      </w:tr>
      <w:tr w:rsidR="00014E13" w:rsidRPr="00ED6F8A"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4E13" w:rsidRPr="00ED6F8A" w:rsidRDefault="00014E13"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014E13" w:rsidRPr="00014E13" w:rsidRDefault="00014E13" w:rsidP="00535511">
            <w:r w:rsidRPr="00014E13">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14E13" w:rsidRDefault="00014E13" w:rsidP="00535511">
            <w:pPr>
              <w:suppressAutoHyphens w:val="0"/>
              <w:spacing w:after="0"/>
              <w:jc w:val="center"/>
              <w:rPr>
                <w:color w:val="000000"/>
                <w:sz w:val="22"/>
                <w:szCs w:val="22"/>
                <w:lang w:eastAsia="ru-RU"/>
              </w:rPr>
            </w:pPr>
          </w:p>
        </w:tc>
      </w:tr>
      <w:tr w:rsidR="00014E13" w:rsidRPr="00ED6F8A"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4E13" w:rsidRPr="00ED6F8A" w:rsidRDefault="00014E13"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014E13" w:rsidRPr="00014E13" w:rsidRDefault="00014E13" w:rsidP="00535511">
            <w:r w:rsidRPr="00014E13">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14E13" w:rsidRDefault="00014E13" w:rsidP="00535511">
            <w:pPr>
              <w:suppressAutoHyphens w:val="0"/>
              <w:spacing w:after="0"/>
              <w:jc w:val="center"/>
              <w:rPr>
                <w:color w:val="000000"/>
                <w:sz w:val="22"/>
                <w:szCs w:val="22"/>
                <w:lang w:eastAsia="ru-RU"/>
              </w:rPr>
            </w:pPr>
          </w:p>
        </w:tc>
      </w:tr>
      <w:tr w:rsidR="00014E13" w:rsidRPr="00ED6F8A"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4E13" w:rsidRPr="00ED6F8A" w:rsidRDefault="00014E13"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014E13" w:rsidRPr="00014E13" w:rsidRDefault="00014E13" w:rsidP="00535511">
            <w:r w:rsidRPr="00014E13">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14E13" w:rsidRDefault="00014E13" w:rsidP="00535511">
            <w:pPr>
              <w:suppressAutoHyphens w:val="0"/>
              <w:spacing w:after="0"/>
              <w:jc w:val="center"/>
              <w:rPr>
                <w:color w:val="000000"/>
                <w:sz w:val="22"/>
                <w:szCs w:val="22"/>
                <w:lang w:eastAsia="ru-RU"/>
              </w:rPr>
            </w:pPr>
          </w:p>
        </w:tc>
      </w:tr>
      <w:tr w:rsidR="00014E13" w:rsidRPr="00ED6F8A"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4E13" w:rsidRPr="00ED6F8A" w:rsidRDefault="00014E13"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014E13" w:rsidRPr="00014E13" w:rsidRDefault="00014E13" w:rsidP="00535511">
            <w:r w:rsidRPr="00014E13">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14E13" w:rsidRDefault="00014E13" w:rsidP="0053551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14E13" w:rsidRDefault="00014E13" w:rsidP="00535511">
            <w:pPr>
              <w:suppressAutoHyphens w:val="0"/>
              <w:spacing w:after="0"/>
              <w:jc w:val="center"/>
              <w:rPr>
                <w:color w:val="000000"/>
                <w:sz w:val="22"/>
                <w:szCs w:val="22"/>
                <w:lang w:eastAsia="ru-RU"/>
              </w:rPr>
            </w:pPr>
          </w:p>
        </w:tc>
      </w:tr>
    </w:tbl>
    <w:p w:rsidR="00535511" w:rsidRDefault="00535511">
      <w:pPr>
        <w:suppressAutoHyphens w:val="0"/>
        <w:spacing w:after="0"/>
        <w:jc w:val="left"/>
        <w:rPr>
          <w:b/>
          <w:sz w:val="22"/>
          <w:szCs w:val="22"/>
        </w:rPr>
      </w:pPr>
    </w:p>
    <w:p w:rsidR="00535511" w:rsidRDefault="00535511">
      <w:pPr>
        <w:suppressAutoHyphens w:val="0"/>
        <w:spacing w:after="0"/>
        <w:jc w:val="left"/>
        <w:rPr>
          <w:b/>
          <w:sz w:val="22"/>
          <w:szCs w:val="22"/>
        </w:rPr>
      </w:pPr>
    </w:p>
    <w:p w:rsidR="00535511" w:rsidRPr="00FD7407" w:rsidRDefault="00535511" w:rsidP="00535511">
      <w:pPr>
        <w:autoSpaceDE w:val="0"/>
        <w:spacing w:after="0"/>
        <w:ind w:left="5670"/>
        <w:contextualSpacing/>
        <w:jc w:val="center"/>
        <w:rPr>
          <w:b/>
          <w:sz w:val="22"/>
          <w:szCs w:val="22"/>
        </w:rPr>
      </w:pPr>
      <w:r w:rsidRPr="00FD7407">
        <w:rPr>
          <w:b/>
          <w:sz w:val="22"/>
          <w:szCs w:val="22"/>
        </w:rPr>
        <w:t xml:space="preserve">Приложение № 5 (ЛОТ </w:t>
      </w:r>
      <w:r w:rsidR="0049117F">
        <w:rPr>
          <w:b/>
          <w:sz w:val="22"/>
          <w:szCs w:val="22"/>
        </w:rPr>
        <w:t>5</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p w:rsidR="00535511" w:rsidRDefault="00535511" w:rsidP="00B048D7">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744E00">
              <w:rPr>
                <w:b/>
                <w:bCs/>
                <w:color w:val="000000"/>
                <w:sz w:val="22"/>
                <w:szCs w:val="22"/>
                <w:lang w:eastAsia="ru-RU"/>
              </w:rPr>
              <w:t>Шипицыно</w:t>
            </w:r>
            <w:r w:rsidRPr="00FD7407">
              <w:rPr>
                <w:b/>
                <w:bCs/>
                <w:color w:val="000000"/>
                <w:sz w:val="22"/>
                <w:szCs w:val="22"/>
                <w:lang w:eastAsia="ru-RU"/>
              </w:rPr>
              <w:t xml:space="preserve">, ул. </w:t>
            </w:r>
            <w:r w:rsidR="00A64FD4">
              <w:rPr>
                <w:b/>
                <w:bCs/>
                <w:color w:val="000000"/>
                <w:sz w:val="22"/>
                <w:szCs w:val="22"/>
                <w:lang w:eastAsia="ru-RU"/>
              </w:rPr>
              <w:t>Лермонтова</w:t>
            </w:r>
            <w:r>
              <w:rPr>
                <w:b/>
                <w:bCs/>
                <w:color w:val="000000"/>
                <w:sz w:val="22"/>
                <w:szCs w:val="22"/>
                <w:lang w:eastAsia="ru-RU"/>
              </w:rPr>
              <w:t xml:space="preserve">, д. </w:t>
            </w:r>
            <w:r w:rsidR="00A64FD4">
              <w:rPr>
                <w:b/>
                <w:bCs/>
                <w:color w:val="000000"/>
                <w:sz w:val="22"/>
                <w:szCs w:val="22"/>
                <w:lang w:eastAsia="ru-RU"/>
              </w:rPr>
              <w:t>7</w:t>
            </w:r>
          </w:p>
          <w:p w:rsidR="00535511" w:rsidRDefault="00535511" w:rsidP="00B048D7">
            <w:pPr>
              <w:suppressAutoHyphens w:val="0"/>
              <w:spacing w:after="0"/>
              <w:jc w:val="center"/>
              <w:rPr>
                <w:b/>
                <w:bCs/>
                <w:color w:val="000000"/>
                <w:sz w:val="22"/>
                <w:szCs w:val="22"/>
                <w:lang w:eastAsia="ru-RU"/>
              </w:rPr>
            </w:pPr>
          </w:p>
          <w:p w:rsidR="00535511" w:rsidRDefault="00535511" w:rsidP="00B048D7">
            <w:pPr>
              <w:suppressAutoHyphens w:val="0"/>
              <w:spacing w:after="0"/>
              <w:jc w:val="center"/>
              <w:rPr>
                <w:b/>
                <w:bCs/>
                <w:color w:val="000000"/>
                <w:sz w:val="22"/>
                <w:szCs w:val="22"/>
                <w:lang w:eastAsia="ru-RU"/>
              </w:rPr>
            </w:pPr>
          </w:p>
          <w:p w:rsidR="00535511" w:rsidRDefault="00535511" w:rsidP="00B048D7">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6762FB" w:rsidRPr="008A157D" w:rsidTr="00381D8F">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6762FB" w:rsidRPr="00FD08F5" w:rsidRDefault="006762FB" w:rsidP="00381D8F">
                  <w:r w:rsidRPr="00FD08F5">
                    <w:t xml:space="preserve">№ </w:t>
                  </w:r>
                  <w:proofErr w:type="gramStart"/>
                  <w:r w:rsidRPr="00FD08F5">
                    <w:t>п</w:t>
                  </w:r>
                  <w:proofErr w:type="gramEnd"/>
                  <w:r w:rsidRPr="00FD08F5">
                    <w:t>/п</w:t>
                  </w:r>
                </w:p>
              </w:tc>
              <w:tc>
                <w:tcPr>
                  <w:tcW w:w="4500" w:type="dxa"/>
                  <w:tcBorders>
                    <w:top w:val="single" w:sz="4" w:space="0" w:color="auto"/>
                    <w:left w:val="nil"/>
                    <w:bottom w:val="single" w:sz="4" w:space="0" w:color="auto"/>
                    <w:right w:val="single" w:sz="4" w:space="0" w:color="auto"/>
                  </w:tcBorders>
                  <w:shd w:val="clear" w:color="auto" w:fill="auto"/>
                  <w:hideMark/>
                </w:tcPr>
                <w:p w:rsidR="006762FB" w:rsidRPr="00FD08F5" w:rsidRDefault="006762FB" w:rsidP="00381D8F">
                  <w:r w:rsidRPr="00FD08F5">
                    <w:t xml:space="preserve">Наименование </w:t>
                  </w:r>
                  <w:proofErr w:type="spellStart"/>
                  <w:r w:rsidRPr="00FD08F5">
                    <w:t>работ</w:t>
                  </w:r>
                  <w:proofErr w:type="gramStart"/>
                  <w:r w:rsidRPr="00FD08F5">
                    <w:t>,у</w:t>
                  </w:r>
                  <w:proofErr w:type="gramEnd"/>
                  <w:r w:rsidRPr="00FD08F5">
                    <w:t>слуг</w:t>
                  </w:r>
                  <w:proofErr w:type="spellEnd"/>
                </w:p>
              </w:tc>
              <w:tc>
                <w:tcPr>
                  <w:tcW w:w="2000" w:type="dxa"/>
                  <w:tcBorders>
                    <w:top w:val="single" w:sz="4" w:space="0" w:color="auto"/>
                    <w:left w:val="nil"/>
                    <w:bottom w:val="single" w:sz="4" w:space="0" w:color="auto"/>
                    <w:right w:val="single" w:sz="4" w:space="0" w:color="auto"/>
                  </w:tcBorders>
                  <w:shd w:val="clear" w:color="auto" w:fill="auto"/>
                  <w:hideMark/>
                </w:tcPr>
                <w:p w:rsidR="006762FB" w:rsidRPr="00FD08F5" w:rsidRDefault="006762FB" w:rsidP="00381D8F">
                  <w:r w:rsidRPr="00FD08F5">
                    <w:t xml:space="preserve">Годовая </w:t>
                  </w:r>
                  <w:proofErr w:type="spellStart"/>
                  <w:r w:rsidRPr="00FD08F5">
                    <w:t>плата</w:t>
                  </w:r>
                  <w:proofErr w:type="gramStart"/>
                  <w:r w:rsidRPr="00FD08F5">
                    <w:t>,р</w:t>
                  </w:r>
                  <w:proofErr w:type="gramEnd"/>
                  <w:r w:rsidRPr="00FD08F5">
                    <w:t>ублей</w:t>
                  </w:r>
                  <w:proofErr w:type="spellEnd"/>
                  <w:r w:rsidRPr="00FD08F5">
                    <w:t xml:space="preserve"> без НДС</w:t>
                  </w:r>
                </w:p>
              </w:tc>
              <w:tc>
                <w:tcPr>
                  <w:tcW w:w="2340" w:type="dxa"/>
                  <w:tcBorders>
                    <w:top w:val="single" w:sz="4" w:space="0" w:color="auto"/>
                    <w:left w:val="nil"/>
                    <w:bottom w:val="single" w:sz="4" w:space="0" w:color="auto"/>
                    <w:right w:val="single" w:sz="4" w:space="0" w:color="auto"/>
                  </w:tcBorders>
                  <w:shd w:val="clear" w:color="auto" w:fill="auto"/>
                  <w:hideMark/>
                </w:tcPr>
                <w:p w:rsidR="006762FB" w:rsidRPr="00FD08F5" w:rsidRDefault="006762FB" w:rsidP="00381D8F">
                  <w:r w:rsidRPr="00FD08F5">
                    <w:t>Стоимость на 1 м2 общей площади (</w:t>
                  </w:r>
                  <w:proofErr w:type="spellStart"/>
                  <w:r w:rsidRPr="00FD08F5">
                    <w:t>руб</w:t>
                  </w:r>
                  <w:proofErr w:type="spellEnd"/>
                  <w:r w:rsidRPr="00FD08F5">
                    <w:t>/</w:t>
                  </w:r>
                  <w:proofErr w:type="spellStart"/>
                  <w:r w:rsidRPr="00FD08F5">
                    <w:t>мес</w:t>
                  </w:r>
                  <w:proofErr w:type="spellEnd"/>
                  <w:r w:rsidRPr="00FD08F5">
                    <w:t>)</w:t>
                  </w:r>
                  <w:proofErr w:type="gramStart"/>
                  <w:r w:rsidRPr="00FD08F5">
                    <w:t>,б</w:t>
                  </w:r>
                  <w:proofErr w:type="gramEnd"/>
                  <w:r w:rsidRPr="00FD08F5">
                    <w:t>ез НДС</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1</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0,00</w:t>
                  </w:r>
                </w:p>
              </w:tc>
              <w:tc>
                <w:tcPr>
                  <w:tcW w:w="234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0,00</w:t>
                  </w:r>
                </w:p>
              </w:tc>
            </w:tr>
            <w:tr w:rsidR="00014E13" w:rsidRPr="008A157D" w:rsidTr="00381D8F">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2</w:t>
                  </w:r>
                </w:p>
              </w:tc>
              <w:tc>
                <w:tcPr>
                  <w:tcW w:w="4500" w:type="dxa"/>
                  <w:tcBorders>
                    <w:top w:val="nil"/>
                    <w:left w:val="nil"/>
                    <w:bottom w:val="single" w:sz="4" w:space="0" w:color="auto"/>
                    <w:right w:val="single" w:sz="4" w:space="0" w:color="auto"/>
                  </w:tcBorders>
                  <w:shd w:val="clear" w:color="auto" w:fill="auto"/>
                  <w:hideMark/>
                </w:tcPr>
                <w:p w:rsidR="00014E13" w:rsidRPr="00DF0B2F" w:rsidRDefault="00014E13" w:rsidP="00C92763">
                  <w:r w:rsidRPr="00DF0B2F">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1981,43</w:t>
                  </w:r>
                </w:p>
              </w:tc>
              <w:tc>
                <w:tcPr>
                  <w:tcW w:w="234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1,13</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2</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3403,57</w:t>
                  </w:r>
                </w:p>
              </w:tc>
              <w:tc>
                <w:tcPr>
                  <w:tcW w:w="234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4,39</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3</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tc>
              <w:tc>
                <w:tcPr>
                  <w:tcW w:w="234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6,47</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4</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tc>
              <w:tc>
                <w:tcPr>
                  <w:tcW w:w="234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0,37</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5</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Вывоз ЖБО</w:t>
                  </w:r>
                </w:p>
              </w:tc>
              <w:tc>
                <w:tcPr>
                  <w:tcW w:w="2000" w:type="dxa"/>
                  <w:tcBorders>
                    <w:top w:val="nil"/>
                    <w:left w:val="nil"/>
                    <w:bottom w:val="single" w:sz="4" w:space="0" w:color="auto"/>
                    <w:right w:val="single" w:sz="4" w:space="0" w:color="auto"/>
                  </w:tcBorders>
                  <w:shd w:val="clear" w:color="auto" w:fill="auto"/>
                  <w:hideMark/>
                </w:tcPr>
                <w:p w:rsidR="00014E13" w:rsidRPr="00DF0B2F" w:rsidRDefault="00014E13" w:rsidP="00C92763"/>
              </w:tc>
              <w:tc>
                <w:tcPr>
                  <w:tcW w:w="2340" w:type="dxa"/>
                  <w:tcBorders>
                    <w:top w:val="nil"/>
                    <w:left w:val="nil"/>
                    <w:bottom w:val="single" w:sz="4" w:space="0" w:color="auto"/>
                    <w:right w:val="single" w:sz="4" w:space="0" w:color="auto"/>
                  </w:tcBorders>
                  <w:shd w:val="clear" w:color="auto" w:fill="auto"/>
                  <w:hideMark/>
                </w:tcPr>
                <w:p w:rsidR="00014E13" w:rsidRPr="00DF0B2F" w:rsidRDefault="00014E13" w:rsidP="00C92763">
                  <w:r w:rsidRPr="00DF0B2F">
                    <w:t>3,44</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6</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Услуги по управлению</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tc>
              <w:tc>
                <w:tcPr>
                  <w:tcW w:w="234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1,21</w:t>
                  </w:r>
                </w:p>
              </w:tc>
            </w:tr>
            <w:tr w:rsidR="00014E13" w:rsidRPr="008A157D" w:rsidTr="00381D8F">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14E13" w:rsidRPr="00DF0B2F" w:rsidRDefault="00014E13" w:rsidP="00C92763">
                  <w:r w:rsidRPr="00DF0B2F">
                    <w:t>8</w:t>
                  </w:r>
                </w:p>
              </w:tc>
              <w:tc>
                <w:tcPr>
                  <w:tcW w:w="4500" w:type="dxa"/>
                  <w:tcBorders>
                    <w:top w:val="nil"/>
                    <w:left w:val="nil"/>
                    <w:bottom w:val="single" w:sz="4" w:space="0" w:color="auto"/>
                    <w:right w:val="single" w:sz="4" w:space="0" w:color="auto"/>
                  </w:tcBorders>
                  <w:shd w:val="clear" w:color="auto" w:fill="auto"/>
                  <w:noWrap/>
                  <w:hideMark/>
                </w:tcPr>
                <w:p w:rsidR="00014E13" w:rsidRPr="00DF0B2F" w:rsidRDefault="00014E13" w:rsidP="00C92763">
                  <w:r w:rsidRPr="00DF0B2F">
                    <w:t>Текущий ремонт</w:t>
                  </w:r>
                </w:p>
              </w:tc>
              <w:tc>
                <w:tcPr>
                  <w:tcW w:w="2000" w:type="dxa"/>
                  <w:tcBorders>
                    <w:top w:val="nil"/>
                    <w:left w:val="nil"/>
                    <w:bottom w:val="single" w:sz="4" w:space="0" w:color="auto"/>
                    <w:right w:val="single" w:sz="4" w:space="0" w:color="auto"/>
                  </w:tcBorders>
                  <w:shd w:val="clear" w:color="auto" w:fill="auto"/>
                  <w:noWrap/>
                  <w:hideMark/>
                </w:tcPr>
                <w:p w:rsidR="00014E13" w:rsidRPr="00DF0B2F" w:rsidRDefault="00014E13" w:rsidP="00C92763"/>
              </w:tc>
              <w:tc>
                <w:tcPr>
                  <w:tcW w:w="2340" w:type="dxa"/>
                  <w:tcBorders>
                    <w:top w:val="nil"/>
                    <w:left w:val="nil"/>
                    <w:bottom w:val="single" w:sz="4" w:space="0" w:color="auto"/>
                    <w:right w:val="single" w:sz="4" w:space="0" w:color="auto"/>
                  </w:tcBorders>
                  <w:shd w:val="clear" w:color="auto" w:fill="auto"/>
                  <w:noWrap/>
                  <w:hideMark/>
                </w:tcPr>
                <w:p w:rsidR="00014E13" w:rsidRDefault="00014E13" w:rsidP="00C92763">
                  <w:r w:rsidRPr="00DF0B2F">
                    <w:t>1,86</w:t>
                  </w:r>
                </w:p>
              </w:tc>
            </w:tr>
            <w:tr w:rsidR="006762FB" w:rsidRPr="008A157D" w:rsidTr="00381D8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62FB" w:rsidRPr="008A157D" w:rsidRDefault="006762FB" w:rsidP="00381D8F">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6762FB" w:rsidRPr="008A157D" w:rsidRDefault="006762FB" w:rsidP="00381D8F">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6762FB" w:rsidRPr="008A157D" w:rsidRDefault="006762FB" w:rsidP="00381D8F">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6762FB" w:rsidRPr="008A157D" w:rsidRDefault="00014E13" w:rsidP="00381D8F">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18,86</w:t>
                  </w:r>
                </w:p>
              </w:tc>
            </w:tr>
          </w:tbl>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535511" w:rsidRDefault="00535511">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Номер</w:t>
            </w:r>
          </w:p>
          <w:p w:rsidR="000613AC" w:rsidRPr="00ED6F8A" w:rsidRDefault="000613AC" w:rsidP="00A71AA0">
            <w:pPr>
              <w:spacing w:after="0"/>
              <w:ind w:left="57" w:right="57"/>
              <w:jc w:val="center"/>
              <w:rPr>
                <w:sz w:val="22"/>
                <w:szCs w:val="22"/>
              </w:rP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731" w:rsidRDefault="00596731" w:rsidP="00A407D7">
      <w:pPr>
        <w:spacing w:after="0"/>
      </w:pPr>
      <w:r>
        <w:separator/>
      </w:r>
    </w:p>
  </w:endnote>
  <w:endnote w:type="continuationSeparator" w:id="0">
    <w:p w:rsidR="00596731" w:rsidRDefault="00596731"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731" w:rsidRDefault="00596731" w:rsidP="00A407D7">
      <w:pPr>
        <w:spacing w:after="0"/>
      </w:pPr>
      <w:r>
        <w:separator/>
      </w:r>
    </w:p>
  </w:footnote>
  <w:footnote w:type="continuationSeparator" w:id="0">
    <w:p w:rsidR="00596731" w:rsidRDefault="00596731"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48A0"/>
    <w:rsid w:val="000052CC"/>
    <w:rsid w:val="000070E5"/>
    <w:rsid w:val="00014E13"/>
    <w:rsid w:val="00016914"/>
    <w:rsid w:val="00017270"/>
    <w:rsid w:val="00017C4B"/>
    <w:rsid w:val="000219A3"/>
    <w:rsid w:val="00024CAE"/>
    <w:rsid w:val="00025609"/>
    <w:rsid w:val="000265A2"/>
    <w:rsid w:val="0003122A"/>
    <w:rsid w:val="000323C8"/>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978"/>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1D3"/>
    <w:rsid w:val="000C207C"/>
    <w:rsid w:val="000C64A4"/>
    <w:rsid w:val="000C7479"/>
    <w:rsid w:val="000D0AB4"/>
    <w:rsid w:val="000D4B6F"/>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11D24"/>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157A"/>
    <w:rsid w:val="0017262F"/>
    <w:rsid w:val="001730EF"/>
    <w:rsid w:val="00175A28"/>
    <w:rsid w:val="001812AA"/>
    <w:rsid w:val="0018204D"/>
    <w:rsid w:val="00185B26"/>
    <w:rsid w:val="00185B84"/>
    <w:rsid w:val="00187E78"/>
    <w:rsid w:val="00190B02"/>
    <w:rsid w:val="00191835"/>
    <w:rsid w:val="00192B3C"/>
    <w:rsid w:val="00192C61"/>
    <w:rsid w:val="001933AA"/>
    <w:rsid w:val="00194E93"/>
    <w:rsid w:val="0019663D"/>
    <w:rsid w:val="00197BC7"/>
    <w:rsid w:val="001A041F"/>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E6B57"/>
    <w:rsid w:val="001F1B0A"/>
    <w:rsid w:val="001F78C4"/>
    <w:rsid w:val="00207137"/>
    <w:rsid w:val="002114EE"/>
    <w:rsid w:val="00211659"/>
    <w:rsid w:val="00213CC3"/>
    <w:rsid w:val="00215D12"/>
    <w:rsid w:val="0021689E"/>
    <w:rsid w:val="002210EF"/>
    <w:rsid w:val="0022173D"/>
    <w:rsid w:val="00224034"/>
    <w:rsid w:val="002268A9"/>
    <w:rsid w:val="002308F6"/>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7B3C"/>
    <w:rsid w:val="0038184F"/>
    <w:rsid w:val="00381D8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3C88"/>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B92"/>
    <w:rsid w:val="00460DF7"/>
    <w:rsid w:val="00460FA8"/>
    <w:rsid w:val="00461048"/>
    <w:rsid w:val="00462FA6"/>
    <w:rsid w:val="0046314E"/>
    <w:rsid w:val="00465333"/>
    <w:rsid w:val="00465848"/>
    <w:rsid w:val="00465887"/>
    <w:rsid w:val="004744A0"/>
    <w:rsid w:val="004750C9"/>
    <w:rsid w:val="00476638"/>
    <w:rsid w:val="00486DB8"/>
    <w:rsid w:val="0049117F"/>
    <w:rsid w:val="00493BA7"/>
    <w:rsid w:val="004943CF"/>
    <w:rsid w:val="00494B9D"/>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6BB4"/>
    <w:rsid w:val="005003EE"/>
    <w:rsid w:val="00501248"/>
    <w:rsid w:val="0050287B"/>
    <w:rsid w:val="00502E19"/>
    <w:rsid w:val="00505033"/>
    <w:rsid w:val="0050539B"/>
    <w:rsid w:val="0050669F"/>
    <w:rsid w:val="005123E3"/>
    <w:rsid w:val="0051272A"/>
    <w:rsid w:val="00515397"/>
    <w:rsid w:val="0051611F"/>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7A9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0509"/>
    <w:rsid w:val="005910FE"/>
    <w:rsid w:val="0059146C"/>
    <w:rsid w:val="00593865"/>
    <w:rsid w:val="00594B57"/>
    <w:rsid w:val="005952D7"/>
    <w:rsid w:val="00595C33"/>
    <w:rsid w:val="00596731"/>
    <w:rsid w:val="005A13D8"/>
    <w:rsid w:val="005A24D1"/>
    <w:rsid w:val="005A2BA8"/>
    <w:rsid w:val="005A4024"/>
    <w:rsid w:val="005A4476"/>
    <w:rsid w:val="005A55DE"/>
    <w:rsid w:val="005A657C"/>
    <w:rsid w:val="005A7B7C"/>
    <w:rsid w:val="005B4B75"/>
    <w:rsid w:val="005B5050"/>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057F"/>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762FB"/>
    <w:rsid w:val="0068516A"/>
    <w:rsid w:val="0068561D"/>
    <w:rsid w:val="006877E9"/>
    <w:rsid w:val="00690084"/>
    <w:rsid w:val="006900E9"/>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169B"/>
    <w:rsid w:val="006E3B45"/>
    <w:rsid w:val="006E5A0E"/>
    <w:rsid w:val="006E5F8C"/>
    <w:rsid w:val="006E6D16"/>
    <w:rsid w:val="006F0DE9"/>
    <w:rsid w:val="006F12A1"/>
    <w:rsid w:val="006F22ED"/>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1DC"/>
    <w:rsid w:val="007316D3"/>
    <w:rsid w:val="007328E5"/>
    <w:rsid w:val="007346CE"/>
    <w:rsid w:val="00734B92"/>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67F10"/>
    <w:rsid w:val="0077051F"/>
    <w:rsid w:val="00774226"/>
    <w:rsid w:val="007763F2"/>
    <w:rsid w:val="00776AF1"/>
    <w:rsid w:val="00781468"/>
    <w:rsid w:val="00781584"/>
    <w:rsid w:val="007926C3"/>
    <w:rsid w:val="00794EB3"/>
    <w:rsid w:val="007957A2"/>
    <w:rsid w:val="00797404"/>
    <w:rsid w:val="00797CA4"/>
    <w:rsid w:val="007A3770"/>
    <w:rsid w:val="007A37FA"/>
    <w:rsid w:val="007A403B"/>
    <w:rsid w:val="007A49A2"/>
    <w:rsid w:val="007A7F4C"/>
    <w:rsid w:val="007B034B"/>
    <w:rsid w:val="007B1B8A"/>
    <w:rsid w:val="007B385A"/>
    <w:rsid w:val="007B4E1E"/>
    <w:rsid w:val="007C6337"/>
    <w:rsid w:val="007C683E"/>
    <w:rsid w:val="007C7EE2"/>
    <w:rsid w:val="007D2CBA"/>
    <w:rsid w:val="007E044A"/>
    <w:rsid w:val="007F01F6"/>
    <w:rsid w:val="00800369"/>
    <w:rsid w:val="00801BD8"/>
    <w:rsid w:val="00802EF6"/>
    <w:rsid w:val="008109E9"/>
    <w:rsid w:val="00812A19"/>
    <w:rsid w:val="0082145D"/>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5E7"/>
    <w:rsid w:val="008B7AA6"/>
    <w:rsid w:val="008C1128"/>
    <w:rsid w:val="008C2B9E"/>
    <w:rsid w:val="008C42A7"/>
    <w:rsid w:val="008D0142"/>
    <w:rsid w:val="008D03DE"/>
    <w:rsid w:val="008D0B3C"/>
    <w:rsid w:val="008D20EB"/>
    <w:rsid w:val="008D3C39"/>
    <w:rsid w:val="008D4BC7"/>
    <w:rsid w:val="008E57D6"/>
    <w:rsid w:val="008E58E4"/>
    <w:rsid w:val="008E712A"/>
    <w:rsid w:val="008E7CDD"/>
    <w:rsid w:val="008F1F09"/>
    <w:rsid w:val="008F22F3"/>
    <w:rsid w:val="008F60F7"/>
    <w:rsid w:val="008F6369"/>
    <w:rsid w:val="008F6782"/>
    <w:rsid w:val="009014C9"/>
    <w:rsid w:val="00905553"/>
    <w:rsid w:val="00905D94"/>
    <w:rsid w:val="00907E60"/>
    <w:rsid w:val="00914936"/>
    <w:rsid w:val="00914EBD"/>
    <w:rsid w:val="00920065"/>
    <w:rsid w:val="00920DCE"/>
    <w:rsid w:val="00922107"/>
    <w:rsid w:val="0092318C"/>
    <w:rsid w:val="00927B7D"/>
    <w:rsid w:val="009335D0"/>
    <w:rsid w:val="0093405F"/>
    <w:rsid w:val="00935233"/>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2750"/>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32FE1"/>
    <w:rsid w:val="00A407D7"/>
    <w:rsid w:val="00A41DF0"/>
    <w:rsid w:val="00A42B31"/>
    <w:rsid w:val="00A44C35"/>
    <w:rsid w:val="00A4799B"/>
    <w:rsid w:val="00A5393C"/>
    <w:rsid w:val="00A54063"/>
    <w:rsid w:val="00A55589"/>
    <w:rsid w:val="00A55EF7"/>
    <w:rsid w:val="00A56644"/>
    <w:rsid w:val="00A574AC"/>
    <w:rsid w:val="00A63A64"/>
    <w:rsid w:val="00A64FD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580"/>
    <w:rsid w:val="00AC2B70"/>
    <w:rsid w:val="00AC5041"/>
    <w:rsid w:val="00AC7A5E"/>
    <w:rsid w:val="00AD5B1D"/>
    <w:rsid w:val="00AD701A"/>
    <w:rsid w:val="00AD79BA"/>
    <w:rsid w:val="00AE24EF"/>
    <w:rsid w:val="00AE6CEA"/>
    <w:rsid w:val="00AE7A30"/>
    <w:rsid w:val="00AF3DCE"/>
    <w:rsid w:val="00AF6A8D"/>
    <w:rsid w:val="00AF7F51"/>
    <w:rsid w:val="00B0042F"/>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081"/>
    <w:rsid w:val="00B31998"/>
    <w:rsid w:val="00B33AB4"/>
    <w:rsid w:val="00B35C7C"/>
    <w:rsid w:val="00B374C0"/>
    <w:rsid w:val="00B4046B"/>
    <w:rsid w:val="00B40FD0"/>
    <w:rsid w:val="00B41A74"/>
    <w:rsid w:val="00B432E4"/>
    <w:rsid w:val="00B43925"/>
    <w:rsid w:val="00B442CB"/>
    <w:rsid w:val="00B44AB3"/>
    <w:rsid w:val="00B5154F"/>
    <w:rsid w:val="00B53264"/>
    <w:rsid w:val="00B545A1"/>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B6D"/>
    <w:rsid w:val="00B97545"/>
    <w:rsid w:val="00BA33E1"/>
    <w:rsid w:val="00BA4417"/>
    <w:rsid w:val="00BA66E7"/>
    <w:rsid w:val="00BA7B31"/>
    <w:rsid w:val="00BB161D"/>
    <w:rsid w:val="00BB282B"/>
    <w:rsid w:val="00BB2F6C"/>
    <w:rsid w:val="00BB449E"/>
    <w:rsid w:val="00BB744E"/>
    <w:rsid w:val="00BB75F2"/>
    <w:rsid w:val="00BC2BF7"/>
    <w:rsid w:val="00BC4745"/>
    <w:rsid w:val="00BC4A0C"/>
    <w:rsid w:val="00BC5E73"/>
    <w:rsid w:val="00BC6DE4"/>
    <w:rsid w:val="00BC791F"/>
    <w:rsid w:val="00BD0064"/>
    <w:rsid w:val="00BD0321"/>
    <w:rsid w:val="00BD7235"/>
    <w:rsid w:val="00BE149E"/>
    <w:rsid w:val="00BE20DA"/>
    <w:rsid w:val="00BE3BB5"/>
    <w:rsid w:val="00BE58A3"/>
    <w:rsid w:val="00BE7B69"/>
    <w:rsid w:val="00BF0DD7"/>
    <w:rsid w:val="00BF1708"/>
    <w:rsid w:val="00BF2A0D"/>
    <w:rsid w:val="00BF4511"/>
    <w:rsid w:val="00BF53B8"/>
    <w:rsid w:val="00C0010E"/>
    <w:rsid w:val="00C009AB"/>
    <w:rsid w:val="00C02163"/>
    <w:rsid w:val="00C024E1"/>
    <w:rsid w:val="00C02DB7"/>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44F6"/>
    <w:rsid w:val="00C362AD"/>
    <w:rsid w:val="00C36E1E"/>
    <w:rsid w:val="00C4095A"/>
    <w:rsid w:val="00C41CDC"/>
    <w:rsid w:val="00C4203A"/>
    <w:rsid w:val="00C4398D"/>
    <w:rsid w:val="00C440B7"/>
    <w:rsid w:val="00C44E36"/>
    <w:rsid w:val="00C466E1"/>
    <w:rsid w:val="00C4737B"/>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2763"/>
    <w:rsid w:val="00C933B8"/>
    <w:rsid w:val="00C95222"/>
    <w:rsid w:val="00C96353"/>
    <w:rsid w:val="00CA0A74"/>
    <w:rsid w:val="00CA0E35"/>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08D"/>
    <w:rsid w:val="00D17304"/>
    <w:rsid w:val="00D214D8"/>
    <w:rsid w:val="00D22AFB"/>
    <w:rsid w:val="00D231E3"/>
    <w:rsid w:val="00D25AAB"/>
    <w:rsid w:val="00D27263"/>
    <w:rsid w:val="00D27F03"/>
    <w:rsid w:val="00D306CC"/>
    <w:rsid w:val="00D31AE7"/>
    <w:rsid w:val="00D34D61"/>
    <w:rsid w:val="00D35471"/>
    <w:rsid w:val="00D35FB0"/>
    <w:rsid w:val="00D36050"/>
    <w:rsid w:val="00D368CF"/>
    <w:rsid w:val="00D3729E"/>
    <w:rsid w:val="00D47422"/>
    <w:rsid w:val="00D50716"/>
    <w:rsid w:val="00D51A80"/>
    <w:rsid w:val="00D54809"/>
    <w:rsid w:val="00D60B29"/>
    <w:rsid w:val="00D60C7E"/>
    <w:rsid w:val="00D6192F"/>
    <w:rsid w:val="00D6307C"/>
    <w:rsid w:val="00D63189"/>
    <w:rsid w:val="00D641D6"/>
    <w:rsid w:val="00D67231"/>
    <w:rsid w:val="00D712B6"/>
    <w:rsid w:val="00D7519D"/>
    <w:rsid w:val="00D7733A"/>
    <w:rsid w:val="00D77851"/>
    <w:rsid w:val="00D80A05"/>
    <w:rsid w:val="00D80D60"/>
    <w:rsid w:val="00D826E5"/>
    <w:rsid w:val="00D8607A"/>
    <w:rsid w:val="00D90B69"/>
    <w:rsid w:val="00D9215A"/>
    <w:rsid w:val="00D93A9E"/>
    <w:rsid w:val="00D96C46"/>
    <w:rsid w:val="00D97778"/>
    <w:rsid w:val="00DA113D"/>
    <w:rsid w:val="00DA269B"/>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0E0E"/>
    <w:rsid w:val="00E12166"/>
    <w:rsid w:val="00E133E3"/>
    <w:rsid w:val="00E14BD8"/>
    <w:rsid w:val="00E16F20"/>
    <w:rsid w:val="00E2172D"/>
    <w:rsid w:val="00E250D6"/>
    <w:rsid w:val="00E30010"/>
    <w:rsid w:val="00E31C75"/>
    <w:rsid w:val="00E33B60"/>
    <w:rsid w:val="00E341FB"/>
    <w:rsid w:val="00E353E2"/>
    <w:rsid w:val="00E354C4"/>
    <w:rsid w:val="00E37B36"/>
    <w:rsid w:val="00E40F93"/>
    <w:rsid w:val="00E42753"/>
    <w:rsid w:val="00E45C0F"/>
    <w:rsid w:val="00E46C06"/>
    <w:rsid w:val="00E476BF"/>
    <w:rsid w:val="00E50A77"/>
    <w:rsid w:val="00E54088"/>
    <w:rsid w:val="00E55DE4"/>
    <w:rsid w:val="00E55DFA"/>
    <w:rsid w:val="00E64CE8"/>
    <w:rsid w:val="00E65C15"/>
    <w:rsid w:val="00E66AD0"/>
    <w:rsid w:val="00E74466"/>
    <w:rsid w:val="00E752ED"/>
    <w:rsid w:val="00E809F9"/>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0884"/>
    <w:rsid w:val="00EF11C4"/>
    <w:rsid w:val="00EF2B2F"/>
    <w:rsid w:val="00EF3AED"/>
    <w:rsid w:val="00EF7E24"/>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4F2B"/>
    <w:rsid w:val="00F85E73"/>
    <w:rsid w:val="00F929E5"/>
    <w:rsid w:val="00FA1037"/>
    <w:rsid w:val="00FA1A64"/>
    <w:rsid w:val="00FA44F8"/>
    <w:rsid w:val="00FA7015"/>
    <w:rsid w:val="00FA7AA4"/>
    <w:rsid w:val="00FB03D9"/>
    <w:rsid w:val="00FB18D2"/>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A0427-BD22-4530-94DA-6E10406E0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80</Pages>
  <Words>28640</Words>
  <Characters>163252</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11</cp:revision>
  <cp:lastPrinted>2023-11-01T05:41:00Z</cp:lastPrinted>
  <dcterms:created xsi:type="dcterms:W3CDTF">2023-09-19T07:31:00Z</dcterms:created>
  <dcterms:modified xsi:type="dcterms:W3CDTF">2023-11-02T12:53:00Z</dcterms:modified>
</cp:coreProperties>
</file>