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E64D88">
        <w:rPr>
          <w:rFonts w:ascii="Times New Roman" w:hAnsi="Times New Roman"/>
          <w:sz w:val="26"/>
          <w:szCs w:val="26"/>
        </w:rPr>
        <w:t>6</w:t>
      </w:r>
      <w:r w:rsidR="00CF6E0E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64D88">
        <w:rPr>
          <w:rFonts w:ascii="Times New Roman" w:hAnsi="Times New Roman"/>
          <w:sz w:val="26"/>
          <w:szCs w:val="26"/>
        </w:rPr>
        <w:t>д. Борки</w:t>
      </w:r>
      <w:r w:rsidR="0064427B">
        <w:rPr>
          <w:rFonts w:ascii="Times New Roman" w:hAnsi="Times New Roman"/>
          <w:sz w:val="26"/>
          <w:szCs w:val="26"/>
        </w:rPr>
        <w:t xml:space="preserve">, </w:t>
      </w:r>
      <w:r w:rsidR="00CF6E0E">
        <w:rPr>
          <w:rFonts w:ascii="Times New Roman" w:hAnsi="Times New Roman"/>
          <w:sz w:val="26"/>
          <w:szCs w:val="26"/>
        </w:rPr>
        <w:t xml:space="preserve">приблизительно в </w:t>
      </w:r>
      <w:r w:rsidR="00E64D88">
        <w:rPr>
          <w:rFonts w:ascii="Times New Roman" w:hAnsi="Times New Roman"/>
          <w:sz w:val="26"/>
          <w:szCs w:val="26"/>
        </w:rPr>
        <w:t>20</w:t>
      </w:r>
      <w:r w:rsidR="00CF6E0E">
        <w:rPr>
          <w:rFonts w:ascii="Times New Roman" w:hAnsi="Times New Roman"/>
          <w:sz w:val="26"/>
          <w:szCs w:val="26"/>
        </w:rPr>
        <w:t xml:space="preserve"> метрах по направлению на </w:t>
      </w:r>
      <w:r w:rsidR="00E64D88">
        <w:rPr>
          <w:rFonts w:ascii="Times New Roman" w:hAnsi="Times New Roman"/>
          <w:sz w:val="26"/>
          <w:szCs w:val="26"/>
        </w:rPr>
        <w:t xml:space="preserve">север </w:t>
      </w:r>
      <w:r w:rsidR="00CF6E0E">
        <w:rPr>
          <w:rFonts w:ascii="Times New Roman" w:hAnsi="Times New Roman"/>
          <w:sz w:val="26"/>
          <w:szCs w:val="26"/>
        </w:rPr>
        <w:t xml:space="preserve">от </w:t>
      </w:r>
      <w:r w:rsidR="00E64D88">
        <w:rPr>
          <w:rFonts w:ascii="Times New Roman" w:hAnsi="Times New Roman"/>
          <w:sz w:val="26"/>
          <w:szCs w:val="26"/>
        </w:rPr>
        <w:t xml:space="preserve">объекта капитального строительства </w:t>
      </w:r>
      <w:r w:rsidR="00CF6E0E">
        <w:rPr>
          <w:rFonts w:ascii="Times New Roman" w:hAnsi="Times New Roman"/>
          <w:sz w:val="26"/>
          <w:szCs w:val="26"/>
        </w:rPr>
        <w:t>с кадастровым номером 29:07:</w:t>
      </w:r>
      <w:r w:rsidR="00E64D88">
        <w:rPr>
          <w:rFonts w:ascii="Times New Roman" w:hAnsi="Times New Roman"/>
          <w:sz w:val="26"/>
          <w:szCs w:val="26"/>
        </w:rPr>
        <w:t>141901</w:t>
      </w:r>
      <w:r w:rsidR="00CF6E0E">
        <w:rPr>
          <w:rFonts w:ascii="Times New Roman" w:hAnsi="Times New Roman"/>
          <w:sz w:val="26"/>
          <w:szCs w:val="26"/>
        </w:rPr>
        <w:t>:</w:t>
      </w:r>
      <w:r w:rsidR="00E64D88">
        <w:rPr>
          <w:rFonts w:ascii="Times New Roman" w:hAnsi="Times New Roman"/>
          <w:sz w:val="26"/>
          <w:szCs w:val="26"/>
        </w:rPr>
        <w:t>420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E64D88">
        <w:rPr>
          <w:rFonts w:ascii="Times New Roman" w:hAnsi="Times New Roman"/>
          <w:sz w:val="26"/>
          <w:szCs w:val="26"/>
        </w:rPr>
        <w:t>ведения личного подсобного хозяйст</w:t>
      </w:r>
      <w:bookmarkStart w:id="0" w:name="_GoBack"/>
      <w:bookmarkEnd w:id="0"/>
      <w:r w:rsidR="00E64D88">
        <w:rPr>
          <w:rFonts w:ascii="Times New Roman" w:hAnsi="Times New Roman"/>
          <w:sz w:val="26"/>
          <w:szCs w:val="26"/>
        </w:rPr>
        <w:t>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C1D5-DC7D-4E78-9BC7-4661F8E6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47</cp:revision>
  <cp:lastPrinted>2023-11-29T08:43:00Z</cp:lastPrinted>
  <dcterms:created xsi:type="dcterms:W3CDTF">2022-09-21T12:56:00Z</dcterms:created>
  <dcterms:modified xsi:type="dcterms:W3CDTF">2023-11-29T08:43:00Z</dcterms:modified>
</cp:coreProperties>
</file>