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42C" w:rsidRDefault="00D3142C" w:rsidP="00D3142C">
      <w:pPr>
        <w:rPr>
          <w:b/>
          <w:bCs/>
        </w:rPr>
      </w:pP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Извещение № 23000009270000000097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Прием заявок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Версия 1. Актуальная, от 15.12.2023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Дата создания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15.12.2023 10:21 (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>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Дата публикации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15.12.2023 15:02 (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>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Дата изменения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15.12.2023 15:02 (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>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Основные сведения об извещении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Вид торгов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Аренда и продажа земельных участков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Земельный кодекс Российской Федерации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Форма проведения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Сообщение о предоставлении (реализации)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Наименование процедуры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Информирование населения о предстоящем предоставлении в аренду земельных участков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Организатор торгов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2300000927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ОКФС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14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Сокращенное наименование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УИХК АДМИНИСТРАЦИИ КОТЛАССКОГО МУНИЦИПАЛЬНОГО ОКРУГА АРХАНГЕЛЬСКОЙ ОБЛАСТИ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ИНН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2904032049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КПП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290401001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ОГРН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1222900007010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 xml:space="preserve"> СОВЕТСКАЯ д. 53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D3142C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D3142C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Контактное лицо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Проскуряков Василий Петрович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Телефон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78183721203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Адрес электронной почты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uihkkotreg@yandex.ru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Сведения о правообладателе/инициаторе торгов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Организатор торгов является правообладателем имущества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Код организации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2300000927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ОКФС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14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Публично-правовое образование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Полное наименование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ИНН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2904032049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КПП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290401001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ОГРН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1222900007010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Юридический адрес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165320, Архангельская область, М.О. КОТЛАССКИЙ, РП ШИПИЦЫНО, 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УЛ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 xml:space="preserve"> СОВЕТСКАЯ д. 53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Фактический/почтовый адрес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D3142C">
        <w:rPr>
          <w:rFonts w:ascii="Times New Roman" w:hAnsi="Times New Roman" w:cs="Times New Roman"/>
          <w:sz w:val="16"/>
          <w:szCs w:val="16"/>
        </w:rPr>
        <w:lastRenderedPageBreak/>
        <w:t>обл</w:t>
      </w:r>
      <w:proofErr w:type="spellEnd"/>
      <w:proofErr w:type="gramEnd"/>
      <w:r w:rsidRPr="00D3142C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г.о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. Котлас, г Котлас,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пл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 Советов, дом 9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Информация о лотах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СВЕРНУТЬ ВСЕ ЛОТЫ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Лот 1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Прием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заявокПраво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деревня Курцево, улица Речная, земельный участок 9.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Основная информация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Предмет торгов (наименование лота)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Право на заключение договора аренды земельного участка, расположенного по адресу: Российская Федерация, Архангельская область, Котласский муниципальный округ, деревня Курцево, улица Речная, земельный участок 9.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Описание лота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Земельный участок, расположенный по адресу: Российская Федерация, Архангельская область, Котласский муниципальный округ, деревня Курцево, улица Речная, земельный участок 9.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Субъект местонахождения имущества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Архангельская область</w:t>
      </w:r>
      <w:bookmarkStart w:id="0" w:name="_GoBack"/>
      <w:bookmarkEnd w:id="0"/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Местонахождение имущества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proofErr w:type="gramStart"/>
      <w:r w:rsidRPr="00D3142C">
        <w:rPr>
          <w:rFonts w:ascii="Times New Roman" w:hAnsi="Times New Roman" w:cs="Times New Roman"/>
          <w:sz w:val="16"/>
          <w:szCs w:val="16"/>
        </w:rPr>
        <w:t>обл</w:t>
      </w:r>
      <w:proofErr w:type="spellEnd"/>
      <w:proofErr w:type="gramEnd"/>
      <w:r w:rsidRPr="00D3142C">
        <w:rPr>
          <w:rFonts w:ascii="Times New Roman" w:hAnsi="Times New Roman" w:cs="Times New Roman"/>
          <w:sz w:val="16"/>
          <w:szCs w:val="16"/>
        </w:rPr>
        <w:t xml:space="preserve"> Архангельская,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м.о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. Котласский, д Курцево,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ул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 Речная земельный участок 9.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Категория объекта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Земли населенных пунктов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Форма собственности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Государственная собственность (неразграниченная)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Цель предоставления земельного участка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для ведения личного подсобного хозяйства (приусадебный земельный участок)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имущественно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до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 xml:space="preserve"> 12.30.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Характеристики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Кадастровый номер земельного участка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отсутствует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Регистрационный номер ЕГРОКН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-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Площадь земельного участка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1 310 м</w:t>
      </w:r>
      <w:proofErr w:type="gramStart"/>
      <w:r w:rsidRPr="00D3142C">
        <w:rPr>
          <w:rFonts w:ascii="Times New Roman" w:hAnsi="Times New Roman" w:cs="Times New Roman"/>
          <w:sz w:val="16"/>
          <w:szCs w:val="16"/>
          <w:vertAlign w:val="superscript"/>
        </w:rPr>
        <w:t>2</w:t>
      </w:r>
      <w:proofErr w:type="gramEnd"/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Вид разрешённого использования земельного участка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Для ведения личного подсобного хозяйства (приусадебный земельный участок)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Информация о сведениях из единых государственных реестров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—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Изображения лота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drawing>
          <wp:inline distT="0" distB="0" distL="0" distR="0" wp14:anchorId="230EDB9F" wp14:editId="0C0C3184">
            <wp:extent cx="401782" cy="587271"/>
            <wp:effectExtent l="0" t="0" r="0" b="381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055" cy="587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Документы лота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Схема расположения .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docx</w:t>
      </w:r>
      <w:proofErr w:type="spellEnd"/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337.41 Кб15.12.2023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Схема расположения земельного участка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Условия проведения процедуры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Дата и время начала приема заявлений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15.12.2023 15:00 (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>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Дата и время окончания приема заявлений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14.01.2024 00:00 (</w:t>
      </w:r>
      <w:proofErr w:type="gramStart"/>
      <w:r w:rsidRPr="00D3142C">
        <w:rPr>
          <w:rFonts w:ascii="Times New Roman" w:hAnsi="Times New Roman" w:cs="Times New Roman"/>
          <w:sz w:val="16"/>
          <w:szCs w:val="16"/>
        </w:rPr>
        <w:t>МСК</w:t>
      </w:r>
      <w:proofErr w:type="gramEnd"/>
      <w:r w:rsidRPr="00D3142C">
        <w:rPr>
          <w:rFonts w:ascii="Times New Roman" w:hAnsi="Times New Roman" w:cs="Times New Roman"/>
          <w:sz w:val="16"/>
          <w:szCs w:val="16"/>
        </w:rPr>
        <w:t>)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Адрес и способ подачи заявлений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D3142C">
        <w:rPr>
          <w:rFonts w:ascii="Times New Roman" w:hAnsi="Times New Roman" w:cs="Times New Roman"/>
          <w:sz w:val="16"/>
          <w:szCs w:val="16"/>
        </w:rPr>
        <w:t>имущественно</w:t>
      </w:r>
      <w:proofErr w:type="spellEnd"/>
      <w:r w:rsidRPr="00D3142C">
        <w:rPr>
          <w:rFonts w:ascii="Times New Roman" w:hAnsi="Times New Roman" w:cs="Times New Roman"/>
          <w:sz w:val="16"/>
          <w:szCs w:val="16"/>
        </w:rPr>
        <w:t xml:space="preserve">-хозяйственного комплекса администрации Котласского муниципального округа Архангельской области по адресу: Архангельская область, г. Котлас, пл. Советов, д.9, каб.17. 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  <w:r w:rsidRPr="00D3142C">
        <w:rPr>
          <w:rFonts w:ascii="Times New Roman" w:hAnsi="Times New Roman" w:cs="Times New Roman"/>
          <w:b/>
          <w:bCs/>
          <w:sz w:val="16"/>
          <w:szCs w:val="16"/>
        </w:rPr>
        <w:t>Документы извещения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информационное сообщение.docx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20.15 Кб15.12.2023</w:t>
      </w:r>
    </w:p>
    <w:p w:rsidR="00D3142C" w:rsidRPr="00D3142C" w:rsidRDefault="00D3142C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3142C">
        <w:rPr>
          <w:rFonts w:ascii="Times New Roman" w:hAnsi="Times New Roman" w:cs="Times New Roman"/>
          <w:sz w:val="16"/>
          <w:szCs w:val="16"/>
        </w:rPr>
        <w:t>Иное</w:t>
      </w:r>
    </w:p>
    <w:p w:rsidR="00530463" w:rsidRPr="00D3142C" w:rsidRDefault="00530463" w:rsidP="00D3142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530463" w:rsidRPr="00D3142C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C3"/>
    <w:rsid w:val="000735C2"/>
    <w:rsid w:val="003717C3"/>
    <w:rsid w:val="00530463"/>
    <w:rsid w:val="00D3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1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1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814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848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9689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21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190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7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7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0165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77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493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6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831059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7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35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50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0085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7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99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349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232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99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51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1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63901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4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3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6856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05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41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854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551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134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6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34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1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31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579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9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20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193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6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4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34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3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95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7859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8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95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911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8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33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5399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0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6867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8283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557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99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5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5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2255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6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9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02017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5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0254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65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4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3704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81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1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932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86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6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701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67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67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0143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3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30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7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007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7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83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2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6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2854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073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5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54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41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8013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593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288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1427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60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19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8290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675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65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617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4681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06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33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353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642669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383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6453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118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223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964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991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909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081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6445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459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4124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0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668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8429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8537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06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7073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665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908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180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027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98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4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295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926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49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4045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927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43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3200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5753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2452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389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389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7900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997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6030082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09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61396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9157002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00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59517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97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85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910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789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7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51348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6570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0421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5027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954797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83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63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01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4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997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078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45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8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0703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977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2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8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49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2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33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937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70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75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0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2023-12-15T12:12:00Z</cp:lastPrinted>
  <dcterms:created xsi:type="dcterms:W3CDTF">2023-12-15T12:11:00Z</dcterms:created>
  <dcterms:modified xsi:type="dcterms:W3CDTF">2023-12-15T12:12:00Z</dcterms:modified>
</cp:coreProperties>
</file>