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B3" w:rsidRPr="002543D1" w:rsidRDefault="000363B3" w:rsidP="000363B3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>Вопрос: Мне 18 лет, поступила в университет на очную форму обучения. Куда мне обратиться за назначением социальной стипендии?</w:t>
      </w:r>
    </w:p>
    <w:p w:rsidR="000363B3" w:rsidRPr="002543D1" w:rsidRDefault="000363B3" w:rsidP="000363B3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Ответ: </w:t>
      </w:r>
      <w:r w:rsidRPr="002543D1">
        <w:rPr>
          <w:bCs/>
          <w:sz w:val="24"/>
          <w:szCs w:val="24"/>
        </w:rPr>
        <w:t>Социальная стипендия</w:t>
      </w:r>
      <w:r w:rsidR="00D22553">
        <w:rPr>
          <w:bCs/>
          <w:sz w:val="24"/>
          <w:szCs w:val="24"/>
        </w:rPr>
        <w:t xml:space="preserve"> </w:t>
      </w:r>
      <w:r w:rsidRPr="002543D1">
        <w:rPr>
          <w:sz w:val="24"/>
          <w:szCs w:val="24"/>
        </w:rPr>
        <w:t xml:space="preserve">назначается в учебном заведении по справке, которую выдает соцзащита. </w:t>
      </w:r>
      <w:r w:rsidR="00D22553">
        <w:rPr>
          <w:sz w:val="24"/>
          <w:szCs w:val="24"/>
        </w:rPr>
        <w:t xml:space="preserve">Для получения такой справки </w:t>
      </w:r>
      <w:r w:rsidRPr="002543D1">
        <w:rPr>
          <w:sz w:val="24"/>
          <w:szCs w:val="24"/>
        </w:rPr>
        <w:t xml:space="preserve">необходимо обратиться за </w:t>
      </w:r>
      <w:r w:rsidRPr="002543D1">
        <w:rPr>
          <w:bCs/>
          <w:sz w:val="24"/>
          <w:szCs w:val="24"/>
        </w:rPr>
        <w:t>государственной социальной помощью</w:t>
      </w:r>
      <w:r w:rsidR="00D86C24">
        <w:rPr>
          <w:bCs/>
          <w:sz w:val="24"/>
          <w:szCs w:val="24"/>
        </w:rPr>
        <w:t xml:space="preserve"> </w:t>
      </w:r>
      <w:r w:rsidRPr="002543D1">
        <w:rPr>
          <w:sz w:val="24"/>
          <w:szCs w:val="24"/>
        </w:rPr>
        <w:t>в отделение соцзащиты</w:t>
      </w:r>
      <w:r w:rsidR="00D86C24">
        <w:rPr>
          <w:sz w:val="24"/>
          <w:szCs w:val="24"/>
        </w:rPr>
        <w:t xml:space="preserve"> </w:t>
      </w:r>
      <w:r w:rsidRPr="002543D1">
        <w:rPr>
          <w:sz w:val="24"/>
          <w:szCs w:val="24"/>
        </w:rPr>
        <w:t>по месту жительства, либо по месту пребывания.</w:t>
      </w:r>
    </w:p>
    <w:p w:rsidR="000363B3" w:rsidRPr="002543D1" w:rsidRDefault="000363B3" w:rsidP="002543D1">
      <w:pPr>
        <w:spacing w:after="0"/>
        <w:jc w:val="both"/>
        <w:rPr>
          <w:sz w:val="24"/>
          <w:szCs w:val="24"/>
        </w:rPr>
      </w:pPr>
    </w:p>
    <w:p w:rsidR="000363B3" w:rsidRPr="002543D1" w:rsidRDefault="000363B3" w:rsidP="000363B3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Вопрос: </w:t>
      </w:r>
      <w:r w:rsidRPr="002543D1">
        <w:rPr>
          <w:bCs/>
          <w:sz w:val="24"/>
          <w:szCs w:val="24"/>
        </w:rPr>
        <w:t xml:space="preserve">Какие документы необходимо предоставить студенту для назначения </w:t>
      </w:r>
      <w:r w:rsidRPr="002543D1">
        <w:rPr>
          <w:sz w:val="24"/>
          <w:szCs w:val="24"/>
        </w:rPr>
        <w:t>государственной социальной помощи?</w:t>
      </w:r>
    </w:p>
    <w:p w:rsidR="000363B3" w:rsidRPr="002543D1" w:rsidRDefault="000363B3" w:rsidP="000363B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2543D1">
        <w:rPr>
          <w:sz w:val="24"/>
          <w:szCs w:val="24"/>
        </w:rPr>
        <w:t xml:space="preserve">Ответ: </w:t>
      </w:r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 xml:space="preserve">• справка из образовательного учреждения, подтверждающая факт </w:t>
      </w:r>
      <w:proofErr w:type="gramStart"/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>обучения студента по</w:t>
      </w:r>
      <w:proofErr w:type="gramEnd"/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 xml:space="preserve"> очной форме обучения;</w:t>
      </w:r>
    </w:p>
    <w:p w:rsidR="000363B3" w:rsidRPr="002543D1" w:rsidRDefault="000363B3" w:rsidP="000363B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 xml:space="preserve">• справка о </w:t>
      </w:r>
      <w:r w:rsidR="00D22553" w:rsidRPr="00D22553">
        <w:rPr>
          <w:rFonts w:cs="Times New Roman"/>
          <w:color w:val="000000"/>
          <w:sz w:val="24"/>
          <w:szCs w:val="24"/>
          <w:shd w:val="clear" w:color="auto" w:fill="FFFFFF"/>
        </w:rPr>
        <w:t>размере стипендии</w:t>
      </w:r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:rsidR="000363B3" w:rsidRPr="002543D1" w:rsidRDefault="000363B3" w:rsidP="000363B3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rFonts w:cs="Times New Roman"/>
          <w:color w:val="000000"/>
          <w:sz w:val="24"/>
          <w:szCs w:val="24"/>
          <w:shd w:val="clear" w:color="auto" w:fill="FFFFFF"/>
        </w:rPr>
        <w:t>• реквизиты банковского счета.</w:t>
      </w:r>
    </w:p>
    <w:p w:rsidR="000363B3" w:rsidRPr="002543D1" w:rsidRDefault="000363B3" w:rsidP="002543D1">
      <w:pPr>
        <w:spacing w:after="0"/>
        <w:jc w:val="both"/>
        <w:rPr>
          <w:sz w:val="24"/>
          <w:szCs w:val="24"/>
        </w:rPr>
      </w:pPr>
    </w:p>
    <w:p w:rsidR="00F12C76" w:rsidRPr="002543D1" w:rsidRDefault="00B8770B" w:rsidP="006C0B77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Вопрос: </w:t>
      </w:r>
      <w:r w:rsidR="009E2827" w:rsidRPr="002543D1">
        <w:rPr>
          <w:sz w:val="24"/>
          <w:szCs w:val="24"/>
        </w:rPr>
        <w:t xml:space="preserve">Мне 18 лет, постоянно </w:t>
      </w:r>
      <w:proofErr w:type="gramStart"/>
      <w:r w:rsidR="009E2827" w:rsidRPr="002543D1">
        <w:rPr>
          <w:sz w:val="24"/>
          <w:szCs w:val="24"/>
        </w:rPr>
        <w:t>зарегистрирована</w:t>
      </w:r>
      <w:proofErr w:type="gramEnd"/>
      <w:r w:rsidR="009E2827" w:rsidRPr="002543D1">
        <w:rPr>
          <w:sz w:val="24"/>
          <w:szCs w:val="24"/>
        </w:rPr>
        <w:t xml:space="preserve"> с родителями в г. Котлас</w:t>
      </w:r>
      <w:r w:rsidR="00D86C24">
        <w:rPr>
          <w:sz w:val="24"/>
          <w:szCs w:val="24"/>
        </w:rPr>
        <w:t>е</w:t>
      </w:r>
      <w:r w:rsidR="009E2827" w:rsidRPr="002543D1">
        <w:rPr>
          <w:sz w:val="24"/>
          <w:szCs w:val="24"/>
        </w:rPr>
        <w:t xml:space="preserve">. Могу ли я получить государственную социальную помощь по месту постоянной регистрации? </w:t>
      </w:r>
    </w:p>
    <w:p w:rsidR="00B8770B" w:rsidRDefault="009E2827" w:rsidP="002543D1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Ответ: Да, совершеннолетний студент </w:t>
      </w:r>
      <w:r w:rsidR="00B8770B" w:rsidRPr="002543D1">
        <w:rPr>
          <w:rFonts w:cs="Times New Roman"/>
          <w:sz w:val="24"/>
          <w:szCs w:val="24"/>
          <w:shd w:val="clear" w:color="auto" w:fill="FFFFFF"/>
        </w:rPr>
        <w:t>рассматривается как одиноко проживающий и</w:t>
      </w:r>
      <w:r w:rsidR="00D22553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543D1">
        <w:rPr>
          <w:sz w:val="24"/>
          <w:szCs w:val="24"/>
        </w:rPr>
        <w:t>может обратиться</w:t>
      </w:r>
      <w:r w:rsidR="00B8770B" w:rsidRPr="002543D1">
        <w:rPr>
          <w:sz w:val="24"/>
          <w:szCs w:val="24"/>
        </w:rPr>
        <w:t xml:space="preserve"> с заявлением</w:t>
      </w:r>
      <w:r w:rsidRPr="002543D1">
        <w:rPr>
          <w:sz w:val="24"/>
          <w:szCs w:val="24"/>
        </w:rPr>
        <w:t xml:space="preserve"> </w:t>
      </w:r>
      <w:r w:rsidR="00D22553">
        <w:rPr>
          <w:sz w:val="24"/>
          <w:szCs w:val="24"/>
        </w:rPr>
        <w:t>о</w:t>
      </w:r>
      <w:r w:rsidRPr="002543D1">
        <w:rPr>
          <w:sz w:val="24"/>
          <w:szCs w:val="24"/>
        </w:rPr>
        <w:t xml:space="preserve"> </w:t>
      </w:r>
      <w:r w:rsidR="00B8770B" w:rsidRPr="002543D1">
        <w:rPr>
          <w:sz w:val="24"/>
          <w:szCs w:val="24"/>
        </w:rPr>
        <w:t>назначени</w:t>
      </w:r>
      <w:r w:rsidR="00D22553">
        <w:rPr>
          <w:sz w:val="24"/>
          <w:szCs w:val="24"/>
        </w:rPr>
        <w:t>и</w:t>
      </w:r>
      <w:r w:rsidR="00B8770B" w:rsidRPr="002543D1">
        <w:rPr>
          <w:sz w:val="24"/>
          <w:szCs w:val="24"/>
        </w:rPr>
        <w:t xml:space="preserve"> </w:t>
      </w:r>
      <w:r w:rsidRPr="002543D1">
        <w:rPr>
          <w:sz w:val="24"/>
          <w:szCs w:val="24"/>
        </w:rPr>
        <w:t>государственной социальной помощ</w:t>
      </w:r>
      <w:r w:rsidR="00B8770B" w:rsidRPr="002543D1">
        <w:rPr>
          <w:sz w:val="24"/>
          <w:szCs w:val="24"/>
        </w:rPr>
        <w:t>и</w:t>
      </w:r>
      <w:r w:rsidRPr="002543D1">
        <w:rPr>
          <w:sz w:val="24"/>
          <w:szCs w:val="24"/>
        </w:rPr>
        <w:t xml:space="preserve"> по месту постоянной регистрации, </w:t>
      </w:r>
      <w:r w:rsidR="00B8770B" w:rsidRPr="002543D1">
        <w:rPr>
          <w:sz w:val="24"/>
          <w:szCs w:val="24"/>
        </w:rPr>
        <w:t>родителей указывать в заявлении не нужно.</w:t>
      </w:r>
    </w:p>
    <w:p w:rsidR="002543D1" w:rsidRPr="002543D1" w:rsidRDefault="002543D1" w:rsidP="002543D1">
      <w:pPr>
        <w:spacing w:after="0"/>
        <w:ind w:firstLine="709"/>
        <w:jc w:val="both"/>
        <w:rPr>
          <w:sz w:val="24"/>
          <w:szCs w:val="24"/>
        </w:rPr>
      </w:pPr>
    </w:p>
    <w:p w:rsidR="00B8770B" w:rsidRPr="002543D1" w:rsidRDefault="00B8770B" w:rsidP="006C0B77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Вопрос: Планирую обратиться </w:t>
      </w:r>
      <w:r w:rsidR="00F22892" w:rsidRPr="002543D1">
        <w:rPr>
          <w:sz w:val="24"/>
          <w:szCs w:val="24"/>
        </w:rPr>
        <w:t xml:space="preserve">за государственной социальной помощью для назначения социальной стипендии в Декабре 2024 года. </w:t>
      </w:r>
      <w:r w:rsidR="00C56763" w:rsidRPr="002543D1">
        <w:rPr>
          <w:sz w:val="24"/>
          <w:szCs w:val="24"/>
        </w:rPr>
        <w:t>За какой период будет учитываться мой доход?</w:t>
      </w:r>
    </w:p>
    <w:p w:rsidR="002543D1" w:rsidRPr="002543D1" w:rsidRDefault="00C56763" w:rsidP="002543D1">
      <w:pPr>
        <w:ind w:firstLine="720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Ответ: </w:t>
      </w:r>
      <w:r w:rsidR="002B1F22" w:rsidRPr="002543D1">
        <w:rPr>
          <w:sz w:val="24"/>
          <w:szCs w:val="24"/>
        </w:rPr>
        <w:t>Для расчета среднедуше</w:t>
      </w:r>
      <w:r w:rsidRPr="002543D1">
        <w:rPr>
          <w:sz w:val="24"/>
          <w:szCs w:val="24"/>
        </w:rPr>
        <w:t xml:space="preserve">вого дохода учитываются доходы за </w:t>
      </w:r>
      <w:r w:rsidR="002B1F22" w:rsidRPr="002543D1">
        <w:rPr>
          <w:sz w:val="24"/>
          <w:szCs w:val="24"/>
        </w:rPr>
        <w:t xml:space="preserve">последние три месяца, предшествующие одному </w:t>
      </w:r>
      <w:r w:rsidR="008B303B" w:rsidRPr="002543D1">
        <w:rPr>
          <w:sz w:val="24"/>
          <w:szCs w:val="24"/>
        </w:rPr>
        <w:t xml:space="preserve">месяцу </w:t>
      </w:r>
      <w:r w:rsidRPr="002543D1">
        <w:rPr>
          <w:sz w:val="24"/>
          <w:szCs w:val="24"/>
        </w:rPr>
        <w:t xml:space="preserve">перед месяцем </w:t>
      </w:r>
      <w:r w:rsidR="009B50A3" w:rsidRPr="009B50A3">
        <w:rPr>
          <w:sz w:val="24"/>
          <w:szCs w:val="24"/>
        </w:rPr>
        <w:t>подачи заявления</w:t>
      </w:r>
      <w:r w:rsidRPr="002543D1">
        <w:rPr>
          <w:sz w:val="24"/>
          <w:szCs w:val="24"/>
        </w:rPr>
        <w:t>, в данном случае при обращении в декабре 2024 учитывается доход за август, сентябрь, октябрь 2024 года.</w:t>
      </w:r>
    </w:p>
    <w:p w:rsidR="008B303B" w:rsidRPr="002543D1" w:rsidRDefault="00C56763" w:rsidP="006C0B77">
      <w:pPr>
        <w:spacing w:after="0"/>
        <w:ind w:firstLine="709"/>
        <w:jc w:val="both"/>
        <w:rPr>
          <w:sz w:val="24"/>
          <w:szCs w:val="24"/>
        </w:rPr>
      </w:pPr>
      <w:r w:rsidRPr="002543D1">
        <w:rPr>
          <w:bCs/>
          <w:sz w:val="24"/>
          <w:szCs w:val="24"/>
        </w:rPr>
        <w:t xml:space="preserve">Вопрос: </w:t>
      </w:r>
      <w:r w:rsidR="00DF23BC" w:rsidRPr="002543D1">
        <w:rPr>
          <w:bCs/>
          <w:sz w:val="24"/>
          <w:szCs w:val="24"/>
        </w:rPr>
        <w:t>Мне 20</w:t>
      </w:r>
      <w:r w:rsidR="008B303B" w:rsidRPr="002543D1">
        <w:rPr>
          <w:bCs/>
          <w:sz w:val="24"/>
          <w:szCs w:val="24"/>
        </w:rPr>
        <w:t xml:space="preserve"> лет. Учусь очно, получаю стипендию, в период летних каникул </w:t>
      </w:r>
      <w:r w:rsidR="00DF23BC" w:rsidRPr="002543D1">
        <w:rPr>
          <w:bCs/>
          <w:sz w:val="24"/>
          <w:szCs w:val="24"/>
        </w:rPr>
        <w:t>подрабатыва</w:t>
      </w:r>
      <w:r w:rsidR="008B303B" w:rsidRPr="002543D1">
        <w:rPr>
          <w:bCs/>
          <w:sz w:val="24"/>
          <w:szCs w:val="24"/>
        </w:rPr>
        <w:t>л</w:t>
      </w:r>
      <w:r w:rsidR="00DF23BC" w:rsidRPr="002543D1">
        <w:rPr>
          <w:bCs/>
          <w:sz w:val="24"/>
          <w:szCs w:val="24"/>
        </w:rPr>
        <w:t xml:space="preserve">. </w:t>
      </w:r>
      <w:r w:rsidR="008B303B" w:rsidRPr="002543D1">
        <w:rPr>
          <w:bCs/>
          <w:sz w:val="24"/>
          <w:szCs w:val="24"/>
        </w:rPr>
        <w:t xml:space="preserve">Будет ли учтена в доход заработная плата при обращении за </w:t>
      </w:r>
      <w:r w:rsidR="008B303B" w:rsidRPr="002543D1">
        <w:rPr>
          <w:sz w:val="24"/>
          <w:szCs w:val="24"/>
        </w:rPr>
        <w:t>государственной социальной помощью?</w:t>
      </w:r>
    </w:p>
    <w:p w:rsidR="00DF23BC" w:rsidRPr="002543D1" w:rsidRDefault="00DF23B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43D1">
        <w:rPr>
          <w:sz w:val="24"/>
          <w:szCs w:val="24"/>
        </w:rPr>
        <w:t xml:space="preserve">Ответ: </w:t>
      </w:r>
      <w:r w:rsidR="009B50A3">
        <w:rPr>
          <w:sz w:val="24"/>
          <w:szCs w:val="24"/>
        </w:rPr>
        <w:t xml:space="preserve">Да, </w:t>
      </w:r>
      <w:r w:rsidR="009B50A3">
        <w:rPr>
          <w:rFonts w:cs="Times New Roman"/>
          <w:color w:val="000000"/>
          <w:sz w:val="24"/>
          <w:szCs w:val="24"/>
          <w:shd w:val="clear" w:color="auto" w:fill="FFFFFF"/>
        </w:rPr>
        <w:t>в</w:t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 xml:space="preserve"> доход студента учитывается</w:t>
      </w:r>
      <w:r w:rsidR="009B50A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03B" w:rsidRPr="002543D1">
        <w:rPr>
          <w:rFonts w:cs="Times New Roman"/>
          <w:color w:val="000000"/>
          <w:sz w:val="24"/>
          <w:szCs w:val="24"/>
        </w:rPr>
        <w:t>и с</w:t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>типендия, и</w:t>
      </w:r>
      <w:r w:rsidR="008B303B" w:rsidRPr="002543D1">
        <w:rPr>
          <w:rFonts w:cs="Times New Roman"/>
          <w:color w:val="000000"/>
          <w:sz w:val="24"/>
          <w:szCs w:val="24"/>
        </w:rPr>
        <w:br/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>заработная плата, а также пенсия и региональная доплата к пенсии,</w:t>
      </w:r>
      <w:r w:rsidR="009B50A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>доход от предпринимательской деятельности (самозанятости),</w:t>
      </w:r>
      <w:r w:rsidR="009B50A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>меры социальной поддержки (субсидия по оплате ЖКУ, компенсация ЖКУ),</w:t>
      </w:r>
      <w:r w:rsidR="009B50A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03B" w:rsidRPr="002543D1">
        <w:rPr>
          <w:rFonts w:cs="Times New Roman"/>
          <w:color w:val="000000"/>
          <w:sz w:val="24"/>
          <w:szCs w:val="24"/>
          <w:shd w:val="clear" w:color="auto" w:fill="FFFFFF"/>
        </w:rPr>
        <w:t>доход от продажи недвижимости.</w:t>
      </w:r>
    </w:p>
    <w:p w:rsidR="00A05C68" w:rsidRPr="002543D1" w:rsidRDefault="00A05C68" w:rsidP="002543D1">
      <w:pPr>
        <w:spacing w:after="0"/>
        <w:jc w:val="both"/>
        <w:rPr>
          <w:sz w:val="24"/>
          <w:szCs w:val="24"/>
        </w:rPr>
      </w:pPr>
    </w:p>
    <w:p w:rsidR="000363B3" w:rsidRPr="002543D1" w:rsidRDefault="000363B3" w:rsidP="007D3C5E">
      <w:pPr>
        <w:spacing w:after="0"/>
        <w:ind w:firstLine="720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Вопрос: </w:t>
      </w:r>
      <w:r w:rsidR="007D3C5E" w:rsidRPr="002543D1">
        <w:rPr>
          <w:sz w:val="24"/>
          <w:szCs w:val="24"/>
        </w:rPr>
        <w:t xml:space="preserve">Через портал </w:t>
      </w:r>
      <w:proofErr w:type="spellStart"/>
      <w:r w:rsidR="007D3C5E" w:rsidRPr="002543D1">
        <w:rPr>
          <w:sz w:val="24"/>
          <w:szCs w:val="24"/>
        </w:rPr>
        <w:t>госуслуг</w:t>
      </w:r>
      <w:proofErr w:type="spellEnd"/>
      <w:r w:rsidR="009B50A3">
        <w:rPr>
          <w:sz w:val="24"/>
          <w:szCs w:val="24"/>
        </w:rPr>
        <w:t xml:space="preserve"> </w:t>
      </w:r>
      <w:r w:rsidR="007D3C5E" w:rsidRPr="002543D1">
        <w:rPr>
          <w:sz w:val="24"/>
          <w:szCs w:val="24"/>
        </w:rPr>
        <w:t>о</w:t>
      </w:r>
      <w:r w:rsidRPr="002543D1">
        <w:rPr>
          <w:sz w:val="24"/>
          <w:szCs w:val="24"/>
        </w:rPr>
        <w:t xml:space="preserve">формил обращение </w:t>
      </w:r>
      <w:r w:rsidR="007D3C5E" w:rsidRPr="002543D1">
        <w:rPr>
          <w:sz w:val="24"/>
          <w:szCs w:val="24"/>
        </w:rPr>
        <w:t xml:space="preserve">за назначением </w:t>
      </w:r>
      <w:r w:rsidRPr="002543D1">
        <w:rPr>
          <w:sz w:val="24"/>
          <w:szCs w:val="24"/>
        </w:rPr>
        <w:t>государственной социальной помощи</w:t>
      </w:r>
      <w:r w:rsidR="009B50A3">
        <w:rPr>
          <w:sz w:val="24"/>
          <w:szCs w:val="24"/>
        </w:rPr>
        <w:t xml:space="preserve"> </w:t>
      </w:r>
      <w:r w:rsidR="007D3C5E" w:rsidRPr="002543D1">
        <w:rPr>
          <w:sz w:val="24"/>
          <w:szCs w:val="24"/>
        </w:rPr>
        <w:t>для получения социальной стипендии</w:t>
      </w:r>
      <w:r w:rsidRPr="002543D1">
        <w:rPr>
          <w:sz w:val="24"/>
          <w:szCs w:val="24"/>
        </w:rPr>
        <w:t xml:space="preserve">. Мне </w:t>
      </w:r>
      <w:r w:rsidR="007D3C5E" w:rsidRPr="002543D1">
        <w:rPr>
          <w:sz w:val="24"/>
          <w:szCs w:val="24"/>
        </w:rPr>
        <w:t>пришел ответ, что государственная социальная помощь назначена. Что мне делать дальше, чтобы начать получать социальн</w:t>
      </w:r>
      <w:r w:rsidR="00A12723">
        <w:rPr>
          <w:sz w:val="24"/>
          <w:szCs w:val="24"/>
        </w:rPr>
        <w:t>ую</w:t>
      </w:r>
      <w:r w:rsidR="007D3C5E" w:rsidRPr="002543D1">
        <w:rPr>
          <w:sz w:val="24"/>
          <w:szCs w:val="24"/>
        </w:rPr>
        <w:t xml:space="preserve"> стипендию?</w:t>
      </w:r>
    </w:p>
    <w:p w:rsidR="00814BCA" w:rsidRPr="002543D1" w:rsidRDefault="007D3C5E" w:rsidP="002543D1">
      <w:pPr>
        <w:spacing w:after="0"/>
        <w:ind w:firstLine="720"/>
        <w:jc w:val="both"/>
        <w:rPr>
          <w:sz w:val="24"/>
          <w:szCs w:val="24"/>
        </w:rPr>
      </w:pPr>
      <w:r w:rsidRPr="002543D1">
        <w:rPr>
          <w:sz w:val="24"/>
          <w:szCs w:val="24"/>
        </w:rPr>
        <w:t xml:space="preserve">Ответ: </w:t>
      </w:r>
      <w:r w:rsidR="002B1F22" w:rsidRPr="002543D1">
        <w:rPr>
          <w:sz w:val="24"/>
          <w:szCs w:val="24"/>
        </w:rPr>
        <w:t>После назначения государственной</w:t>
      </w:r>
      <w:r w:rsidRPr="002543D1">
        <w:rPr>
          <w:sz w:val="24"/>
          <w:szCs w:val="24"/>
        </w:rPr>
        <w:t xml:space="preserve"> социальной</w:t>
      </w:r>
      <w:r w:rsidR="002B1F22" w:rsidRPr="002543D1">
        <w:rPr>
          <w:sz w:val="24"/>
          <w:szCs w:val="24"/>
        </w:rPr>
        <w:t xml:space="preserve"> помощи</w:t>
      </w:r>
      <w:r w:rsidR="002B1F22" w:rsidRPr="002543D1">
        <w:rPr>
          <w:sz w:val="24"/>
          <w:szCs w:val="24"/>
        </w:rPr>
        <w:br/>
        <w:t xml:space="preserve">в личный кабинет </w:t>
      </w:r>
      <w:proofErr w:type="spellStart"/>
      <w:r w:rsidR="002B1F22" w:rsidRPr="002543D1">
        <w:rPr>
          <w:sz w:val="24"/>
          <w:szCs w:val="24"/>
        </w:rPr>
        <w:t>госуслуг</w:t>
      </w:r>
      <w:bookmarkStart w:id="0" w:name="_GoBack"/>
      <w:bookmarkEnd w:id="0"/>
      <w:proofErr w:type="spellEnd"/>
      <w:r w:rsidR="002B1F22" w:rsidRPr="002543D1">
        <w:rPr>
          <w:sz w:val="24"/>
          <w:szCs w:val="24"/>
        </w:rPr>
        <w:t xml:space="preserve"> направл</w:t>
      </w:r>
      <w:r w:rsidR="00D86C24">
        <w:rPr>
          <w:sz w:val="24"/>
          <w:szCs w:val="24"/>
        </w:rPr>
        <w:t>яется</w:t>
      </w:r>
      <w:r w:rsidR="002B1F22" w:rsidRPr="002543D1">
        <w:rPr>
          <w:sz w:val="24"/>
          <w:szCs w:val="24"/>
        </w:rPr>
        <w:t xml:space="preserve"> электронный документ – </w:t>
      </w:r>
      <w:r w:rsidR="002B1F22" w:rsidRPr="002543D1">
        <w:rPr>
          <w:sz w:val="24"/>
          <w:szCs w:val="24"/>
        </w:rPr>
        <w:br/>
        <w:t>справка о назначении государственной социальной помощи, с которой студенту необходимо обратиться в учебное заведение для назначения социальной стипендии.</w:t>
      </w:r>
      <w:r w:rsidRPr="002543D1">
        <w:rPr>
          <w:sz w:val="24"/>
          <w:szCs w:val="24"/>
        </w:rPr>
        <w:t xml:space="preserve"> Такую справку можно получить и лично в отделении социальной защиты. </w:t>
      </w:r>
    </w:p>
    <w:p w:rsidR="007D3C5E" w:rsidRDefault="007D3C5E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Default="009B50A3" w:rsidP="007D3C5E">
      <w:pPr>
        <w:spacing w:after="0"/>
        <w:ind w:firstLine="720"/>
        <w:jc w:val="both"/>
        <w:rPr>
          <w:rFonts w:cs="Times New Roman"/>
          <w:sz w:val="24"/>
          <w:szCs w:val="24"/>
        </w:rPr>
      </w:pPr>
    </w:p>
    <w:p w:rsidR="009B50A3" w:rsidRPr="00215820" w:rsidRDefault="009B50A3" w:rsidP="007D3C5E">
      <w:pPr>
        <w:spacing w:after="0"/>
        <w:ind w:firstLine="720"/>
        <w:jc w:val="both"/>
        <w:rPr>
          <w:b/>
          <w:szCs w:val="28"/>
        </w:rPr>
      </w:pPr>
      <w:r w:rsidRPr="00215820">
        <w:rPr>
          <w:b/>
          <w:szCs w:val="28"/>
        </w:rPr>
        <w:lastRenderedPageBreak/>
        <w:t>Как подать заявление</w:t>
      </w:r>
      <w:r w:rsidR="007D43D2">
        <w:rPr>
          <w:b/>
          <w:szCs w:val="28"/>
        </w:rPr>
        <w:t xml:space="preserve"> студенту</w:t>
      </w:r>
      <w:r w:rsidRPr="00215820">
        <w:rPr>
          <w:b/>
          <w:szCs w:val="28"/>
        </w:rPr>
        <w:t xml:space="preserve"> на государственную социальную помощь?</w:t>
      </w:r>
    </w:p>
    <w:p w:rsidR="009B50A3" w:rsidRDefault="009B50A3" w:rsidP="007D3C5E">
      <w:pPr>
        <w:spacing w:after="0"/>
        <w:ind w:firstLine="720"/>
        <w:jc w:val="both"/>
        <w:rPr>
          <w:sz w:val="24"/>
          <w:szCs w:val="24"/>
        </w:rPr>
      </w:pPr>
    </w:p>
    <w:p w:rsidR="009B50A3" w:rsidRDefault="009B50A3" w:rsidP="009B50A3">
      <w:pPr>
        <w:spacing w:after="0"/>
        <w:ind w:left="720"/>
        <w:jc w:val="both"/>
        <w:rPr>
          <w:sz w:val="24"/>
          <w:szCs w:val="24"/>
        </w:rPr>
      </w:pPr>
      <w:r w:rsidRPr="009B50A3">
        <w:rPr>
          <w:sz w:val="24"/>
          <w:szCs w:val="24"/>
        </w:rPr>
        <w:t>Перейти на сайт </w:t>
      </w:r>
      <w:hyperlink r:id="rId6" w:history="1">
        <w:r w:rsidRPr="009B50A3">
          <w:rPr>
            <w:rStyle w:val="a5"/>
            <w:sz w:val="24"/>
            <w:szCs w:val="24"/>
          </w:rPr>
          <w:t>соцзащита29.рф</w:t>
        </w:r>
      </w:hyperlink>
      <w:r w:rsidRPr="009B50A3">
        <w:rPr>
          <w:sz w:val="24"/>
          <w:szCs w:val="24"/>
        </w:rPr>
        <w:t>;</w:t>
      </w:r>
    </w:p>
    <w:p w:rsidR="009B50A3" w:rsidRPr="009B50A3" w:rsidRDefault="009B50A3" w:rsidP="009B50A3">
      <w:pPr>
        <w:spacing w:after="0"/>
        <w:ind w:left="720"/>
        <w:jc w:val="both"/>
        <w:rPr>
          <w:sz w:val="24"/>
          <w:szCs w:val="24"/>
        </w:rPr>
      </w:pPr>
    </w:p>
    <w:p w:rsidR="009B50A3" w:rsidRDefault="009B50A3" w:rsidP="009B50A3">
      <w:pPr>
        <w:spacing w:after="0"/>
        <w:ind w:left="720"/>
        <w:jc w:val="both"/>
        <w:rPr>
          <w:sz w:val="24"/>
          <w:szCs w:val="24"/>
        </w:rPr>
      </w:pPr>
      <w:r w:rsidRPr="009B50A3">
        <w:rPr>
          <w:sz w:val="24"/>
          <w:szCs w:val="24"/>
        </w:rPr>
        <w:t xml:space="preserve">В разделе </w:t>
      </w:r>
      <w:r w:rsidRPr="009B50A3">
        <w:rPr>
          <w:b/>
          <w:bCs/>
          <w:sz w:val="24"/>
          <w:szCs w:val="24"/>
        </w:rPr>
        <w:t xml:space="preserve">«Меры социальной поддержки» </w:t>
      </w:r>
      <w:r w:rsidRPr="009B50A3">
        <w:rPr>
          <w:sz w:val="24"/>
          <w:szCs w:val="24"/>
        </w:rPr>
        <w:t xml:space="preserve">выбрать </w:t>
      </w:r>
      <w:r w:rsidRPr="009B50A3">
        <w:rPr>
          <w:b/>
          <w:bCs/>
          <w:sz w:val="24"/>
          <w:szCs w:val="24"/>
        </w:rPr>
        <w:t>«Государственная социальная помощь в виде денежных выплат»</w:t>
      </w:r>
      <w:r w:rsidRPr="009B50A3">
        <w:rPr>
          <w:sz w:val="24"/>
          <w:szCs w:val="24"/>
        </w:rPr>
        <w:t>;</w:t>
      </w:r>
    </w:p>
    <w:p w:rsidR="009B50A3" w:rsidRPr="009B50A3" w:rsidRDefault="009B50A3" w:rsidP="009B50A3">
      <w:pPr>
        <w:spacing w:after="0"/>
        <w:ind w:left="720"/>
        <w:jc w:val="both"/>
        <w:rPr>
          <w:sz w:val="24"/>
          <w:szCs w:val="24"/>
        </w:rPr>
      </w:pPr>
    </w:p>
    <w:p w:rsidR="009B50A3" w:rsidRDefault="009B50A3" w:rsidP="009B50A3">
      <w:pPr>
        <w:spacing w:after="0"/>
        <w:ind w:left="720"/>
        <w:jc w:val="both"/>
        <w:rPr>
          <w:sz w:val="24"/>
          <w:szCs w:val="24"/>
        </w:rPr>
      </w:pPr>
      <w:r w:rsidRPr="009B50A3">
        <w:rPr>
          <w:b/>
          <w:bCs/>
          <w:sz w:val="24"/>
          <w:szCs w:val="24"/>
        </w:rPr>
        <w:t xml:space="preserve">Подать заявление </w:t>
      </w:r>
      <w:r>
        <w:rPr>
          <w:sz w:val="24"/>
          <w:szCs w:val="24"/>
        </w:rPr>
        <w:t xml:space="preserve">в электронной форме </w:t>
      </w:r>
      <w:r w:rsidRPr="009B50A3">
        <w:rPr>
          <w:sz w:val="24"/>
          <w:szCs w:val="24"/>
        </w:rPr>
        <w:t xml:space="preserve">выбрать </w:t>
      </w:r>
      <w:r w:rsidRPr="009B50A3">
        <w:rPr>
          <w:b/>
          <w:bCs/>
          <w:sz w:val="24"/>
          <w:szCs w:val="24"/>
        </w:rPr>
        <w:t>Единый портал государственных услуг</w:t>
      </w:r>
      <w:r w:rsidRPr="009B50A3">
        <w:rPr>
          <w:sz w:val="24"/>
          <w:szCs w:val="24"/>
        </w:rPr>
        <w:t xml:space="preserve"> (перейти);</w:t>
      </w:r>
    </w:p>
    <w:p w:rsidR="009B50A3" w:rsidRPr="009B50A3" w:rsidRDefault="009B50A3" w:rsidP="009B50A3">
      <w:pPr>
        <w:spacing w:after="0"/>
        <w:ind w:left="720"/>
        <w:jc w:val="both"/>
        <w:rPr>
          <w:sz w:val="24"/>
          <w:szCs w:val="24"/>
        </w:rPr>
      </w:pPr>
    </w:p>
    <w:p w:rsidR="009B50A3" w:rsidRDefault="00215820" w:rsidP="009B50A3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Шаг 1. </w:t>
      </w:r>
      <w:r w:rsidR="009B50A3" w:rsidRPr="009B50A3">
        <w:rPr>
          <w:b/>
          <w:bCs/>
          <w:sz w:val="24"/>
          <w:szCs w:val="24"/>
        </w:rPr>
        <w:t>Что вас интересует:</w:t>
      </w:r>
      <w:r w:rsidR="009B50A3" w:rsidRPr="009B50A3">
        <w:rPr>
          <w:sz w:val="24"/>
          <w:szCs w:val="24"/>
        </w:rPr>
        <w:t xml:space="preserve"> выбрать</w:t>
      </w:r>
      <w:r w:rsidR="007D43D2">
        <w:rPr>
          <w:sz w:val="24"/>
          <w:szCs w:val="24"/>
        </w:rPr>
        <w:t xml:space="preserve"> – </w:t>
      </w:r>
      <w:r w:rsidR="009B50A3" w:rsidRPr="009B50A3">
        <w:rPr>
          <w:b/>
          <w:sz w:val="24"/>
          <w:szCs w:val="24"/>
        </w:rPr>
        <w:t>Го</w:t>
      </w:r>
      <w:r w:rsidR="007D43D2">
        <w:rPr>
          <w:b/>
          <w:sz w:val="24"/>
          <w:szCs w:val="24"/>
        </w:rPr>
        <w:t>сударственная социальная помощь</w:t>
      </w:r>
    </w:p>
    <w:p w:rsidR="009B50A3" w:rsidRDefault="009B50A3" w:rsidP="009B50A3">
      <w:pPr>
        <w:spacing w:after="0"/>
        <w:ind w:left="720"/>
        <w:jc w:val="both"/>
        <w:rPr>
          <w:b/>
          <w:sz w:val="24"/>
          <w:szCs w:val="24"/>
        </w:rPr>
      </w:pPr>
      <w:r w:rsidRPr="009B50A3">
        <w:rPr>
          <w:sz w:val="24"/>
          <w:szCs w:val="24"/>
        </w:rPr>
        <w:br/>
      </w:r>
      <w:r w:rsidR="00215820">
        <w:rPr>
          <w:b/>
          <w:bCs/>
          <w:sz w:val="24"/>
          <w:szCs w:val="24"/>
        </w:rPr>
        <w:t xml:space="preserve">Шаг 2. </w:t>
      </w:r>
      <w:r w:rsidRPr="009B50A3">
        <w:rPr>
          <w:b/>
          <w:bCs/>
          <w:sz w:val="24"/>
          <w:szCs w:val="24"/>
        </w:rPr>
        <w:t>Кто обращается за услугой:</w:t>
      </w:r>
      <w:r w:rsidRPr="009B50A3">
        <w:rPr>
          <w:sz w:val="24"/>
          <w:szCs w:val="24"/>
        </w:rPr>
        <w:t xml:space="preserve"> выбрать </w:t>
      </w:r>
      <w:r w:rsidR="007D43D2">
        <w:rPr>
          <w:sz w:val="24"/>
          <w:szCs w:val="24"/>
        </w:rPr>
        <w:t xml:space="preserve">– </w:t>
      </w:r>
      <w:r w:rsidR="007D43D2">
        <w:rPr>
          <w:b/>
          <w:sz w:val="24"/>
          <w:szCs w:val="24"/>
        </w:rPr>
        <w:t>Заявитель</w:t>
      </w:r>
    </w:p>
    <w:p w:rsidR="009B50A3" w:rsidRDefault="009B50A3" w:rsidP="009B50A3">
      <w:pPr>
        <w:spacing w:after="0"/>
        <w:ind w:left="720"/>
        <w:jc w:val="both"/>
        <w:rPr>
          <w:b/>
          <w:sz w:val="24"/>
          <w:szCs w:val="24"/>
        </w:rPr>
      </w:pPr>
      <w:r w:rsidRPr="009B50A3">
        <w:rPr>
          <w:sz w:val="24"/>
          <w:szCs w:val="24"/>
        </w:rPr>
        <w:br/>
      </w:r>
      <w:r w:rsidR="00215820">
        <w:rPr>
          <w:b/>
          <w:bCs/>
          <w:sz w:val="24"/>
          <w:szCs w:val="24"/>
        </w:rPr>
        <w:t xml:space="preserve">Шаг 3. </w:t>
      </w:r>
      <w:r w:rsidRPr="009B50A3">
        <w:rPr>
          <w:b/>
          <w:bCs/>
          <w:sz w:val="24"/>
          <w:szCs w:val="24"/>
        </w:rPr>
        <w:t xml:space="preserve">Где хотите получать выплату: </w:t>
      </w:r>
      <w:r w:rsidRPr="009B50A3">
        <w:rPr>
          <w:sz w:val="24"/>
          <w:szCs w:val="24"/>
        </w:rPr>
        <w:t xml:space="preserve">выбрать </w:t>
      </w:r>
      <w:r w:rsidR="007D43D2">
        <w:rPr>
          <w:sz w:val="24"/>
          <w:szCs w:val="24"/>
        </w:rPr>
        <w:t xml:space="preserve">– </w:t>
      </w:r>
      <w:r w:rsidRPr="009B50A3">
        <w:rPr>
          <w:b/>
          <w:sz w:val="24"/>
          <w:szCs w:val="24"/>
        </w:rPr>
        <w:t>По месту жительства (постоянная регистрация)»</w:t>
      </w:r>
      <w:r w:rsidRPr="009B50A3">
        <w:rPr>
          <w:sz w:val="24"/>
          <w:szCs w:val="24"/>
        </w:rPr>
        <w:t xml:space="preserve">, либо выбрать </w:t>
      </w:r>
      <w:r w:rsidR="007D43D2">
        <w:rPr>
          <w:sz w:val="24"/>
          <w:szCs w:val="24"/>
        </w:rPr>
        <w:t xml:space="preserve">– </w:t>
      </w:r>
      <w:r w:rsidR="007D43D2">
        <w:rPr>
          <w:b/>
          <w:sz w:val="24"/>
          <w:szCs w:val="24"/>
        </w:rPr>
        <w:t>По месту пребывания</w:t>
      </w:r>
    </w:p>
    <w:p w:rsidR="009B50A3" w:rsidRDefault="009B50A3" w:rsidP="009B50A3">
      <w:pPr>
        <w:spacing w:after="0"/>
        <w:ind w:left="720"/>
        <w:jc w:val="both"/>
        <w:rPr>
          <w:sz w:val="24"/>
          <w:szCs w:val="24"/>
        </w:rPr>
      </w:pPr>
    </w:p>
    <w:p w:rsidR="009B50A3" w:rsidRDefault="00215820" w:rsidP="009B50A3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Шаг 4. </w:t>
      </w:r>
      <w:r w:rsidR="009B50A3" w:rsidRPr="009B50A3">
        <w:rPr>
          <w:b/>
          <w:bCs/>
          <w:sz w:val="24"/>
          <w:szCs w:val="24"/>
        </w:rPr>
        <w:t>У вас есть доходы:</w:t>
      </w:r>
      <w:r w:rsidR="009B50A3" w:rsidRPr="009B50A3">
        <w:rPr>
          <w:sz w:val="24"/>
          <w:szCs w:val="24"/>
        </w:rPr>
        <w:t xml:space="preserve"> выбрать </w:t>
      </w:r>
      <w:r w:rsidR="007D43D2">
        <w:rPr>
          <w:sz w:val="24"/>
          <w:szCs w:val="24"/>
        </w:rPr>
        <w:t xml:space="preserve">– </w:t>
      </w:r>
      <w:r w:rsidR="009B50A3" w:rsidRPr="009B50A3">
        <w:rPr>
          <w:b/>
          <w:sz w:val="24"/>
          <w:szCs w:val="24"/>
        </w:rPr>
        <w:t>Доходы имеются</w:t>
      </w:r>
      <w:r w:rsidR="009B50A3" w:rsidRPr="009B50A3">
        <w:rPr>
          <w:sz w:val="24"/>
          <w:szCs w:val="24"/>
        </w:rPr>
        <w:t xml:space="preserve">, указать </w:t>
      </w:r>
      <w:r w:rsidR="009B50A3" w:rsidRPr="00215820">
        <w:rPr>
          <w:b/>
          <w:sz w:val="24"/>
          <w:szCs w:val="24"/>
        </w:rPr>
        <w:t>Вид дохода</w:t>
      </w:r>
      <w:r w:rsidR="007D43D2">
        <w:rPr>
          <w:b/>
          <w:sz w:val="24"/>
          <w:szCs w:val="24"/>
        </w:rPr>
        <w:t xml:space="preserve"> </w:t>
      </w:r>
      <w:r w:rsidR="009B50A3" w:rsidRPr="009B50A3">
        <w:rPr>
          <w:sz w:val="24"/>
          <w:szCs w:val="24"/>
        </w:rPr>
        <w:t>(например, стипендия)</w:t>
      </w:r>
      <w:r>
        <w:rPr>
          <w:sz w:val="24"/>
          <w:szCs w:val="24"/>
        </w:rPr>
        <w:t>,</w:t>
      </w:r>
      <w:r w:rsidR="009B50A3" w:rsidRPr="009B50A3">
        <w:rPr>
          <w:sz w:val="24"/>
          <w:szCs w:val="24"/>
        </w:rPr>
        <w:t xml:space="preserve"> указать </w:t>
      </w:r>
      <w:r w:rsidR="009B50A3" w:rsidRPr="00215820">
        <w:rPr>
          <w:b/>
          <w:sz w:val="24"/>
          <w:szCs w:val="24"/>
        </w:rPr>
        <w:t>Сумму дохода</w:t>
      </w: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Шаг 5. </w:t>
      </w:r>
      <w:r w:rsidR="009B50A3" w:rsidRPr="009B50A3">
        <w:rPr>
          <w:b/>
          <w:bCs/>
          <w:sz w:val="24"/>
          <w:szCs w:val="24"/>
        </w:rPr>
        <w:t>Загрузите документ:</w:t>
      </w:r>
      <w:r w:rsidR="009B50A3" w:rsidRPr="009B50A3">
        <w:rPr>
          <w:sz w:val="24"/>
          <w:szCs w:val="24"/>
        </w:rPr>
        <w:t xml:space="preserve"> загрузить справку из учебного заведения и о размере стипендии</w:t>
      </w:r>
    </w:p>
    <w:p w:rsidR="00215820" w:rsidRDefault="009B50A3" w:rsidP="009B50A3">
      <w:pPr>
        <w:spacing w:after="0"/>
        <w:ind w:left="720"/>
        <w:jc w:val="both"/>
        <w:rPr>
          <w:b/>
          <w:sz w:val="24"/>
          <w:szCs w:val="24"/>
        </w:rPr>
      </w:pPr>
      <w:r w:rsidRPr="009B50A3">
        <w:rPr>
          <w:sz w:val="24"/>
          <w:szCs w:val="24"/>
        </w:rPr>
        <w:br/>
      </w:r>
      <w:r w:rsidR="00215820">
        <w:rPr>
          <w:b/>
          <w:bCs/>
          <w:sz w:val="24"/>
          <w:szCs w:val="24"/>
        </w:rPr>
        <w:t xml:space="preserve">Шаг 6. </w:t>
      </w:r>
      <w:r w:rsidRPr="009B50A3">
        <w:rPr>
          <w:b/>
          <w:bCs/>
          <w:sz w:val="24"/>
          <w:szCs w:val="24"/>
        </w:rPr>
        <w:t>Вы проживаете один:</w:t>
      </w:r>
      <w:r w:rsidRPr="009B50A3">
        <w:rPr>
          <w:sz w:val="24"/>
          <w:szCs w:val="24"/>
        </w:rPr>
        <w:t xml:space="preserve"> указать </w:t>
      </w:r>
      <w:r w:rsidR="007D43D2">
        <w:rPr>
          <w:sz w:val="24"/>
          <w:szCs w:val="24"/>
        </w:rPr>
        <w:t xml:space="preserve">– </w:t>
      </w:r>
      <w:r w:rsidRPr="00215820">
        <w:rPr>
          <w:b/>
          <w:sz w:val="24"/>
          <w:szCs w:val="24"/>
        </w:rPr>
        <w:t>Один</w:t>
      </w:r>
    </w:p>
    <w:p w:rsidR="00215820" w:rsidRPr="00215820" w:rsidRDefault="00215820" w:rsidP="009B50A3">
      <w:pPr>
        <w:spacing w:after="0"/>
        <w:ind w:left="720"/>
        <w:jc w:val="both"/>
        <w:rPr>
          <w:b/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Шаг 7. </w:t>
      </w:r>
      <w:r w:rsidR="009B50A3" w:rsidRPr="009B50A3">
        <w:rPr>
          <w:b/>
          <w:bCs/>
          <w:sz w:val="24"/>
          <w:szCs w:val="24"/>
        </w:rPr>
        <w:t xml:space="preserve">Кратко опишите трудную жизненную ситуацию: </w:t>
      </w:r>
      <w:r w:rsidR="009B50A3" w:rsidRPr="009B50A3">
        <w:rPr>
          <w:sz w:val="24"/>
          <w:szCs w:val="24"/>
        </w:rPr>
        <w:t>указать</w:t>
      </w:r>
      <w:r w:rsidR="007D43D2">
        <w:rPr>
          <w:sz w:val="24"/>
          <w:szCs w:val="24"/>
        </w:rPr>
        <w:t xml:space="preserve"> – </w:t>
      </w:r>
      <w:r w:rsidR="009B50A3" w:rsidRPr="00215820">
        <w:rPr>
          <w:b/>
          <w:sz w:val="24"/>
          <w:szCs w:val="24"/>
        </w:rPr>
        <w:t>Низкий уровень дохода</w:t>
      </w: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Шаг 8. </w:t>
      </w:r>
      <w:r w:rsidR="009B50A3" w:rsidRPr="009B50A3">
        <w:rPr>
          <w:b/>
          <w:bCs/>
          <w:sz w:val="24"/>
          <w:szCs w:val="24"/>
        </w:rPr>
        <w:t>Как вы хотите получить выплату:</w:t>
      </w:r>
      <w:r w:rsidR="009B50A3" w:rsidRPr="009B50A3">
        <w:rPr>
          <w:sz w:val="24"/>
          <w:szCs w:val="24"/>
        </w:rPr>
        <w:t xml:space="preserve"> указать </w:t>
      </w:r>
      <w:r w:rsidR="007D43D2">
        <w:rPr>
          <w:sz w:val="24"/>
          <w:szCs w:val="24"/>
        </w:rPr>
        <w:t xml:space="preserve">– </w:t>
      </w:r>
      <w:r w:rsidR="009B50A3" w:rsidRPr="00215820">
        <w:rPr>
          <w:b/>
          <w:sz w:val="24"/>
          <w:szCs w:val="24"/>
        </w:rPr>
        <w:t>Через банк</w:t>
      </w:r>
      <w:r w:rsidR="009B50A3" w:rsidRPr="009B50A3">
        <w:rPr>
          <w:sz w:val="24"/>
          <w:szCs w:val="24"/>
        </w:rPr>
        <w:t xml:space="preserve"> и ввести реквизиты кредитной организации</w:t>
      </w:r>
    </w:p>
    <w:p w:rsidR="00215820" w:rsidRDefault="00215820" w:rsidP="009B50A3">
      <w:pPr>
        <w:spacing w:after="0"/>
        <w:ind w:left="720"/>
        <w:jc w:val="both"/>
        <w:rPr>
          <w:b/>
          <w:bCs/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Шаг 9. </w:t>
      </w:r>
      <w:r w:rsidR="009B50A3" w:rsidRPr="009B50A3">
        <w:rPr>
          <w:b/>
          <w:bCs/>
          <w:sz w:val="24"/>
          <w:szCs w:val="24"/>
        </w:rPr>
        <w:t>Выберите подразделение:</w:t>
      </w:r>
      <w:r w:rsidR="009B50A3" w:rsidRPr="009B50A3">
        <w:rPr>
          <w:sz w:val="24"/>
          <w:szCs w:val="24"/>
        </w:rPr>
        <w:t xml:space="preserve"> Государственное казенное учреждение Архангельской области «Архангельский областной центр социальной защиты населения»</w:t>
      </w:r>
    </w:p>
    <w:p w:rsidR="00215820" w:rsidRDefault="00215820" w:rsidP="009B50A3">
      <w:pPr>
        <w:spacing w:after="0"/>
        <w:ind w:left="720"/>
        <w:jc w:val="both"/>
        <w:rPr>
          <w:b/>
          <w:bCs/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Шаг 10. </w:t>
      </w:r>
      <w:r w:rsidR="009B50A3" w:rsidRPr="009B50A3">
        <w:rPr>
          <w:b/>
          <w:bCs/>
          <w:sz w:val="24"/>
          <w:szCs w:val="24"/>
        </w:rPr>
        <w:t>Нажмите кнопку:</w:t>
      </w:r>
      <w:r>
        <w:rPr>
          <w:sz w:val="24"/>
          <w:szCs w:val="24"/>
        </w:rPr>
        <w:t xml:space="preserve"> Подать заявление</w:t>
      </w: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</w:p>
    <w:p w:rsidR="00215820" w:rsidRDefault="00215820" w:rsidP="009B50A3">
      <w:pPr>
        <w:spacing w:after="0"/>
        <w:ind w:left="720"/>
        <w:jc w:val="both"/>
        <w:rPr>
          <w:sz w:val="24"/>
          <w:szCs w:val="24"/>
        </w:rPr>
      </w:pPr>
    </w:p>
    <w:p w:rsidR="009B50A3" w:rsidRPr="009B50A3" w:rsidRDefault="009B50A3" w:rsidP="009B50A3">
      <w:pPr>
        <w:spacing w:after="0"/>
        <w:ind w:left="720"/>
        <w:jc w:val="both"/>
        <w:rPr>
          <w:sz w:val="24"/>
          <w:szCs w:val="24"/>
        </w:rPr>
      </w:pPr>
      <w:r w:rsidRPr="009B50A3">
        <w:rPr>
          <w:sz w:val="24"/>
          <w:szCs w:val="24"/>
        </w:rPr>
        <w:t>Срок рассмотрения заявления - 10 календарных дней.</w:t>
      </w:r>
    </w:p>
    <w:p w:rsidR="009B50A3" w:rsidRPr="002543D1" w:rsidRDefault="009B50A3" w:rsidP="007D3C5E">
      <w:pPr>
        <w:spacing w:after="0"/>
        <w:ind w:firstLine="720"/>
        <w:jc w:val="both"/>
        <w:rPr>
          <w:sz w:val="24"/>
          <w:szCs w:val="24"/>
        </w:rPr>
      </w:pPr>
    </w:p>
    <w:sectPr w:rsidR="009B50A3" w:rsidRPr="002543D1" w:rsidSect="002543D1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35A"/>
    <w:multiLevelType w:val="hybridMultilevel"/>
    <w:tmpl w:val="1AAC9382"/>
    <w:lvl w:ilvl="0" w:tplc="455081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8DA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B2E3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3AB0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4257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8C89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44D5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DCC2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485C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F1B11A1"/>
    <w:multiLevelType w:val="hybridMultilevel"/>
    <w:tmpl w:val="E9D4FBFE"/>
    <w:lvl w:ilvl="0" w:tplc="F92805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24CB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18B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D46D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3AE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2AC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7266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7C10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D42F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0D50F5A"/>
    <w:multiLevelType w:val="hybridMultilevel"/>
    <w:tmpl w:val="4B0ED1C4"/>
    <w:lvl w:ilvl="0" w:tplc="E58CC3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C676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1E6D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D83F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0C8D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660F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23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54E4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B617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FF84D8B"/>
    <w:multiLevelType w:val="hybridMultilevel"/>
    <w:tmpl w:val="217035C8"/>
    <w:lvl w:ilvl="0" w:tplc="B68482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BA1D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C6D5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3EAB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041E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1A56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38D6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8638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76B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BE"/>
    <w:rsid w:val="000363B3"/>
    <w:rsid w:val="001C17AE"/>
    <w:rsid w:val="00215820"/>
    <w:rsid w:val="002543D1"/>
    <w:rsid w:val="002B1F22"/>
    <w:rsid w:val="00456EBE"/>
    <w:rsid w:val="0061287D"/>
    <w:rsid w:val="006C0B77"/>
    <w:rsid w:val="007D3C5E"/>
    <w:rsid w:val="007D43D2"/>
    <w:rsid w:val="00814BCA"/>
    <w:rsid w:val="008242FF"/>
    <w:rsid w:val="00870751"/>
    <w:rsid w:val="008B303B"/>
    <w:rsid w:val="00922C48"/>
    <w:rsid w:val="009B50A3"/>
    <w:rsid w:val="009E2827"/>
    <w:rsid w:val="00A05C68"/>
    <w:rsid w:val="00A12723"/>
    <w:rsid w:val="00B8770B"/>
    <w:rsid w:val="00B915B7"/>
    <w:rsid w:val="00C56763"/>
    <w:rsid w:val="00D22553"/>
    <w:rsid w:val="00D86C24"/>
    <w:rsid w:val="00DF23BC"/>
    <w:rsid w:val="00EA59DF"/>
    <w:rsid w:val="00EE4070"/>
    <w:rsid w:val="00F12C76"/>
    <w:rsid w:val="00F2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63"/>
    <w:pPr>
      <w:spacing w:after="0"/>
      <w:ind w:left="720"/>
      <w:contextualSpacing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F22"/>
    <w:rPr>
      <w:i/>
      <w:iCs/>
    </w:rPr>
  </w:style>
  <w:style w:type="character" w:styleId="a5">
    <w:name w:val="Hyperlink"/>
    <w:basedOn w:val="a0"/>
    <w:uiPriority w:val="99"/>
    <w:unhideWhenUsed/>
    <w:rsid w:val="009B50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0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://%F1%EE%F6%E7%E0%F9%E8%F2%E029.%F0%F4&amp;post=-180920410_12011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igas</dc:creator>
  <cp:lastModifiedBy>KOTOSZN</cp:lastModifiedBy>
  <cp:revision>6</cp:revision>
  <cp:lastPrinted>2024-11-13T06:14:00Z</cp:lastPrinted>
  <dcterms:created xsi:type="dcterms:W3CDTF">2024-11-13T06:14:00Z</dcterms:created>
  <dcterms:modified xsi:type="dcterms:W3CDTF">2024-11-13T07:40:00Z</dcterms:modified>
</cp:coreProperties>
</file>