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270" w:rsidRDefault="00E83270" w:rsidP="00E83270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2112A" w:rsidRDefault="00C2112A" w:rsidP="00C211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="00571DC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УТВЕРЖДЕНО:</w:t>
      </w:r>
    </w:p>
    <w:p w:rsidR="00DB475F" w:rsidRDefault="00C2112A" w:rsidP="00C2112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Председатель Контрольно-счетной</w:t>
      </w:r>
      <w:r w:rsidR="00DB475F">
        <w:rPr>
          <w:rFonts w:ascii="Times New Roman" w:hAnsi="Times New Roman"/>
          <w:b/>
          <w:sz w:val="28"/>
          <w:szCs w:val="28"/>
        </w:rPr>
        <w:t xml:space="preserve"> комиссии</w:t>
      </w:r>
    </w:p>
    <w:p w:rsidR="00DB475F" w:rsidRDefault="00DB475F" w:rsidP="00DB47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</w:t>
      </w:r>
      <w:proofErr w:type="spellStart"/>
      <w:r w:rsidR="00C2112A">
        <w:rPr>
          <w:rFonts w:ascii="Times New Roman" w:hAnsi="Times New Roman"/>
          <w:b/>
          <w:sz w:val="28"/>
          <w:szCs w:val="28"/>
        </w:rPr>
        <w:t>Котласского</w:t>
      </w:r>
      <w:proofErr w:type="spellEnd"/>
      <w:r w:rsidR="00C2112A">
        <w:rPr>
          <w:rFonts w:ascii="Times New Roman" w:hAnsi="Times New Roman"/>
          <w:b/>
          <w:sz w:val="28"/>
          <w:szCs w:val="28"/>
        </w:rPr>
        <w:t xml:space="preserve"> муниципального округа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C2112A" w:rsidRDefault="00DB475F" w:rsidP="00DB47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</w:t>
      </w:r>
      <w:r w:rsidR="00C2112A">
        <w:rPr>
          <w:rFonts w:ascii="Times New Roman" w:hAnsi="Times New Roman"/>
          <w:b/>
          <w:sz w:val="28"/>
          <w:szCs w:val="28"/>
        </w:rPr>
        <w:t xml:space="preserve">Архангельской области </w:t>
      </w:r>
    </w:p>
    <w:p w:rsidR="00C2112A" w:rsidRDefault="00C2112A" w:rsidP="00C2112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____________________О.Н. </w:t>
      </w:r>
      <w:proofErr w:type="spellStart"/>
      <w:r>
        <w:rPr>
          <w:rFonts w:ascii="Times New Roman" w:hAnsi="Times New Roman"/>
          <w:b/>
          <w:sz w:val="28"/>
          <w:szCs w:val="28"/>
        </w:rPr>
        <w:t>Латухина</w:t>
      </w:r>
      <w:proofErr w:type="spellEnd"/>
    </w:p>
    <w:p w:rsidR="00C2112A" w:rsidRDefault="00C2112A" w:rsidP="00C211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  <w:r w:rsidR="00147811"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AE1779"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«</w:t>
      </w:r>
      <w:r w:rsidR="003E7101">
        <w:rPr>
          <w:rFonts w:ascii="Times New Roman" w:hAnsi="Times New Roman"/>
          <w:b/>
          <w:sz w:val="28"/>
          <w:szCs w:val="28"/>
        </w:rPr>
        <w:t>30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 w:rsidR="003C0082">
        <w:rPr>
          <w:rFonts w:ascii="Times New Roman" w:hAnsi="Times New Roman"/>
          <w:b/>
          <w:sz w:val="28"/>
          <w:szCs w:val="28"/>
        </w:rPr>
        <w:t>октября</w:t>
      </w:r>
      <w:r>
        <w:rPr>
          <w:rFonts w:ascii="Times New Roman" w:hAnsi="Times New Roman"/>
          <w:b/>
          <w:sz w:val="28"/>
          <w:szCs w:val="28"/>
        </w:rPr>
        <w:t xml:space="preserve"> 20</w:t>
      </w:r>
      <w:r w:rsidR="00AE1779">
        <w:rPr>
          <w:rFonts w:ascii="Times New Roman" w:hAnsi="Times New Roman"/>
          <w:b/>
          <w:sz w:val="28"/>
          <w:szCs w:val="28"/>
        </w:rPr>
        <w:t>24</w:t>
      </w:r>
      <w:r>
        <w:rPr>
          <w:rFonts w:ascii="Times New Roman" w:hAnsi="Times New Roman"/>
          <w:b/>
          <w:sz w:val="28"/>
          <w:szCs w:val="28"/>
        </w:rPr>
        <w:t xml:space="preserve"> г.</w:t>
      </w:r>
    </w:p>
    <w:p w:rsidR="00C2112A" w:rsidRDefault="00C2112A" w:rsidP="00C2112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2112A" w:rsidRDefault="00C2112A" w:rsidP="00C2112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C299D" w:rsidRPr="00154FBE" w:rsidRDefault="00953A4D" w:rsidP="00B25F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5374">
        <w:rPr>
          <w:rFonts w:ascii="Times New Roman" w:hAnsi="Times New Roman"/>
          <w:b/>
          <w:sz w:val="28"/>
          <w:szCs w:val="28"/>
        </w:rPr>
        <w:t>Отчет</w:t>
      </w:r>
      <w:r w:rsidR="00E83270" w:rsidRPr="00195374">
        <w:rPr>
          <w:rFonts w:ascii="Times New Roman" w:hAnsi="Times New Roman"/>
          <w:b/>
          <w:sz w:val="28"/>
          <w:szCs w:val="28"/>
        </w:rPr>
        <w:t xml:space="preserve"> </w:t>
      </w:r>
      <w:r w:rsidR="000B230F" w:rsidRPr="00195374">
        <w:rPr>
          <w:rFonts w:ascii="Times New Roman" w:hAnsi="Times New Roman"/>
          <w:b/>
          <w:sz w:val="28"/>
          <w:szCs w:val="28"/>
        </w:rPr>
        <w:t xml:space="preserve">о </w:t>
      </w:r>
      <w:r w:rsidR="000B230F" w:rsidRPr="00154FBE">
        <w:rPr>
          <w:rFonts w:ascii="Times New Roman" w:hAnsi="Times New Roman"/>
          <w:b/>
          <w:sz w:val="28"/>
          <w:szCs w:val="28"/>
        </w:rPr>
        <w:t>результатах</w:t>
      </w:r>
      <w:r w:rsidR="009571BA" w:rsidRPr="00154FBE">
        <w:rPr>
          <w:rFonts w:ascii="Times New Roman" w:hAnsi="Times New Roman"/>
          <w:b/>
          <w:sz w:val="28"/>
          <w:szCs w:val="28"/>
        </w:rPr>
        <w:t xml:space="preserve"> контрольного мероприятия</w:t>
      </w:r>
    </w:p>
    <w:p w:rsidR="006F7044" w:rsidRPr="00154FBE" w:rsidRDefault="006F7044" w:rsidP="00B25F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4FBE">
        <w:rPr>
          <w:rFonts w:ascii="Times New Roman" w:hAnsi="Times New Roman"/>
          <w:sz w:val="28"/>
          <w:szCs w:val="28"/>
        </w:rPr>
        <w:t xml:space="preserve">проверка обоснованности, эффективности, целевого использования бюджетных средств </w:t>
      </w:r>
      <w:proofErr w:type="spellStart"/>
      <w:r w:rsidRPr="00154FBE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154FBE">
        <w:rPr>
          <w:rFonts w:ascii="Times New Roman" w:hAnsi="Times New Roman"/>
          <w:sz w:val="28"/>
          <w:szCs w:val="28"/>
        </w:rPr>
        <w:t xml:space="preserve"> муниципального округа за 2023 год в рамках исполнения мероприятий муниципальной программы «Развитие территориального общественного самоуправления, поддержка социально ориентированных некоммерческих организаций и развитие добровольчества в </w:t>
      </w:r>
      <w:proofErr w:type="spellStart"/>
      <w:r w:rsidRPr="00154FBE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154FBE">
        <w:rPr>
          <w:rFonts w:ascii="Times New Roman" w:hAnsi="Times New Roman"/>
          <w:sz w:val="28"/>
          <w:szCs w:val="28"/>
        </w:rPr>
        <w:t xml:space="preserve"> муниципальном округе Архангельской области»</w:t>
      </w:r>
    </w:p>
    <w:p w:rsidR="00CC299D" w:rsidRPr="006214EC" w:rsidRDefault="00CC299D" w:rsidP="00B25F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4FBE" w:rsidRDefault="006909B2" w:rsidP="00136181">
      <w:pPr>
        <w:pStyle w:val="ad"/>
      </w:pPr>
      <w:r>
        <w:t>1.</w:t>
      </w:r>
      <w:r w:rsidR="00DB0C6B">
        <w:t xml:space="preserve"> </w:t>
      </w:r>
      <w:r w:rsidR="00606DBC">
        <w:t>Контрольное мероприятие проведено на о</w:t>
      </w:r>
      <w:r w:rsidR="00053035">
        <w:t>сновани</w:t>
      </w:r>
      <w:r w:rsidR="00606DBC">
        <w:t xml:space="preserve">и </w:t>
      </w:r>
      <w:r w:rsidR="00136181" w:rsidRPr="00476B16">
        <w:t xml:space="preserve">статьи 157, 265, 266.1, 267.1, 268.1 </w:t>
      </w:r>
      <w:r w:rsidR="00136181" w:rsidRPr="00824D0C">
        <w:t>Бюджетного кодекса Российской Федерации, Федеральн</w:t>
      </w:r>
      <w:r w:rsidR="00136181">
        <w:t>ого</w:t>
      </w:r>
      <w:r w:rsidR="00136181" w:rsidRPr="00824D0C">
        <w:t xml:space="preserve"> закон</w:t>
      </w:r>
      <w:r w:rsidR="00136181">
        <w:t>а</w:t>
      </w:r>
      <w:r w:rsidR="00136181" w:rsidRPr="00824D0C">
        <w:t xml:space="preserve"> от 07.02.2011 года № 6-ФЗ «Об общих принципах организации и деятельности контрольно </w:t>
      </w:r>
      <w:r w:rsidR="00136181" w:rsidRPr="005C64F4">
        <w:t>– счетных органов субъектов Российской Федерации и муниципальных образований»,   Плана работы</w:t>
      </w:r>
      <w:proofErr w:type="gramStart"/>
      <w:r w:rsidR="00136181" w:rsidRPr="005C64F4">
        <w:t xml:space="preserve"> К</w:t>
      </w:r>
      <w:proofErr w:type="gramEnd"/>
      <w:r w:rsidR="00136181" w:rsidRPr="005C64F4">
        <w:t xml:space="preserve">онтрольно – счетной комиссии </w:t>
      </w:r>
      <w:proofErr w:type="spellStart"/>
      <w:r w:rsidR="00136181" w:rsidRPr="005C64F4">
        <w:t>Котласского</w:t>
      </w:r>
      <w:proofErr w:type="spellEnd"/>
      <w:r w:rsidR="00136181" w:rsidRPr="005C64F4">
        <w:t xml:space="preserve"> муниципального округа Архангельской области на 2024 год, </w:t>
      </w:r>
      <w:r w:rsidR="00136181" w:rsidRPr="00E53B7C">
        <w:t>распоряжени</w:t>
      </w:r>
      <w:r w:rsidR="00A01853" w:rsidRPr="00E53B7C">
        <w:t>й</w:t>
      </w:r>
      <w:r w:rsidR="00136181" w:rsidRPr="00E53B7C">
        <w:t xml:space="preserve"> председателя Контрольно-счетной комиссии </w:t>
      </w:r>
      <w:proofErr w:type="spellStart"/>
      <w:r w:rsidR="00136181" w:rsidRPr="00E53B7C">
        <w:t>Котласского</w:t>
      </w:r>
      <w:proofErr w:type="spellEnd"/>
      <w:r w:rsidR="00136181" w:rsidRPr="00E53B7C">
        <w:t xml:space="preserve"> муниципального округа</w:t>
      </w:r>
      <w:r w:rsidR="001E6FD6" w:rsidRPr="00E53B7C">
        <w:t xml:space="preserve">  Архангельской области</w:t>
      </w:r>
      <w:r w:rsidR="00136181" w:rsidRPr="00E53B7C">
        <w:t xml:space="preserve"> «О проведении контрольного мероприятия» </w:t>
      </w:r>
      <w:r w:rsidR="006214EC" w:rsidRPr="00E53B7C">
        <w:t xml:space="preserve">от </w:t>
      </w:r>
      <w:r w:rsidR="00154FBE" w:rsidRPr="00E53B7C">
        <w:t>18.06.2024 года № 8-р</w:t>
      </w:r>
      <w:r w:rsidR="00A01853">
        <w:t xml:space="preserve"> и</w:t>
      </w:r>
      <w:r w:rsidR="001E6FD6">
        <w:t xml:space="preserve"> «О продлении проведения контрольного мероприятия»</w:t>
      </w:r>
      <w:r w:rsidR="00A01853">
        <w:t xml:space="preserve"> от 03.10.2024 года № 8/1-р.</w:t>
      </w:r>
    </w:p>
    <w:p w:rsidR="00F07548" w:rsidRPr="00F07548" w:rsidRDefault="00606DBC" w:rsidP="00F07548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548">
        <w:rPr>
          <w:rFonts w:ascii="Times New Roman" w:hAnsi="Times New Roman"/>
          <w:sz w:val="28"/>
          <w:szCs w:val="28"/>
        </w:rPr>
        <w:t>2. </w:t>
      </w:r>
      <w:r w:rsidR="00B16E0C" w:rsidRPr="00F07548">
        <w:rPr>
          <w:rFonts w:ascii="Times New Roman" w:hAnsi="Times New Roman"/>
          <w:sz w:val="28"/>
          <w:szCs w:val="28"/>
        </w:rPr>
        <w:t>Цель</w:t>
      </w:r>
      <w:r w:rsidR="000B230F" w:rsidRPr="00F07548">
        <w:rPr>
          <w:rFonts w:ascii="Times New Roman" w:hAnsi="Times New Roman"/>
          <w:sz w:val="28"/>
          <w:szCs w:val="28"/>
        </w:rPr>
        <w:t xml:space="preserve"> </w:t>
      </w:r>
      <w:r w:rsidRPr="00F07548">
        <w:rPr>
          <w:rFonts w:ascii="Times New Roman" w:hAnsi="Times New Roman"/>
          <w:sz w:val="28"/>
          <w:szCs w:val="28"/>
        </w:rPr>
        <w:t xml:space="preserve">контрольного мероприятия: </w:t>
      </w:r>
      <w:r w:rsidR="00F07548" w:rsidRPr="00F07548">
        <w:rPr>
          <w:rFonts w:ascii="Times New Roman" w:hAnsi="Times New Roman"/>
          <w:sz w:val="28"/>
          <w:szCs w:val="28"/>
        </w:rPr>
        <w:t xml:space="preserve">проверка обоснованности, эффективности, целевого использования бюджетных средств </w:t>
      </w:r>
      <w:proofErr w:type="spellStart"/>
      <w:r w:rsidR="00F07548" w:rsidRPr="00F07548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F07548" w:rsidRPr="00F07548">
        <w:rPr>
          <w:rFonts w:ascii="Times New Roman" w:hAnsi="Times New Roman"/>
          <w:sz w:val="28"/>
          <w:szCs w:val="28"/>
        </w:rPr>
        <w:t xml:space="preserve"> муниципального округа за 2023 год в рамках исполнения мероприятий муниципальной программы «Развитие территориального общественного самоуправления, поддержка социально ориентированных некоммерческих организаций и развитие добровольчества в </w:t>
      </w:r>
      <w:proofErr w:type="spellStart"/>
      <w:r w:rsidR="00F07548" w:rsidRPr="00F07548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F07548" w:rsidRPr="00F07548">
        <w:rPr>
          <w:rFonts w:ascii="Times New Roman" w:hAnsi="Times New Roman"/>
          <w:sz w:val="28"/>
          <w:szCs w:val="28"/>
        </w:rPr>
        <w:t xml:space="preserve"> муниципальном округе Архангельской области». </w:t>
      </w:r>
    </w:p>
    <w:p w:rsidR="00606E8F" w:rsidRDefault="00DE6131" w:rsidP="007146B6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64F4">
        <w:rPr>
          <w:rFonts w:ascii="Times New Roman" w:hAnsi="Times New Roman"/>
          <w:sz w:val="28"/>
          <w:szCs w:val="28"/>
        </w:rPr>
        <w:t>3. </w:t>
      </w:r>
      <w:r w:rsidR="004E5DC4" w:rsidRPr="005C64F4">
        <w:rPr>
          <w:rFonts w:ascii="Times New Roman" w:hAnsi="Times New Roman"/>
          <w:sz w:val="28"/>
          <w:szCs w:val="28"/>
        </w:rPr>
        <w:t xml:space="preserve">Руководитель контрольного мероприятия – </w:t>
      </w:r>
      <w:r w:rsidR="00606E8F" w:rsidRPr="005C64F4">
        <w:rPr>
          <w:rFonts w:ascii="Times New Roman" w:hAnsi="Times New Roman"/>
          <w:sz w:val="28"/>
          <w:szCs w:val="28"/>
        </w:rPr>
        <w:t xml:space="preserve">главный инспектор аппарата Контрольно-счетной комиссии </w:t>
      </w:r>
      <w:proofErr w:type="spellStart"/>
      <w:r w:rsidR="00606E8F" w:rsidRPr="005C64F4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606E8F" w:rsidRPr="005C64F4">
        <w:rPr>
          <w:rFonts w:ascii="Times New Roman" w:hAnsi="Times New Roman"/>
          <w:sz w:val="28"/>
          <w:szCs w:val="28"/>
        </w:rPr>
        <w:t xml:space="preserve"> муниципального округа </w:t>
      </w:r>
      <w:proofErr w:type="spellStart"/>
      <w:r w:rsidR="00606E8F" w:rsidRPr="005C64F4">
        <w:rPr>
          <w:rFonts w:ascii="Times New Roman" w:hAnsi="Times New Roman"/>
          <w:sz w:val="28"/>
          <w:szCs w:val="28"/>
        </w:rPr>
        <w:t>Яткова</w:t>
      </w:r>
      <w:proofErr w:type="spellEnd"/>
      <w:r w:rsidR="00606E8F" w:rsidRPr="005C64F4">
        <w:rPr>
          <w:rFonts w:ascii="Times New Roman" w:hAnsi="Times New Roman"/>
          <w:sz w:val="28"/>
          <w:szCs w:val="28"/>
        </w:rPr>
        <w:t xml:space="preserve"> О.Н. </w:t>
      </w:r>
    </w:p>
    <w:p w:rsidR="00A10CCA" w:rsidRPr="00744068" w:rsidRDefault="00922218" w:rsidP="00744068">
      <w:pPr>
        <w:tabs>
          <w:tab w:val="right" w:leader="underscore" w:pos="3402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64F4">
        <w:rPr>
          <w:rFonts w:ascii="Times New Roman" w:hAnsi="Times New Roman"/>
          <w:sz w:val="28"/>
          <w:szCs w:val="28"/>
        </w:rPr>
        <w:t>4</w:t>
      </w:r>
      <w:r w:rsidR="001E6BD3" w:rsidRPr="005C64F4">
        <w:rPr>
          <w:rFonts w:ascii="Times New Roman" w:hAnsi="Times New Roman"/>
          <w:sz w:val="28"/>
          <w:szCs w:val="28"/>
        </w:rPr>
        <w:t>. </w:t>
      </w:r>
      <w:r w:rsidR="00B66F12" w:rsidRPr="005C64F4">
        <w:rPr>
          <w:rFonts w:ascii="Times New Roman" w:hAnsi="Times New Roman"/>
          <w:sz w:val="28"/>
          <w:szCs w:val="28"/>
        </w:rPr>
        <w:t>Проверяем</w:t>
      </w:r>
      <w:r w:rsidR="009B0720" w:rsidRPr="005C64F4">
        <w:rPr>
          <w:rFonts w:ascii="Times New Roman" w:hAnsi="Times New Roman"/>
          <w:sz w:val="28"/>
          <w:szCs w:val="28"/>
        </w:rPr>
        <w:t>ая</w:t>
      </w:r>
      <w:r w:rsidR="000B230F" w:rsidRPr="005C64F4">
        <w:rPr>
          <w:rFonts w:ascii="Times New Roman" w:hAnsi="Times New Roman"/>
          <w:sz w:val="28"/>
          <w:szCs w:val="28"/>
        </w:rPr>
        <w:t xml:space="preserve"> </w:t>
      </w:r>
      <w:r w:rsidR="00B66F12" w:rsidRPr="00744068">
        <w:rPr>
          <w:rFonts w:ascii="Times New Roman" w:hAnsi="Times New Roman"/>
          <w:sz w:val="28"/>
          <w:szCs w:val="28"/>
        </w:rPr>
        <w:t>организаци</w:t>
      </w:r>
      <w:r w:rsidR="000B230F" w:rsidRPr="00744068">
        <w:rPr>
          <w:rFonts w:ascii="Times New Roman" w:hAnsi="Times New Roman"/>
          <w:sz w:val="28"/>
          <w:szCs w:val="28"/>
        </w:rPr>
        <w:t>я</w:t>
      </w:r>
      <w:r w:rsidR="00A25394" w:rsidRPr="00744068">
        <w:rPr>
          <w:rFonts w:ascii="Times New Roman" w:hAnsi="Times New Roman"/>
          <w:sz w:val="28"/>
          <w:szCs w:val="28"/>
        </w:rPr>
        <w:t xml:space="preserve">: </w:t>
      </w:r>
      <w:r w:rsidR="00A10CCA" w:rsidRPr="00744068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A10CCA" w:rsidRPr="00744068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A10CCA" w:rsidRPr="00744068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 (далее </w:t>
      </w:r>
      <w:r w:rsidR="00744068" w:rsidRPr="00744068">
        <w:rPr>
          <w:rFonts w:ascii="Times New Roman" w:hAnsi="Times New Roman"/>
          <w:sz w:val="28"/>
          <w:szCs w:val="28"/>
        </w:rPr>
        <w:t>–</w:t>
      </w:r>
      <w:r w:rsidR="00A10CCA" w:rsidRPr="00744068">
        <w:rPr>
          <w:rFonts w:ascii="Times New Roman" w:hAnsi="Times New Roman"/>
          <w:sz w:val="28"/>
          <w:szCs w:val="28"/>
        </w:rPr>
        <w:t xml:space="preserve"> Админи</w:t>
      </w:r>
      <w:r w:rsidR="00744068" w:rsidRPr="00744068">
        <w:rPr>
          <w:rFonts w:ascii="Times New Roman" w:hAnsi="Times New Roman"/>
          <w:sz w:val="28"/>
          <w:szCs w:val="28"/>
        </w:rPr>
        <w:t>страция)</w:t>
      </w:r>
      <w:r w:rsidR="00A10CCA" w:rsidRPr="00744068">
        <w:rPr>
          <w:rFonts w:ascii="Times New Roman" w:hAnsi="Times New Roman"/>
          <w:sz w:val="28"/>
          <w:szCs w:val="28"/>
        </w:rPr>
        <w:t xml:space="preserve">, Финансовое управление администрации </w:t>
      </w:r>
      <w:proofErr w:type="spellStart"/>
      <w:r w:rsidR="00A10CCA" w:rsidRPr="00744068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A10CCA" w:rsidRPr="00744068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</w:t>
      </w:r>
      <w:r w:rsidR="00744068" w:rsidRPr="00744068">
        <w:rPr>
          <w:rFonts w:ascii="Times New Roman" w:hAnsi="Times New Roman"/>
          <w:sz w:val="28"/>
          <w:szCs w:val="28"/>
        </w:rPr>
        <w:t xml:space="preserve"> (далее – ФУ)</w:t>
      </w:r>
      <w:r w:rsidR="00A10CCA" w:rsidRPr="00744068">
        <w:rPr>
          <w:rFonts w:ascii="Times New Roman" w:hAnsi="Times New Roman"/>
          <w:sz w:val="28"/>
          <w:szCs w:val="28"/>
        </w:rPr>
        <w:t xml:space="preserve">, Управление по социальной политике администрации </w:t>
      </w:r>
      <w:proofErr w:type="spellStart"/>
      <w:r w:rsidR="00A10CCA" w:rsidRPr="00744068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A10CCA" w:rsidRPr="00744068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</w:t>
      </w:r>
      <w:r w:rsidR="00744068" w:rsidRPr="00744068">
        <w:rPr>
          <w:rFonts w:ascii="Times New Roman" w:hAnsi="Times New Roman"/>
          <w:sz w:val="28"/>
          <w:szCs w:val="28"/>
        </w:rPr>
        <w:t xml:space="preserve"> (далее – УСП)</w:t>
      </w:r>
      <w:r w:rsidR="00A10CCA" w:rsidRPr="00744068">
        <w:rPr>
          <w:rFonts w:ascii="Times New Roman" w:hAnsi="Times New Roman"/>
          <w:sz w:val="28"/>
          <w:szCs w:val="28"/>
        </w:rPr>
        <w:t>, У</w:t>
      </w:r>
      <w:r w:rsidR="00A10CCA" w:rsidRPr="00744068">
        <w:rPr>
          <w:rStyle w:val="af5"/>
          <w:rFonts w:ascii="Times New Roman" w:hAnsi="Times New Roman"/>
          <w:b w:val="0"/>
          <w:sz w:val="28"/>
          <w:szCs w:val="28"/>
        </w:rPr>
        <w:t>правление</w:t>
      </w:r>
      <w:r w:rsidR="00A10CCA" w:rsidRPr="00744068">
        <w:rPr>
          <w:rStyle w:val="af5"/>
          <w:rFonts w:ascii="Times New Roman" w:hAnsi="Times New Roman"/>
          <w:sz w:val="28"/>
          <w:szCs w:val="28"/>
        </w:rPr>
        <w:t xml:space="preserve"> </w:t>
      </w:r>
      <w:proofErr w:type="spellStart"/>
      <w:r w:rsidR="00A10CCA" w:rsidRPr="00744068">
        <w:rPr>
          <w:rStyle w:val="af5"/>
          <w:rFonts w:ascii="Times New Roman" w:hAnsi="Times New Roman"/>
          <w:b w:val="0"/>
          <w:sz w:val="28"/>
          <w:szCs w:val="28"/>
        </w:rPr>
        <w:t>имущественно-хозяйственного</w:t>
      </w:r>
      <w:proofErr w:type="spellEnd"/>
      <w:r w:rsidR="00A10CCA" w:rsidRPr="00744068">
        <w:rPr>
          <w:rStyle w:val="af5"/>
          <w:rFonts w:ascii="Times New Roman" w:hAnsi="Times New Roman"/>
          <w:b w:val="0"/>
          <w:sz w:val="28"/>
          <w:szCs w:val="28"/>
        </w:rPr>
        <w:t xml:space="preserve"> комплекса</w:t>
      </w:r>
      <w:r w:rsidR="00A10CCA" w:rsidRPr="00744068">
        <w:rPr>
          <w:rStyle w:val="af5"/>
          <w:rFonts w:ascii="Times New Roman" w:hAnsi="Times New Roman"/>
          <w:sz w:val="28"/>
          <w:szCs w:val="28"/>
        </w:rPr>
        <w:t xml:space="preserve"> </w:t>
      </w:r>
      <w:r w:rsidR="00A10CCA" w:rsidRPr="00744068">
        <w:rPr>
          <w:rFonts w:ascii="Times New Roman" w:hAnsi="Times New Roman"/>
          <w:sz w:val="28"/>
          <w:szCs w:val="28"/>
        </w:rPr>
        <w:lastRenderedPageBreak/>
        <w:t xml:space="preserve">администрации </w:t>
      </w:r>
      <w:proofErr w:type="spellStart"/>
      <w:r w:rsidR="00A10CCA" w:rsidRPr="00744068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A10CCA" w:rsidRPr="00744068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</w:t>
      </w:r>
      <w:r w:rsidR="00744068" w:rsidRPr="00744068">
        <w:rPr>
          <w:rFonts w:ascii="Times New Roman" w:hAnsi="Times New Roman"/>
          <w:sz w:val="28"/>
          <w:szCs w:val="28"/>
        </w:rPr>
        <w:t xml:space="preserve"> (далее – УИХК)</w:t>
      </w:r>
      <w:r w:rsidR="00A10CCA" w:rsidRPr="00744068">
        <w:rPr>
          <w:rFonts w:ascii="Times New Roman" w:hAnsi="Times New Roman"/>
          <w:sz w:val="28"/>
          <w:szCs w:val="28"/>
        </w:rPr>
        <w:t>.</w:t>
      </w:r>
    </w:p>
    <w:p w:rsidR="00604C76" w:rsidRPr="008F156C" w:rsidRDefault="00922218" w:rsidP="00604C76">
      <w:pPr>
        <w:pStyle w:val="af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C64F4">
        <w:rPr>
          <w:spacing w:val="-8"/>
          <w:sz w:val="28"/>
          <w:szCs w:val="28"/>
        </w:rPr>
        <w:t>5</w:t>
      </w:r>
      <w:r w:rsidR="001E6BD3" w:rsidRPr="005C64F4">
        <w:rPr>
          <w:spacing w:val="-8"/>
          <w:sz w:val="28"/>
          <w:szCs w:val="28"/>
        </w:rPr>
        <w:t>. </w:t>
      </w:r>
      <w:r w:rsidR="001E6BD3" w:rsidRPr="008F156C">
        <w:rPr>
          <w:spacing w:val="-8"/>
          <w:sz w:val="28"/>
          <w:szCs w:val="28"/>
        </w:rPr>
        <w:t xml:space="preserve">Срок проведения контрольного мероприятия: </w:t>
      </w:r>
      <w:r w:rsidR="00604C76" w:rsidRPr="008F156C">
        <w:rPr>
          <w:sz w:val="28"/>
          <w:szCs w:val="28"/>
        </w:rPr>
        <w:t>с 08.07.2024 года по </w:t>
      </w:r>
      <w:r w:rsidR="00511E03" w:rsidRPr="008F156C">
        <w:rPr>
          <w:sz w:val="28"/>
          <w:szCs w:val="28"/>
        </w:rPr>
        <w:t>30</w:t>
      </w:r>
      <w:r w:rsidR="00604C76" w:rsidRPr="008F156C">
        <w:rPr>
          <w:sz w:val="28"/>
          <w:szCs w:val="28"/>
        </w:rPr>
        <w:t>.10.2024 года.</w:t>
      </w:r>
    </w:p>
    <w:p w:rsidR="00FC5BB4" w:rsidRPr="008F156C" w:rsidRDefault="00922218" w:rsidP="00FC5BB4">
      <w:pPr>
        <w:pStyle w:val="af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156C">
        <w:rPr>
          <w:sz w:val="28"/>
          <w:szCs w:val="28"/>
        </w:rPr>
        <w:t>6</w:t>
      </w:r>
      <w:r w:rsidR="001E3C12" w:rsidRPr="008F156C">
        <w:rPr>
          <w:sz w:val="28"/>
          <w:szCs w:val="28"/>
        </w:rPr>
        <w:t>.</w:t>
      </w:r>
      <w:r w:rsidR="001E6BD3" w:rsidRPr="008F156C">
        <w:rPr>
          <w:sz w:val="28"/>
          <w:szCs w:val="28"/>
        </w:rPr>
        <w:t xml:space="preserve"> Срок проведения контрольного мероприятия </w:t>
      </w:r>
      <w:r w:rsidR="00CC2EDC" w:rsidRPr="008F156C">
        <w:rPr>
          <w:sz w:val="28"/>
          <w:szCs w:val="28"/>
        </w:rPr>
        <w:t>в проверяем</w:t>
      </w:r>
      <w:r w:rsidR="00AA513E" w:rsidRPr="008F156C">
        <w:rPr>
          <w:sz w:val="28"/>
          <w:szCs w:val="28"/>
        </w:rPr>
        <w:t>о</w:t>
      </w:r>
      <w:r w:rsidR="009B0720" w:rsidRPr="008F156C">
        <w:rPr>
          <w:sz w:val="28"/>
          <w:szCs w:val="28"/>
        </w:rPr>
        <w:t xml:space="preserve">й </w:t>
      </w:r>
      <w:r w:rsidR="00AA513E" w:rsidRPr="008F156C">
        <w:rPr>
          <w:sz w:val="28"/>
          <w:szCs w:val="28"/>
        </w:rPr>
        <w:t>организации</w:t>
      </w:r>
      <w:r w:rsidR="001E6BD3" w:rsidRPr="008F156C">
        <w:rPr>
          <w:sz w:val="28"/>
          <w:szCs w:val="28"/>
        </w:rPr>
        <w:t xml:space="preserve">: </w:t>
      </w:r>
      <w:r w:rsidR="00FC5BB4" w:rsidRPr="008F156C">
        <w:rPr>
          <w:sz w:val="28"/>
          <w:szCs w:val="28"/>
        </w:rPr>
        <w:t>с 08.07.2024 года по </w:t>
      </w:r>
      <w:r w:rsidR="00511E03" w:rsidRPr="008F156C">
        <w:rPr>
          <w:sz w:val="28"/>
          <w:szCs w:val="28"/>
        </w:rPr>
        <w:t>30</w:t>
      </w:r>
      <w:r w:rsidR="00FC5BB4" w:rsidRPr="008F156C">
        <w:rPr>
          <w:sz w:val="28"/>
          <w:szCs w:val="28"/>
        </w:rPr>
        <w:t>.10.2024 года.</w:t>
      </w:r>
    </w:p>
    <w:p w:rsidR="00606DBC" w:rsidRPr="008F156C" w:rsidRDefault="00922218" w:rsidP="00FC5BB4">
      <w:pPr>
        <w:tabs>
          <w:tab w:val="right" w:leader="underscore" w:pos="3402"/>
          <w:tab w:val="right" w:leader="underscore" w:pos="7938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156C">
        <w:rPr>
          <w:rFonts w:ascii="Times New Roman" w:hAnsi="Times New Roman"/>
          <w:sz w:val="28"/>
          <w:szCs w:val="28"/>
        </w:rPr>
        <w:t>7</w:t>
      </w:r>
      <w:r w:rsidR="00041B6D" w:rsidRPr="008F156C">
        <w:rPr>
          <w:rFonts w:ascii="Times New Roman" w:hAnsi="Times New Roman"/>
          <w:sz w:val="28"/>
          <w:szCs w:val="28"/>
        </w:rPr>
        <w:t xml:space="preserve">. Проверяемый период: </w:t>
      </w:r>
      <w:r w:rsidR="001726AA" w:rsidRPr="008F156C">
        <w:rPr>
          <w:rFonts w:ascii="Times New Roman" w:hAnsi="Times New Roman"/>
          <w:sz w:val="28"/>
          <w:szCs w:val="28"/>
        </w:rPr>
        <w:t>202</w:t>
      </w:r>
      <w:r w:rsidR="00AE1601" w:rsidRPr="008F156C">
        <w:rPr>
          <w:rFonts w:ascii="Times New Roman" w:hAnsi="Times New Roman"/>
          <w:sz w:val="28"/>
          <w:szCs w:val="28"/>
        </w:rPr>
        <w:t xml:space="preserve">3 </w:t>
      </w:r>
      <w:r w:rsidR="001726AA" w:rsidRPr="008F156C">
        <w:rPr>
          <w:rFonts w:ascii="Times New Roman" w:hAnsi="Times New Roman"/>
          <w:sz w:val="28"/>
          <w:szCs w:val="28"/>
        </w:rPr>
        <w:t>год</w:t>
      </w:r>
      <w:r w:rsidR="00041B6D" w:rsidRPr="008F156C">
        <w:rPr>
          <w:rFonts w:ascii="Times New Roman" w:hAnsi="Times New Roman"/>
          <w:sz w:val="28"/>
          <w:szCs w:val="28"/>
        </w:rPr>
        <w:t>.</w:t>
      </w:r>
    </w:p>
    <w:p w:rsidR="00AD5DAC" w:rsidRDefault="00922218" w:rsidP="00AD5DAC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156C">
        <w:rPr>
          <w:rFonts w:ascii="Times New Roman" w:hAnsi="Times New Roman"/>
          <w:sz w:val="28"/>
          <w:szCs w:val="28"/>
        </w:rPr>
        <w:t>8</w:t>
      </w:r>
      <w:r w:rsidR="00041B6D" w:rsidRPr="008F156C">
        <w:rPr>
          <w:rFonts w:ascii="Times New Roman" w:hAnsi="Times New Roman"/>
          <w:sz w:val="28"/>
          <w:szCs w:val="28"/>
        </w:rPr>
        <w:t>. </w:t>
      </w:r>
      <w:proofErr w:type="gramStart"/>
      <w:r w:rsidR="00AD5DAC" w:rsidRPr="008F156C">
        <w:rPr>
          <w:rFonts w:ascii="Times New Roman" w:hAnsi="Times New Roman"/>
          <w:sz w:val="28"/>
          <w:szCs w:val="28"/>
        </w:rPr>
        <w:t>Обобщенная характеристика деятельности проверяемой организации, положения дел, проблемные вопросы</w:t>
      </w:r>
      <w:r w:rsidR="00AD5DAC" w:rsidRPr="005C64F4">
        <w:rPr>
          <w:rFonts w:ascii="Times New Roman" w:hAnsi="Times New Roman"/>
          <w:sz w:val="28"/>
          <w:szCs w:val="28"/>
        </w:rPr>
        <w:t xml:space="preserve"> формирования и использования средств бюджетов бюджетной системы Российской Федерации, иных объектов муниципальной собственности, информация о выявленных в ходе контрольного мероприятия бюджетных и иных нарушениях и недостатках, управленческих рисках.</w:t>
      </w:r>
      <w:proofErr w:type="gramEnd"/>
    </w:p>
    <w:p w:rsidR="004E4762" w:rsidRDefault="00FC1F1D" w:rsidP="007775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75B1">
        <w:rPr>
          <w:rFonts w:ascii="Times New Roman" w:hAnsi="Times New Roman"/>
          <w:sz w:val="28"/>
          <w:szCs w:val="28"/>
        </w:rPr>
        <w:t xml:space="preserve">8.1 </w:t>
      </w:r>
      <w:r w:rsidR="004E4762" w:rsidRPr="007775B1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proofErr w:type="spellStart"/>
      <w:r w:rsidR="004E4762" w:rsidRPr="007775B1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4E4762" w:rsidRPr="007775B1">
        <w:rPr>
          <w:rFonts w:ascii="Times New Roman" w:hAnsi="Times New Roman"/>
          <w:sz w:val="28"/>
          <w:szCs w:val="28"/>
        </w:rPr>
        <w:t xml:space="preserve"> муниципального района Архангельской области от 25.12.2020 № 985 на официальных сайтах администрации </w:t>
      </w:r>
      <w:proofErr w:type="spellStart"/>
      <w:r w:rsidR="004E4762" w:rsidRPr="007775B1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4E4762" w:rsidRPr="007775B1">
        <w:rPr>
          <w:rFonts w:ascii="Times New Roman" w:hAnsi="Times New Roman"/>
          <w:sz w:val="28"/>
          <w:szCs w:val="28"/>
        </w:rPr>
        <w:t xml:space="preserve"> муниципального округа (района) в сети Интернет по ссылкам </w:t>
      </w:r>
      <w:hyperlink r:id="rId10" w:history="1">
        <w:r w:rsidR="004E4762" w:rsidRPr="007775B1">
          <w:rPr>
            <w:rStyle w:val="af6"/>
            <w:rFonts w:ascii="Times New Roman" w:hAnsi="Times New Roman"/>
            <w:color w:val="auto"/>
            <w:sz w:val="28"/>
            <w:szCs w:val="28"/>
          </w:rPr>
          <w:t>http://www.kotlasreg.ru</w:t>
        </w:r>
      </w:hyperlink>
      <w:r w:rsidR="004E4762" w:rsidRPr="007775B1">
        <w:rPr>
          <w:rFonts w:ascii="Times New Roman" w:hAnsi="Times New Roman"/>
          <w:sz w:val="28"/>
          <w:szCs w:val="28"/>
        </w:rPr>
        <w:t xml:space="preserve"> и </w:t>
      </w:r>
      <w:hyperlink r:id="rId11" w:history="1">
        <w:r w:rsidR="004E4762" w:rsidRPr="007775B1">
          <w:rPr>
            <w:rStyle w:val="af6"/>
            <w:rFonts w:ascii="Times New Roman" w:hAnsi="Times New Roman"/>
            <w:color w:val="auto"/>
            <w:sz w:val="28"/>
            <w:szCs w:val="28"/>
          </w:rPr>
          <w:t>https://kotlasreg.gosuslugi.ru</w:t>
        </w:r>
      </w:hyperlink>
      <w:r w:rsidR="004E4762" w:rsidRPr="007775B1">
        <w:rPr>
          <w:rFonts w:ascii="Times New Roman" w:hAnsi="Times New Roman"/>
          <w:sz w:val="28"/>
          <w:szCs w:val="28"/>
        </w:rPr>
        <w:t xml:space="preserve"> размещено в составе 2 л. без приложения непосредственно самой Программы.</w:t>
      </w:r>
    </w:p>
    <w:p w:rsidR="004E4762" w:rsidRPr="007775B1" w:rsidRDefault="007E11C9" w:rsidP="007E11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 УСП</w:t>
      </w:r>
      <w:r w:rsidR="004E4762" w:rsidRPr="007775B1">
        <w:rPr>
          <w:rFonts w:ascii="Times New Roman" w:hAnsi="Times New Roman"/>
          <w:sz w:val="28"/>
          <w:szCs w:val="28"/>
        </w:rPr>
        <w:t xml:space="preserve"> отсутствует в качестве ответственного исполнителя либо соисполнителя Программы, и, следовательно, производило в 2023 году расходование бюджетных средств на реализацию мероприятий Программы в отсутствие оснований.</w:t>
      </w:r>
    </w:p>
    <w:p w:rsidR="004E4762" w:rsidRDefault="007E11C9" w:rsidP="007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4E4762" w:rsidRPr="007775B1">
        <w:rPr>
          <w:rFonts w:ascii="Times New Roman" w:hAnsi="Times New Roman"/>
          <w:sz w:val="28"/>
          <w:szCs w:val="28"/>
        </w:rPr>
        <w:t>В</w:t>
      </w:r>
      <w:proofErr w:type="gramEnd"/>
      <w:r w:rsidR="004E4762" w:rsidRPr="007775B1">
        <w:rPr>
          <w:rFonts w:ascii="Times New Roman" w:hAnsi="Times New Roman"/>
          <w:sz w:val="28"/>
          <w:szCs w:val="28"/>
        </w:rPr>
        <w:t xml:space="preserve"> Перечне мероприятий Программы (приложение № 2 Программы) по строке «1.1. Реализация проектов ТОС на территории </w:t>
      </w:r>
      <w:proofErr w:type="spellStart"/>
      <w:r w:rsidR="004E4762" w:rsidRPr="007775B1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4E4762" w:rsidRPr="007775B1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  (на конкурсной основе)» в столбце «Ответственный исполнитель, соисполнители» отсутствует как УСП, так и УИКХ. </w:t>
      </w:r>
    </w:p>
    <w:p w:rsidR="004E4762" w:rsidRPr="007775B1" w:rsidRDefault="007E11C9" w:rsidP="007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4E4762" w:rsidRPr="007775B1">
        <w:rPr>
          <w:rFonts w:ascii="Times New Roman" w:hAnsi="Times New Roman"/>
          <w:sz w:val="28"/>
          <w:szCs w:val="28"/>
        </w:rPr>
        <w:t>В</w:t>
      </w:r>
      <w:proofErr w:type="gramEnd"/>
      <w:r w:rsidR="004E4762" w:rsidRPr="007775B1">
        <w:rPr>
          <w:rFonts w:ascii="Times New Roman" w:hAnsi="Times New Roman"/>
          <w:sz w:val="28"/>
          <w:szCs w:val="28"/>
        </w:rPr>
        <w:t xml:space="preserve"> разделе 5 Программы указано, что р</w:t>
      </w:r>
      <w:r w:rsidR="004E4762" w:rsidRPr="007775B1">
        <w:rPr>
          <w:rFonts w:ascii="Times New Roman" w:hAnsi="Times New Roman"/>
          <w:color w:val="000000"/>
          <w:sz w:val="28"/>
          <w:szCs w:val="28"/>
        </w:rPr>
        <w:t xml:space="preserve">еализация Программы осуществляется на основе контрактов (договоров, соглашений), заключаемых в установленном порядке администрацией </w:t>
      </w:r>
      <w:proofErr w:type="spellStart"/>
      <w:r w:rsidR="004E4762" w:rsidRPr="007775B1">
        <w:rPr>
          <w:rFonts w:ascii="Times New Roman" w:hAnsi="Times New Roman"/>
          <w:color w:val="000000"/>
          <w:sz w:val="28"/>
          <w:szCs w:val="28"/>
        </w:rPr>
        <w:t>Котласского</w:t>
      </w:r>
      <w:proofErr w:type="spellEnd"/>
      <w:r w:rsidR="004E4762" w:rsidRPr="007775B1">
        <w:rPr>
          <w:rFonts w:ascii="Times New Roman" w:hAnsi="Times New Roman"/>
          <w:color w:val="000000"/>
          <w:sz w:val="28"/>
          <w:szCs w:val="28"/>
        </w:rPr>
        <w:t xml:space="preserve"> муниципального округа Архангельской области с исполнителями программных мероприятий. То есть Программой предусмотрено заключение контрактов (договоров, соглашений) исключительно между администрацией </w:t>
      </w:r>
      <w:proofErr w:type="spellStart"/>
      <w:r w:rsidR="004E4762" w:rsidRPr="007775B1">
        <w:rPr>
          <w:rFonts w:ascii="Times New Roman" w:hAnsi="Times New Roman"/>
          <w:color w:val="000000"/>
          <w:sz w:val="28"/>
          <w:szCs w:val="28"/>
        </w:rPr>
        <w:t>Котласского</w:t>
      </w:r>
      <w:proofErr w:type="spellEnd"/>
      <w:r w:rsidR="004E4762" w:rsidRPr="007775B1">
        <w:rPr>
          <w:rFonts w:ascii="Times New Roman" w:hAnsi="Times New Roman"/>
          <w:color w:val="000000"/>
          <w:sz w:val="28"/>
          <w:szCs w:val="28"/>
        </w:rPr>
        <w:t xml:space="preserve"> муниципального округа Архангельской области и исполнителями программных мероприятий. Заключение контрактов (договоров, соглашений) между УИХК либо УСП с исполнителями мероприятий программы Программой не предусмотрено. </w:t>
      </w:r>
    </w:p>
    <w:p w:rsidR="004E4762" w:rsidRPr="007E11C9" w:rsidRDefault="007E11C9" w:rsidP="007E11C9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8.5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4E4762" w:rsidRPr="007775B1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 w:rsidR="004E4762" w:rsidRPr="007775B1">
        <w:rPr>
          <w:rFonts w:ascii="Times New Roman" w:hAnsi="Times New Roman"/>
          <w:color w:val="000000"/>
          <w:sz w:val="28"/>
          <w:szCs w:val="28"/>
        </w:rPr>
        <w:t xml:space="preserve"> проверке представлено Постановление администрации </w:t>
      </w:r>
      <w:proofErr w:type="spellStart"/>
      <w:r w:rsidR="004E4762" w:rsidRPr="007775B1">
        <w:rPr>
          <w:rFonts w:ascii="Times New Roman" w:hAnsi="Times New Roman"/>
          <w:color w:val="000000"/>
          <w:sz w:val="28"/>
          <w:szCs w:val="28"/>
        </w:rPr>
        <w:t>Котласского</w:t>
      </w:r>
      <w:proofErr w:type="spellEnd"/>
      <w:r w:rsidR="004E4762" w:rsidRPr="007775B1">
        <w:rPr>
          <w:rFonts w:ascii="Times New Roman" w:hAnsi="Times New Roman"/>
          <w:color w:val="000000"/>
          <w:sz w:val="28"/>
          <w:szCs w:val="28"/>
        </w:rPr>
        <w:t xml:space="preserve"> муниципального округа от 05.05.2023 № 658 которым Управление по социальной политике и Управление </w:t>
      </w:r>
      <w:proofErr w:type="spellStart"/>
      <w:r w:rsidR="004E4762" w:rsidRPr="007775B1">
        <w:rPr>
          <w:rFonts w:ascii="Times New Roman" w:hAnsi="Times New Roman"/>
          <w:color w:val="000000"/>
          <w:sz w:val="28"/>
          <w:szCs w:val="28"/>
        </w:rPr>
        <w:t>имущественно-хозяйственного</w:t>
      </w:r>
      <w:proofErr w:type="spellEnd"/>
      <w:r w:rsidR="004E4762" w:rsidRPr="007775B1">
        <w:rPr>
          <w:rFonts w:ascii="Times New Roman" w:hAnsi="Times New Roman"/>
          <w:color w:val="000000"/>
          <w:sz w:val="28"/>
          <w:szCs w:val="28"/>
        </w:rPr>
        <w:t xml:space="preserve"> комплекса уполномочиваются заключать соглашения с председателями ТОС о </w:t>
      </w:r>
      <w:proofErr w:type="spellStart"/>
      <w:r w:rsidR="004E4762" w:rsidRPr="007775B1">
        <w:rPr>
          <w:rFonts w:ascii="Times New Roman" w:hAnsi="Times New Roman"/>
          <w:color w:val="000000"/>
          <w:sz w:val="28"/>
          <w:szCs w:val="28"/>
        </w:rPr>
        <w:t>софинансировании</w:t>
      </w:r>
      <w:proofErr w:type="spellEnd"/>
      <w:r w:rsidR="004E4762" w:rsidRPr="007775B1">
        <w:rPr>
          <w:rFonts w:ascii="Times New Roman" w:hAnsi="Times New Roman"/>
          <w:color w:val="000000"/>
          <w:sz w:val="28"/>
          <w:szCs w:val="28"/>
        </w:rPr>
        <w:t xml:space="preserve"> проектов, ставших победителями конкурса в текущем году за счет бюджетных </w:t>
      </w:r>
      <w:r w:rsidR="004E4762" w:rsidRPr="007E11C9">
        <w:rPr>
          <w:rFonts w:ascii="Times New Roman" w:hAnsi="Times New Roman"/>
          <w:color w:val="000000"/>
          <w:sz w:val="28"/>
          <w:szCs w:val="28"/>
        </w:rPr>
        <w:t xml:space="preserve">средств. Согласно выпискам из </w:t>
      </w:r>
      <w:r w:rsidR="004E4762" w:rsidRPr="007E11C9">
        <w:rPr>
          <w:rFonts w:ascii="Times New Roman" w:hAnsi="Times New Roman"/>
          <w:color w:val="000000"/>
          <w:sz w:val="28"/>
          <w:szCs w:val="28"/>
        </w:rPr>
        <w:lastRenderedPageBreak/>
        <w:t xml:space="preserve">ЕГРЮЛ такие сокращенные наименования юридических лиц у УСП и УИХК отсутствуют. </w:t>
      </w:r>
    </w:p>
    <w:p w:rsidR="00A46BFD" w:rsidRPr="007E11C9" w:rsidRDefault="007E11C9" w:rsidP="007775B1">
      <w:pPr>
        <w:pStyle w:val="ad"/>
        <w:rPr>
          <w:bCs/>
        </w:rPr>
      </w:pPr>
      <w:r>
        <w:rPr>
          <w:color w:val="000000"/>
        </w:rPr>
        <w:t>8.6</w:t>
      </w:r>
      <w:proofErr w:type="gramStart"/>
      <w:r>
        <w:rPr>
          <w:color w:val="000000"/>
        </w:rPr>
        <w:t xml:space="preserve"> В</w:t>
      </w:r>
      <w:proofErr w:type="gramEnd"/>
      <w:r w:rsidR="004E4762" w:rsidRPr="007775B1">
        <w:rPr>
          <w:color w:val="000000"/>
        </w:rPr>
        <w:t xml:space="preserve">се приобретаемое муниципальное имущество должно быть включено в реестр имущества </w:t>
      </w:r>
      <w:proofErr w:type="spellStart"/>
      <w:r w:rsidR="004E4762" w:rsidRPr="007775B1">
        <w:rPr>
          <w:color w:val="000000"/>
        </w:rPr>
        <w:t>Котласского</w:t>
      </w:r>
      <w:proofErr w:type="spellEnd"/>
      <w:r w:rsidR="004E4762" w:rsidRPr="007775B1">
        <w:rPr>
          <w:color w:val="000000"/>
        </w:rPr>
        <w:t xml:space="preserve"> муниципального округа. </w:t>
      </w:r>
      <w:r w:rsidR="004E4762" w:rsidRPr="007775B1">
        <w:t xml:space="preserve">Собрание депутатов </w:t>
      </w:r>
      <w:proofErr w:type="spellStart"/>
      <w:r w:rsidR="004E4762" w:rsidRPr="007775B1">
        <w:t>Котласского</w:t>
      </w:r>
      <w:proofErr w:type="spellEnd"/>
      <w:r w:rsidR="004E4762" w:rsidRPr="007775B1">
        <w:t xml:space="preserve"> муниципального района Архангельской области и Собрание депутатов </w:t>
      </w:r>
      <w:proofErr w:type="spellStart"/>
      <w:r w:rsidR="004E4762" w:rsidRPr="007775B1">
        <w:t>Котласского</w:t>
      </w:r>
      <w:proofErr w:type="spellEnd"/>
      <w:r w:rsidR="004E4762" w:rsidRPr="007775B1">
        <w:t xml:space="preserve"> муниципального округа Архангельской </w:t>
      </w:r>
      <w:r w:rsidR="004E4762" w:rsidRPr="007E11C9">
        <w:t xml:space="preserve">области не принимали решения об установлении размера стоимости движимого имущества, подлежащего учету в реестре муниципального имущества </w:t>
      </w:r>
      <w:proofErr w:type="spellStart"/>
      <w:r w:rsidR="004E4762" w:rsidRPr="007E11C9">
        <w:t>Котласского</w:t>
      </w:r>
      <w:proofErr w:type="spellEnd"/>
      <w:r w:rsidR="004E4762" w:rsidRPr="007E11C9">
        <w:t xml:space="preserve"> муниципального района (округа) Архангельской области (письмо от 18.09.2024 </w:t>
      </w:r>
      <w:proofErr w:type="spellStart"/>
      <w:proofErr w:type="gramStart"/>
      <w:r w:rsidR="004E4762" w:rsidRPr="007E11C9">
        <w:t>исх</w:t>
      </w:r>
      <w:proofErr w:type="spellEnd"/>
      <w:proofErr w:type="gramEnd"/>
      <w:r w:rsidR="004E4762" w:rsidRPr="007E11C9">
        <w:t xml:space="preserve"> № 01-17/113). </w:t>
      </w:r>
      <w:proofErr w:type="gramStart"/>
      <w:r w:rsidR="004E4762" w:rsidRPr="007E11C9">
        <w:t xml:space="preserve">При этом большинство приобретенного муниципального имущества в рамках реализации проектов ТОС не включено в реестр муниципального имущества </w:t>
      </w:r>
      <w:proofErr w:type="spellStart"/>
      <w:r w:rsidR="004E4762" w:rsidRPr="007E11C9">
        <w:t>Котласского</w:t>
      </w:r>
      <w:proofErr w:type="spellEnd"/>
      <w:r w:rsidR="004E4762" w:rsidRPr="007E11C9">
        <w:t xml:space="preserve"> муниципального округа</w:t>
      </w:r>
      <w:r w:rsidR="00A46BFD" w:rsidRPr="007E11C9">
        <w:t xml:space="preserve">, что является нарушением статьи 51 </w:t>
      </w:r>
      <w:r w:rsidR="00A46BFD" w:rsidRPr="007E11C9">
        <w:rPr>
          <w:bCs/>
        </w:rPr>
        <w:t>Федерального закона от 06.10.2003 № 131-ФЗ «Об общих принципах организации местного самоуправления в Российской Федерации» (далее – ФЗ № 131-ФЗ), Приказа Минэкономразвития России от 30.08.2011 № 424 «Об утверждении Порядка ведения органами местного самоуправления реестров муниципального имущества» (далее – Приказ</w:t>
      </w:r>
      <w:proofErr w:type="gramEnd"/>
      <w:r w:rsidR="00A46BFD" w:rsidRPr="007E11C9">
        <w:rPr>
          <w:bCs/>
        </w:rPr>
        <w:t xml:space="preserve"> № 424).</w:t>
      </w:r>
    </w:p>
    <w:p w:rsidR="0065254B" w:rsidRPr="008379AE" w:rsidRDefault="008379AE" w:rsidP="008379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9AE">
        <w:rPr>
          <w:rFonts w:ascii="Times New Roman" w:hAnsi="Times New Roman"/>
          <w:color w:val="000000"/>
          <w:sz w:val="28"/>
          <w:szCs w:val="28"/>
        </w:rPr>
        <w:t>8.7</w:t>
      </w:r>
      <w:proofErr w:type="gramStart"/>
      <w:r w:rsidRPr="008379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254B" w:rsidRPr="008379AE">
        <w:rPr>
          <w:rFonts w:ascii="Times New Roman" w:hAnsi="Times New Roman"/>
          <w:sz w:val="28"/>
          <w:szCs w:val="28"/>
        </w:rPr>
        <w:t>В</w:t>
      </w:r>
      <w:proofErr w:type="gramEnd"/>
      <w:r w:rsidR="0065254B" w:rsidRPr="008379AE">
        <w:rPr>
          <w:rFonts w:ascii="Times New Roman" w:hAnsi="Times New Roman"/>
          <w:sz w:val="28"/>
          <w:szCs w:val="28"/>
        </w:rPr>
        <w:t xml:space="preserve"> сети Интернет в ГАИС «Управление» Программа размещена по состоянию на 30.12.2022 года. Изменения за 2023 год, а также актуальная редакция Программы по состоянию на 30.12.2023 не размещены. </w:t>
      </w:r>
    </w:p>
    <w:p w:rsidR="0065254B" w:rsidRPr="00811894" w:rsidRDefault="008379AE" w:rsidP="008379AE">
      <w:pPr>
        <w:pStyle w:val="ad"/>
      </w:pPr>
      <w:r w:rsidRPr="008379AE">
        <w:t xml:space="preserve">8.8 </w:t>
      </w:r>
      <w:r w:rsidR="0065254B" w:rsidRPr="008379AE">
        <w:t xml:space="preserve">Конкурсная комиссия по рассмотрению проектов развития ТОС в </w:t>
      </w:r>
      <w:proofErr w:type="spellStart"/>
      <w:r w:rsidR="0065254B" w:rsidRPr="008379AE">
        <w:t>Котласском</w:t>
      </w:r>
      <w:proofErr w:type="spellEnd"/>
      <w:r w:rsidR="0065254B" w:rsidRPr="008379AE">
        <w:t xml:space="preserve"> муниципальном округе Архангельской области создана Постановлением администрации </w:t>
      </w:r>
      <w:proofErr w:type="spellStart"/>
      <w:r w:rsidR="0065254B" w:rsidRPr="008379AE">
        <w:t>Котласского</w:t>
      </w:r>
      <w:proofErr w:type="spellEnd"/>
      <w:r w:rsidR="0065254B" w:rsidRPr="008379AE">
        <w:t xml:space="preserve"> муниципального округа от 28.03.2023 № 412, что является нарушением пункта 16 Положения о конкурсе, в котором установлено что персональный состав комиссии </w:t>
      </w:r>
      <w:r w:rsidR="0065254B" w:rsidRPr="00811894">
        <w:t>утверждается распоряжением администрации округа.</w:t>
      </w:r>
    </w:p>
    <w:p w:rsidR="0065254B" w:rsidRPr="00693FF5" w:rsidRDefault="00811894" w:rsidP="0065254B">
      <w:pPr>
        <w:pStyle w:val="ad"/>
      </w:pPr>
      <w:r w:rsidRPr="00811894">
        <w:t>8.9</w:t>
      </w:r>
      <w:proofErr w:type="gramStart"/>
      <w:r w:rsidRPr="00811894">
        <w:t xml:space="preserve"> </w:t>
      </w:r>
      <w:r w:rsidR="0065254B" w:rsidRPr="00811894">
        <w:t>В</w:t>
      </w:r>
      <w:proofErr w:type="gramEnd"/>
      <w:r w:rsidR="0065254B" w:rsidRPr="00811894">
        <w:t xml:space="preserve"> нарушение пункта </w:t>
      </w:r>
      <w:r w:rsidRPr="00811894">
        <w:t xml:space="preserve">21 Положения о конкурсе </w:t>
      </w:r>
      <w:r w:rsidR="0065254B" w:rsidRPr="00811894">
        <w:t xml:space="preserve">Протокол № 1 от 07.04.2023 заседания конкурсной комиссии по рассмотрению проектов развития ТОС </w:t>
      </w:r>
      <w:r w:rsidR="0065254B" w:rsidRPr="00693FF5">
        <w:t xml:space="preserve">в </w:t>
      </w:r>
      <w:proofErr w:type="spellStart"/>
      <w:r w:rsidR="0065254B" w:rsidRPr="00693FF5">
        <w:t>Котласского</w:t>
      </w:r>
      <w:proofErr w:type="spellEnd"/>
      <w:r w:rsidR="0065254B" w:rsidRPr="00693FF5">
        <w:t xml:space="preserve"> муниципальном округе Архангельской области подписан исключительно одним председателем комиссии.</w:t>
      </w:r>
    </w:p>
    <w:p w:rsidR="0065254B" w:rsidRPr="00DA1D77" w:rsidRDefault="00693FF5" w:rsidP="0065254B">
      <w:pPr>
        <w:pStyle w:val="ad"/>
      </w:pPr>
      <w:r w:rsidRPr="00693FF5">
        <w:t>8.10</w:t>
      </w:r>
      <w:proofErr w:type="gramStart"/>
      <w:r w:rsidRPr="00693FF5">
        <w:t xml:space="preserve"> </w:t>
      </w:r>
      <w:r w:rsidR="0065254B" w:rsidRPr="00693FF5">
        <w:t>В</w:t>
      </w:r>
      <w:proofErr w:type="gramEnd"/>
      <w:r w:rsidR="0065254B" w:rsidRPr="00693FF5">
        <w:t xml:space="preserve"> Протоколе № 1 от 07.04.2023 заседания конкурсной комиссии по рассмотрению проектов развития ТОС в </w:t>
      </w:r>
      <w:proofErr w:type="spellStart"/>
      <w:r w:rsidR="0065254B" w:rsidRPr="00693FF5">
        <w:t>Котласского</w:t>
      </w:r>
      <w:proofErr w:type="spellEnd"/>
      <w:r w:rsidR="0065254B" w:rsidRPr="00693FF5">
        <w:t xml:space="preserve"> муниципальном округе Архангельской области указано на </w:t>
      </w:r>
      <w:r w:rsidR="0065254B" w:rsidRPr="00DA1D77">
        <w:t xml:space="preserve">присутствие Михайловой Т.А., которая отсутствует в составе конкурсной комиссии, созданной Постановлением администрации </w:t>
      </w:r>
      <w:proofErr w:type="spellStart"/>
      <w:r w:rsidR="0065254B" w:rsidRPr="00DA1D77">
        <w:t>Котласского</w:t>
      </w:r>
      <w:proofErr w:type="spellEnd"/>
      <w:r w:rsidR="0065254B" w:rsidRPr="00DA1D77">
        <w:t xml:space="preserve"> муниципального округа от 28.03.2023 № 412.  </w:t>
      </w:r>
    </w:p>
    <w:p w:rsidR="0065254B" w:rsidRPr="00DA1D77" w:rsidRDefault="00DA1D77" w:rsidP="00DA1D77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1D77">
        <w:rPr>
          <w:rFonts w:ascii="Times New Roman" w:hAnsi="Times New Roman"/>
          <w:sz w:val="28"/>
          <w:szCs w:val="28"/>
        </w:rPr>
        <w:t xml:space="preserve">8.11 </w:t>
      </w:r>
      <w:r w:rsidR="0065254B" w:rsidRPr="00DA1D77">
        <w:rPr>
          <w:rFonts w:ascii="Times New Roman" w:hAnsi="Times New Roman"/>
          <w:sz w:val="28"/>
          <w:szCs w:val="28"/>
        </w:rPr>
        <w:t xml:space="preserve">Пунктом 23 Положения о конкурсе указано, что конкурс считается объявленным со дня официального опубликования (обнародования) информационного сообщения о начале проведения конкурса и размещения на официальном сайте </w:t>
      </w:r>
      <w:proofErr w:type="spellStart"/>
      <w:r w:rsidR="0065254B" w:rsidRPr="00DA1D77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65254B" w:rsidRPr="00DA1D77">
        <w:rPr>
          <w:rFonts w:ascii="Times New Roman" w:hAnsi="Times New Roman"/>
          <w:sz w:val="28"/>
          <w:szCs w:val="28"/>
        </w:rPr>
        <w:t xml:space="preserve"> муниципального района Архангельской области в информационно-телекоммуникационной сети «Интернет».</w:t>
      </w:r>
      <w:proofErr w:type="gramEnd"/>
      <w:r w:rsidR="0065254B" w:rsidRPr="00DA1D77">
        <w:rPr>
          <w:rFonts w:ascii="Times New Roman" w:hAnsi="Times New Roman"/>
          <w:sz w:val="28"/>
          <w:szCs w:val="28"/>
        </w:rPr>
        <w:t xml:space="preserve"> Причины размещения информационного сообщения на сайте </w:t>
      </w:r>
      <w:proofErr w:type="spellStart"/>
      <w:r w:rsidR="0065254B" w:rsidRPr="00DA1D77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65254B" w:rsidRPr="00DA1D77">
        <w:rPr>
          <w:rFonts w:ascii="Times New Roman" w:hAnsi="Times New Roman"/>
          <w:sz w:val="28"/>
          <w:szCs w:val="28"/>
        </w:rPr>
        <w:t xml:space="preserve"> района, а не на сайте </w:t>
      </w:r>
      <w:proofErr w:type="spellStart"/>
      <w:r w:rsidR="0065254B" w:rsidRPr="00DA1D77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65254B" w:rsidRPr="00DA1D77">
        <w:rPr>
          <w:rFonts w:ascii="Times New Roman" w:hAnsi="Times New Roman"/>
          <w:sz w:val="28"/>
          <w:szCs w:val="28"/>
        </w:rPr>
        <w:t xml:space="preserve"> округа в сети Интернет не известны. </w:t>
      </w:r>
    </w:p>
    <w:p w:rsidR="0065254B" w:rsidRPr="00DA1D77" w:rsidRDefault="0065254B" w:rsidP="00FC1F1D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716A" w:rsidRPr="00DA1D77" w:rsidRDefault="00DA1D77" w:rsidP="00DA1D77">
      <w:pPr>
        <w:pStyle w:val="ad"/>
      </w:pPr>
      <w:r w:rsidRPr="00DA1D77">
        <w:lastRenderedPageBreak/>
        <w:t xml:space="preserve">8.12 </w:t>
      </w:r>
      <w:r w:rsidR="00E92444" w:rsidRPr="00EF4A89">
        <w:t xml:space="preserve">Пунктом 33 Положения о конкурсе указано, что реализация мероприятий по проектам ТОС, финансируемых за счет бюджетных средств, осуществляется в соответствии с Бюджетным кодексом, законодательством РФ о контрактной системе в сфере закупок товаров, работ, услуг для обеспечения государственных и муниципальных нужд. УСП письмом от 08.07.2024 исх. № 827 также подтвердило, что не осуществляет закупки в рамках </w:t>
      </w:r>
      <w:r w:rsidR="00E92444" w:rsidRPr="00E92444">
        <w:t xml:space="preserve">Федерального закона от 18.07.2011 № 223-ФЗ «О закупках товаров, работ, услуг отдельными видами юридических лиц» (далее – Закон № 223-ФЗ). При этом </w:t>
      </w:r>
      <w:r w:rsidR="0000716A" w:rsidRPr="00E92444">
        <w:t>УСП были заключены с ИП Левин С.М. договоры розничной купли-продажи</w:t>
      </w:r>
      <w:r w:rsidR="0000716A" w:rsidRPr="00DA1D77">
        <w:t xml:space="preserve"> № 66 2023 от 11.08.2023 на сумму 16350,00 рублей и № 66-1 2023 от 18.09.2023 на сумму 4792,00 рублей с указанием в преамбуле договоров основания для заключения - статья 1 часть 2 пункт 5 подпункта в) Закона № 223-ФЗ.  </w:t>
      </w:r>
    </w:p>
    <w:p w:rsidR="00DA1D77" w:rsidRPr="008362E8" w:rsidRDefault="00DA1D77" w:rsidP="00DA1D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1D77">
        <w:rPr>
          <w:rFonts w:ascii="Times New Roman" w:hAnsi="Times New Roman"/>
          <w:sz w:val="28"/>
          <w:szCs w:val="28"/>
        </w:rPr>
        <w:t>8.13 Р</w:t>
      </w:r>
      <w:r w:rsidR="0000716A" w:rsidRPr="00DA1D77">
        <w:rPr>
          <w:rFonts w:ascii="Times New Roman" w:hAnsi="Times New Roman"/>
          <w:sz w:val="28"/>
          <w:szCs w:val="28"/>
        </w:rPr>
        <w:t xml:space="preserve">еализация Программы с использованием  расходования бюджетных средств через подотчетное лицо Программой не предусмотрено. При этом УСП в 2023 году в нарушение раздела 5 Программы производило расходование бюджетных средств, в том числе, через подотчетное лицо </w:t>
      </w:r>
      <w:r w:rsidR="00990729">
        <w:rPr>
          <w:rFonts w:ascii="Times New Roman" w:hAnsi="Times New Roman"/>
          <w:sz w:val="28"/>
          <w:szCs w:val="28"/>
        </w:rPr>
        <w:t>Фоминых А.Н</w:t>
      </w:r>
      <w:r w:rsidR="0000716A" w:rsidRPr="008362E8">
        <w:rPr>
          <w:rFonts w:ascii="Times New Roman" w:hAnsi="Times New Roman"/>
          <w:sz w:val="28"/>
          <w:szCs w:val="28"/>
        </w:rPr>
        <w:t>.</w:t>
      </w:r>
      <w:r w:rsidRPr="008362E8">
        <w:rPr>
          <w:rFonts w:ascii="Times New Roman" w:hAnsi="Times New Roman"/>
          <w:sz w:val="28"/>
          <w:szCs w:val="28"/>
        </w:rPr>
        <w:t xml:space="preserve"> УИХК в 2023 году в нарушение раздела 5 Программы производило расходование бюджетных средств через подотчетные лица, которые не являются сотрудниками УИХК.  </w:t>
      </w:r>
    </w:p>
    <w:p w:rsidR="008362E8" w:rsidRPr="008362E8" w:rsidRDefault="008362E8" w:rsidP="008362E8">
      <w:pPr>
        <w:pStyle w:val="ad"/>
      </w:pPr>
      <w:r w:rsidRPr="008362E8">
        <w:t>8.14</w:t>
      </w:r>
      <w:proofErr w:type="gramStart"/>
      <w:r w:rsidRPr="008362E8">
        <w:t xml:space="preserve"> </w:t>
      </w:r>
      <w:r w:rsidR="002733A1" w:rsidRPr="008362E8">
        <w:t>В</w:t>
      </w:r>
      <w:proofErr w:type="gramEnd"/>
      <w:r w:rsidR="002733A1" w:rsidRPr="008362E8">
        <w:t xml:space="preserve"> составе заяв</w:t>
      </w:r>
      <w:r w:rsidR="00B104A6" w:rsidRPr="008362E8">
        <w:t>о</w:t>
      </w:r>
      <w:r w:rsidR="002733A1" w:rsidRPr="008362E8">
        <w:t xml:space="preserve">к на конкурс приложено согласие на обработку персональных данных председателя ТОС. Согласие   выдано администрации </w:t>
      </w:r>
      <w:proofErr w:type="spellStart"/>
      <w:r w:rsidR="002733A1" w:rsidRPr="008362E8">
        <w:t>Котласского</w:t>
      </w:r>
      <w:proofErr w:type="spellEnd"/>
      <w:r w:rsidR="002733A1" w:rsidRPr="008362E8">
        <w:t xml:space="preserve"> муниципального района Архангельской области, а не администрации </w:t>
      </w:r>
      <w:proofErr w:type="spellStart"/>
      <w:r w:rsidR="002733A1" w:rsidRPr="008362E8">
        <w:t>Котласского</w:t>
      </w:r>
      <w:proofErr w:type="spellEnd"/>
      <w:r w:rsidR="002733A1" w:rsidRPr="008362E8">
        <w:t xml:space="preserve"> муниципального округа Архангельской области. </w:t>
      </w:r>
      <w:r w:rsidRPr="008362E8">
        <w:t>Согласие на обработку персональных данных от граждан, заявленных в содержании проекта ТОС как руководитель проекта, отсутствует, что является нарушением пунктов 11, 11.5 Положения о конкурсе.</w:t>
      </w:r>
    </w:p>
    <w:p w:rsidR="002733A1" w:rsidRPr="001E60F4" w:rsidRDefault="008362E8" w:rsidP="002733A1">
      <w:pPr>
        <w:pStyle w:val="ad"/>
      </w:pPr>
      <w:r w:rsidRPr="008362E8">
        <w:t xml:space="preserve">8.15 </w:t>
      </w:r>
      <w:r w:rsidR="002733A1" w:rsidRPr="008362E8">
        <w:t>Копии учредительных документов ТОС, приложенные к заявке на участие в конкурсе, не заверены в установленном порядке, что является нарушением пунктов 11, 11.3 Положения о конкурсе.</w:t>
      </w:r>
      <w:r w:rsidRPr="008362E8">
        <w:t xml:space="preserve"> </w:t>
      </w:r>
      <w:r w:rsidR="002733A1" w:rsidRPr="008362E8">
        <w:t xml:space="preserve">Согласно пункту 6 Положения о конкурсе обязательным условием участия в конкурсе является соответствие представленных документов требованиям к заявке, </w:t>
      </w:r>
      <w:r w:rsidR="002733A1" w:rsidRPr="001E60F4">
        <w:t xml:space="preserve">определенным пунктом 11 Положения о конкурсе. Заявки не соответствующие пунктам 6 и 11 Положения о конкурсе к рассмотрению не принимаются (пункт 14 Положения о конкурсе). </w:t>
      </w:r>
    </w:p>
    <w:p w:rsidR="0065254B" w:rsidRPr="001E60F4" w:rsidRDefault="00136559" w:rsidP="00FC1F1D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60F4">
        <w:rPr>
          <w:rFonts w:ascii="Times New Roman" w:hAnsi="Times New Roman"/>
          <w:sz w:val="28"/>
          <w:szCs w:val="28"/>
        </w:rPr>
        <w:t xml:space="preserve">8.16 Выявлены </w:t>
      </w:r>
      <w:proofErr w:type="gramStart"/>
      <w:r w:rsidRPr="001E60F4">
        <w:rPr>
          <w:rFonts w:ascii="Times New Roman" w:hAnsi="Times New Roman"/>
          <w:sz w:val="28"/>
          <w:szCs w:val="28"/>
        </w:rPr>
        <w:t>ТОС</w:t>
      </w:r>
      <w:proofErr w:type="gramEnd"/>
      <w:r w:rsidRPr="001E60F4">
        <w:rPr>
          <w:rFonts w:ascii="Times New Roman" w:hAnsi="Times New Roman"/>
          <w:sz w:val="28"/>
          <w:szCs w:val="28"/>
        </w:rPr>
        <w:t xml:space="preserve"> в которых срок полномочий председателей истек.</w:t>
      </w:r>
    </w:p>
    <w:p w:rsidR="001E60F4" w:rsidRPr="001E60F4" w:rsidRDefault="001E60F4" w:rsidP="001E60F4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60F4">
        <w:rPr>
          <w:rFonts w:ascii="Times New Roman" w:hAnsi="Times New Roman"/>
          <w:sz w:val="28"/>
          <w:szCs w:val="28"/>
        </w:rPr>
        <w:t>8.17</w:t>
      </w:r>
      <w:proofErr w:type="gramStart"/>
      <w:r w:rsidRPr="001E60F4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1E60F4">
        <w:rPr>
          <w:rFonts w:ascii="Times New Roman" w:hAnsi="Times New Roman"/>
          <w:sz w:val="28"/>
          <w:szCs w:val="28"/>
        </w:rPr>
        <w:t xml:space="preserve"> нарушение статьи 27 Федерального закона от 06.10.2003 № 131-ФЗ «Об общих принципах организации местного самоуправления в Российской Федерации» проект ТОС «</w:t>
      </w:r>
      <w:proofErr w:type="spellStart"/>
      <w:r w:rsidRPr="001E60F4">
        <w:rPr>
          <w:rFonts w:ascii="Times New Roman" w:hAnsi="Times New Roman"/>
          <w:sz w:val="28"/>
          <w:szCs w:val="28"/>
        </w:rPr>
        <w:t>Савватия</w:t>
      </w:r>
      <w:proofErr w:type="spellEnd"/>
      <w:r w:rsidRPr="001E60F4">
        <w:rPr>
          <w:rFonts w:ascii="Times New Roman" w:hAnsi="Times New Roman"/>
          <w:sz w:val="28"/>
          <w:szCs w:val="28"/>
        </w:rPr>
        <w:t xml:space="preserve">» проект «Открытое </w:t>
      </w:r>
      <w:proofErr w:type="spellStart"/>
      <w:r w:rsidRPr="001E60F4">
        <w:rPr>
          <w:rFonts w:ascii="Times New Roman" w:hAnsi="Times New Roman"/>
          <w:sz w:val="28"/>
          <w:szCs w:val="28"/>
        </w:rPr>
        <w:t>креативное</w:t>
      </w:r>
      <w:proofErr w:type="spellEnd"/>
      <w:r w:rsidRPr="001E60F4">
        <w:rPr>
          <w:rFonts w:ascii="Times New Roman" w:hAnsi="Times New Roman"/>
          <w:sz w:val="28"/>
          <w:szCs w:val="28"/>
        </w:rPr>
        <w:t xml:space="preserve"> молодежное пространство «Точка притяжения» реализован в 2023 году на территории земельного участка с кадастровым номером 29:07:153201:44, местоположение: Архангельская область, </w:t>
      </w:r>
      <w:proofErr w:type="spellStart"/>
      <w:r w:rsidRPr="001E60F4">
        <w:rPr>
          <w:rFonts w:ascii="Times New Roman" w:hAnsi="Times New Roman"/>
          <w:sz w:val="28"/>
          <w:szCs w:val="28"/>
        </w:rPr>
        <w:t>Котласский</w:t>
      </w:r>
      <w:proofErr w:type="spellEnd"/>
      <w:r w:rsidRPr="001E60F4">
        <w:rPr>
          <w:rFonts w:ascii="Times New Roman" w:hAnsi="Times New Roman"/>
          <w:sz w:val="28"/>
          <w:szCs w:val="28"/>
        </w:rPr>
        <w:t xml:space="preserve"> район, муниципальное образование «</w:t>
      </w:r>
      <w:proofErr w:type="spellStart"/>
      <w:r w:rsidRPr="001E60F4">
        <w:rPr>
          <w:rFonts w:ascii="Times New Roman" w:hAnsi="Times New Roman"/>
          <w:sz w:val="28"/>
          <w:szCs w:val="28"/>
        </w:rPr>
        <w:t>Черемушское</w:t>
      </w:r>
      <w:proofErr w:type="spellEnd"/>
      <w:r w:rsidRPr="001E60F4">
        <w:rPr>
          <w:rFonts w:ascii="Times New Roman" w:hAnsi="Times New Roman"/>
          <w:sz w:val="28"/>
          <w:szCs w:val="28"/>
        </w:rPr>
        <w:t>», г. Котлас-9, военный городок, д. 6-а, который не входит в г</w:t>
      </w:r>
      <w:r w:rsidRPr="001E60F4">
        <w:rPr>
          <w:rFonts w:ascii="Times New Roman" w:hAnsi="Times New Roman"/>
          <w:bCs/>
          <w:sz w:val="28"/>
          <w:szCs w:val="28"/>
        </w:rPr>
        <w:t xml:space="preserve">раницы территории, на которой осуществляется </w:t>
      </w:r>
      <w:r w:rsidRPr="001E60F4">
        <w:rPr>
          <w:rFonts w:ascii="Times New Roman" w:hAnsi="Times New Roman"/>
          <w:bCs/>
          <w:sz w:val="28"/>
          <w:szCs w:val="28"/>
        </w:rPr>
        <w:lastRenderedPageBreak/>
        <w:t>территориальное общественное самоуправление «</w:t>
      </w:r>
      <w:proofErr w:type="spellStart"/>
      <w:r w:rsidRPr="001E60F4">
        <w:rPr>
          <w:rFonts w:ascii="Times New Roman" w:hAnsi="Times New Roman"/>
          <w:bCs/>
          <w:sz w:val="28"/>
          <w:szCs w:val="28"/>
        </w:rPr>
        <w:t>Савватия</w:t>
      </w:r>
      <w:proofErr w:type="spellEnd"/>
      <w:r w:rsidRPr="001E60F4">
        <w:rPr>
          <w:rFonts w:ascii="Times New Roman" w:hAnsi="Times New Roman"/>
          <w:bCs/>
          <w:sz w:val="28"/>
          <w:szCs w:val="28"/>
        </w:rPr>
        <w:t xml:space="preserve">», не входит в границы населенного пункта </w:t>
      </w:r>
      <w:proofErr w:type="spellStart"/>
      <w:r w:rsidRPr="001E60F4">
        <w:rPr>
          <w:rFonts w:ascii="Times New Roman" w:hAnsi="Times New Roman"/>
          <w:bCs/>
          <w:sz w:val="28"/>
          <w:szCs w:val="28"/>
        </w:rPr>
        <w:t>Савватия</w:t>
      </w:r>
      <w:proofErr w:type="spellEnd"/>
      <w:r w:rsidRPr="001E60F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E60F4">
        <w:rPr>
          <w:rFonts w:ascii="Times New Roman" w:hAnsi="Times New Roman"/>
          <w:bCs/>
          <w:sz w:val="28"/>
          <w:szCs w:val="28"/>
        </w:rPr>
        <w:t>Котласского</w:t>
      </w:r>
      <w:proofErr w:type="spellEnd"/>
      <w:r w:rsidRPr="001E60F4">
        <w:rPr>
          <w:rFonts w:ascii="Times New Roman" w:hAnsi="Times New Roman"/>
          <w:bCs/>
          <w:sz w:val="28"/>
          <w:szCs w:val="28"/>
        </w:rPr>
        <w:t xml:space="preserve"> района Архангельской области. </w:t>
      </w:r>
      <w:r w:rsidRPr="001E60F4">
        <w:rPr>
          <w:rFonts w:ascii="Times New Roman" w:hAnsi="Times New Roman"/>
          <w:sz w:val="28"/>
          <w:szCs w:val="28"/>
        </w:rPr>
        <w:t xml:space="preserve">Расходование бюджетных средств на развитие территориального общественного самоуправления в размере 119600,0 рублей является </w:t>
      </w:r>
      <w:r w:rsidRPr="001E60F4">
        <w:rPr>
          <w:rFonts w:ascii="Times New Roman" w:hAnsi="Times New Roman"/>
          <w:bCs/>
          <w:sz w:val="28"/>
          <w:szCs w:val="28"/>
        </w:rPr>
        <w:t>нецелевым использованием бюджетных средств (статья 306.4 Бюджетного кодекса РФ).</w:t>
      </w:r>
    </w:p>
    <w:p w:rsidR="001E60F4" w:rsidRPr="0046039A" w:rsidRDefault="0075156C" w:rsidP="001E60F4">
      <w:pPr>
        <w:pStyle w:val="ad"/>
      </w:pPr>
      <w:r>
        <w:t>8.18</w:t>
      </w:r>
      <w:r w:rsidR="001E60F4" w:rsidRPr="0046039A">
        <w:t xml:space="preserve"> </w:t>
      </w:r>
      <w:r w:rsidR="001E60F4">
        <w:t xml:space="preserve">Выявлены проекты </w:t>
      </w:r>
      <w:proofErr w:type="gramStart"/>
      <w:r w:rsidR="001E60F4">
        <w:t>ТОС</w:t>
      </w:r>
      <w:proofErr w:type="gramEnd"/>
      <w:r w:rsidR="001E60F4">
        <w:t xml:space="preserve"> в которых н</w:t>
      </w:r>
      <w:r w:rsidR="001E60F4" w:rsidRPr="0046039A">
        <w:rPr>
          <w:bCs/>
        </w:rPr>
        <w:t xml:space="preserve">овый объект, созданный в результате реализации проекта </w:t>
      </w:r>
      <w:r w:rsidR="001E60F4" w:rsidRPr="0046039A">
        <w:t xml:space="preserve">ТОС </w:t>
      </w:r>
      <w:r w:rsidR="001E60F4">
        <w:rPr>
          <w:bCs/>
        </w:rPr>
        <w:t>по состоянию на 31.12.2023</w:t>
      </w:r>
      <w:r w:rsidR="001E60F4" w:rsidRPr="002B4412">
        <w:rPr>
          <w:bCs/>
        </w:rPr>
        <w:t xml:space="preserve"> </w:t>
      </w:r>
      <w:r w:rsidR="001E60F4" w:rsidRPr="0046039A">
        <w:rPr>
          <w:bCs/>
        </w:rPr>
        <w:t xml:space="preserve"> не учтен в реестре муниципального имущества </w:t>
      </w:r>
      <w:proofErr w:type="spellStart"/>
      <w:r w:rsidR="001E60F4" w:rsidRPr="0046039A">
        <w:rPr>
          <w:bCs/>
        </w:rPr>
        <w:t>Котласского</w:t>
      </w:r>
      <w:proofErr w:type="spellEnd"/>
      <w:r w:rsidR="001E60F4" w:rsidRPr="0046039A">
        <w:rPr>
          <w:bCs/>
        </w:rPr>
        <w:t xml:space="preserve"> муниципального округа Архангельской области</w:t>
      </w:r>
      <w:r w:rsidR="001E60F4" w:rsidRPr="0046039A">
        <w:t xml:space="preserve">, что является нарушением пункта 4.3.5 Соглашения о предоставлении иного межбюджетного трансферта на развитие территориального общественного самоуправления из областного бюджета бюджету </w:t>
      </w:r>
      <w:proofErr w:type="spellStart"/>
      <w:r w:rsidR="001E60F4" w:rsidRPr="0046039A">
        <w:t>Котласского</w:t>
      </w:r>
      <w:proofErr w:type="spellEnd"/>
      <w:r w:rsidR="001E60F4" w:rsidRPr="0046039A">
        <w:t xml:space="preserve"> муниципального округа Архангельской области от 14.04.2023 № 301-23-33-пф-018.</w:t>
      </w:r>
    </w:p>
    <w:p w:rsidR="001E60F4" w:rsidRPr="00686B80" w:rsidRDefault="00A428F0" w:rsidP="009E79EC">
      <w:pPr>
        <w:pStyle w:val="ad"/>
        <w:rPr>
          <w:bCs/>
        </w:rPr>
      </w:pPr>
      <w:r>
        <w:t>8.19</w:t>
      </w:r>
      <w:proofErr w:type="gramStart"/>
      <w:r w:rsidR="001E60F4">
        <w:t xml:space="preserve"> </w:t>
      </w:r>
      <w:r>
        <w:t>В</w:t>
      </w:r>
      <w:proofErr w:type="gramEnd"/>
      <w:r>
        <w:t xml:space="preserve"> нарушение статьи 269</w:t>
      </w:r>
      <w:r w:rsidRPr="00A428F0">
        <w:rPr>
          <w:bCs/>
        </w:rPr>
        <w:t xml:space="preserve"> </w:t>
      </w:r>
      <w:r w:rsidRPr="00D819BF">
        <w:rPr>
          <w:bCs/>
        </w:rPr>
        <w:t>Гражданского кодекса РФ</w:t>
      </w:r>
      <w:r>
        <w:rPr>
          <w:bCs/>
        </w:rPr>
        <w:t>, реализация некоторых проектов ТОС осуществлялась на территории</w:t>
      </w:r>
      <w:r w:rsidRPr="00D819BF">
        <w:rPr>
          <w:bCs/>
        </w:rPr>
        <w:t xml:space="preserve"> земельн</w:t>
      </w:r>
      <w:r>
        <w:rPr>
          <w:bCs/>
        </w:rPr>
        <w:t>ого</w:t>
      </w:r>
      <w:r w:rsidRPr="00D819BF">
        <w:rPr>
          <w:bCs/>
        </w:rPr>
        <w:t xml:space="preserve"> участк</w:t>
      </w:r>
      <w:r>
        <w:rPr>
          <w:bCs/>
        </w:rPr>
        <w:t>а</w:t>
      </w:r>
      <w:r w:rsidRPr="00D819BF">
        <w:rPr>
          <w:bCs/>
        </w:rPr>
        <w:t>, предоставленн</w:t>
      </w:r>
      <w:r>
        <w:rPr>
          <w:bCs/>
        </w:rPr>
        <w:t>ого</w:t>
      </w:r>
      <w:r w:rsidRPr="00D819BF">
        <w:rPr>
          <w:bCs/>
        </w:rPr>
        <w:t xml:space="preserve"> в постоянное бессрочное пользование муниципальному учреждению. </w:t>
      </w:r>
      <w:r w:rsidRPr="00D819BF">
        <w:t xml:space="preserve">Соглашение о предоставлении иного межбюджетного трансферта на развитие территориального общественного самоуправления из областного бюджета бюджету </w:t>
      </w:r>
      <w:proofErr w:type="spellStart"/>
      <w:r w:rsidRPr="00D819BF">
        <w:t>Котласского</w:t>
      </w:r>
      <w:proofErr w:type="spellEnd"/>
      <w:r w:rsidRPr="00D819BF">
        <w:t xml:space="preserve"> муниципального округа Архангельской области от 14.04.2023 № 301-23-33-пф-018 не содержит в пункте 4.3.6 направление распределения иного межбюджетного трансферта на ремонт муниципального имущества. </w:t>
      </w:r>
    </w:p>
    <w:p w:rsidR="00686B80" w:rsidRPr="00F747C9" w:rsidRDefault="00686B80" w:rsidP="009E79EC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32C3C" w:rsidRPr="00686B80">
        <w:rPr>
          <w:rFonts w:ascii="Times New Roman" w:hAnsi="Times New Roman"/>
          <w:sz w:val="28"/>
          <w:szCs w:val="28"/>
        </w:rPr>
        <w:t xml:space="preserve">8.20 </w:t>
      </w:r>
      <w:r w:rsidRPr="00686B80">
        <w:rPr>
          <w:rFonts w:ascii="Times New Roman" w:hAnsi="Times New Roman"/>
          <w:sz w:val="28"/>
          <w:szCs w:val="28"/>
        </w:rPr>
        <w:t xml:space="preserve">Выявлено </w:t>
      </w:r>
      <w:r w:rsidRPr="00686B80">
        <w:rPr>
          <w:rFonts w:ascii="Times New Roman" w:hAnsi="Times New Roman"/>
          <w:bCs/>
          <w:sz w:val="28"/>
          <w:szCs w:val="28"/>
        </w:rPr>
        <w:t xml:space="preserve">нецелевое использование бюджетных средств (статья 306.4 Бюджетного кодекса РФ) </w:t>
      </w:r>
      <w:r w:rsidRPr="00686B80">
        <w:rPr>
          <w:rFonts w:ascii="Times New Roman" w:hAnsi="Times New Roman"/>
          <w:sz w:val="28"/>
          <w:szCs w:val="28"/>
        </w:rPr>
        <w:t xml:space="preserve">иного межбюджетного трансферта на </w:t>
      </w:r>
      <w:r w:rsidRPr="00F747C9">
        <w:rPr>
          <w:rFonts w:ascii="Times New Roman" w:hAnsi="Times New Roman"/>
          <w:sz w:val="28"/>
          <w:szCs w:val="28"/>
        </w:rPr>
        <w:t xml:space="preserve">развитие ТОС в размере 2792,13 рублей за установку баннеров по проекту ТОС «Мемориал» «Аллея Памяти» в 2024 году.   </w:t>
      </w:r>
    </w:p>
    <w:p w:rsidR="001E60F4" w:rsidRPr="00F747C9" w:rsidRDefault="00686B80" w:rsidP="00F747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747C9">
        <w:rPr>
          <w:rFonts w:ascii="Times New Roman" w:hAnsi="Times New Roman"/>
          <w:sz w:val="28"/>
          <w:szCs w:val="28"/>
        </w:rPr>
        <w:t xml:space="preserve"> </w:t>
      </w:r>
      <w:r w:rsidR="00F747C9" w:rsidRPr="00F747C9">
        <w:rPr>
          <w:rFonts w:ascii="Times New Roman" w:hAnsi="Times New Roman"/>
          <w:sz w:val="28"/>
          <w:szCs w:val="28"/>
        </w:rPr>
        <w:t xml:space="preserve">8.21 Выявлено </w:t>
      </w:r>
      <w:r w:rsidR="00F747C9" w:rsidRPr="00F747C9">
        <w:rPr>
          <w:rFonts w:ascii="Times New Roman" w:hAnsi="Times New Roman"/>
          <w:bCs/>
          <w:sz w:val="28"/>
          <w:szCs w:val="28"/>
        </w:rPr>
        <w:t xml:space="preserve">нецелевое использование бюджетных средств (статья 306.4 Бюджетного кодекса РФ) </w:t>
      </w:r>
      <w:r w:rsidR="00F747C9" w:rsidRPr="00F747C9">
        <w:rPr>
          <w:rFonts w:ascii="Times New Roman" w:hAnsi="Times New Roman"/>
          <w:sz w:val="28"/>
          <w:szCs w:val="28"/>
        </w:rPr>
        <w:t xml:space="preserve">на развитие ТОС в размере 12184,95 рублей по проекту  </w:t>
      </w:r>
      <w:r w:rsidR="001E60F4" w:rsidRPr="00F747C9">
        <w:rPr>
          <w:rFonts w:ascii="Times New Roman" w:hAnsi="Times New Roman"/>
          <w:sz w:val="28"/>
          <w:szCs w:val="28"/>
        </w:rPr>
        <w:t xml:space="preserve">ТОС «Атлант» проект «Мы – часть России: развитие зонального Центра </w:t>
      </w:r>
      <w:proofErr w:type="spellStart"/>
      <w:r w:rsidR="001E60F4" w:rsidRPr="00F747C9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1E60F4" w:rsidRPr="00F747C9">
        <w:rPr>
          <w:rFonts w:ascii="Times New Roman" w:hAnsi="Times New Roman"/>
          <w:sz w:val="28"/>
          <w:szCs w:val="28"/>
        </w:rPr>
        <w:t xml:space="preserve"> муниципального округа, как специализированного патриотического учебно-воспитательного комплекса».</w:t>
      </w:r>
    </w:p>
    <w:p w:rsidR="001E60F4" w:rsidRPr="00A879D3" w:rsidRDefault="001E60F4" w:rsidP="001E60F4">
      <w:pPr>
        <w:pStyle w:val="ad"/>
      </w:pPr>
      <w:r w:rsidRPr="00A879D3">
        <w:t xml:space="preserve">Заявление об участие в конкурсе проектов развития территориального общественного самоуправления от ТОС «Атлант» зарегистрировано за № 1 от 18.04.2023 года, т.е. с нарушением срока приема заявок. </w:t>
      </w:r>
      <w:r>
        <w:t xml:space="preserve"> </w:t>
      </w:r>
    </w:p>
    <w:p w:rsidR="001E60F4" w:rsidRPr="008704AD" w:rsidRDefault="001E60F4" w:rsidP="008704AD">
      <w:pPr>
        <w:pStyle w:val="ad"/>
      </w:pPr>
      <w:r w:rsidRPr="00A879D3">
        <w:t xml:space="preserve">Протокол № 1 заседания конкурсной комиссии по рассмотрению проектов развития ТОС датирован 07.04.2023 года. В указанном Протоколе № 1 в пункте 1 перечислены все </w:t>
      </w:r>
      <w:r w:rsidRPr="008704AD">
        <w:t xml:space="preserve">проекты, поступившие на конкурс. Проект ТОС «Атлант» в перечне поступивших проектов на конкурс отсутствует. Также указанный проект ТОС не признан победителем, что подтверждается Постановлением администрации </w:t>
      </w:r>
      <w:proofErr w:type="spellStart"/>
      <w:r w:rsidRPr="008704AD">
        <w:t>Котласского</w:t>
      </w:r>
      <w:proofErr w:type="spellEnd"/>
      <w:r w:rsidRPr="008704AD">
        <w:t xml:space="preserve"> муниципального округа Архангельской области от 10.04.2023 № 478. </w:t>
      </w:r>
    </w:p>
    <w:p w:rsidR="001E60F4" w:rsidRPr="008704AD" w:rsidRDefault="001E60F4" w:rsidP="008704AD">
      <w:pPr>
        <w:pStyle w:val="ad"/>
      </w:pPr>
      <w:proofErr w:type="gramStart"/>
      <w:r w:rsidRPr="008704AD">
        <w:t xml:space="preserve">Протокол № 2 заседания конкурсной комиссии по рассмотрению проектов развития ТОС в </w:t>
      </w:r>
      <w:proofErr w:type="spellStart"/>
      <w:r w:rsidRPr="008704AD">
        <w:t>Котласском</w:t>
      </w:r>
      <w:proofErr w:type="spellEnd"/>
      <w:r w:rsidRPr="008704AD">
        <w:t xml:space="preserve"> муниципальном округе от 26.05.2023 </w:t>
      </w:r>
      <w:r w:rsidRPr="008704AD">
        <w:lastRenderedPageBreak/>
        <w:t xml:space="preserve">года содержит решение комиссии о принятии к реализации проекта ТОС «Атлант» «Мы – часть России: развитие зонального Центра </w:t>
      </w:r>
      <w:proofErr w:type="spellStart"/>
      <w:r w:rsidRPr="008704AD">
        <w:t>Котласского</w:t>
      </w:r>
      <w:proofErr w:type="spellEnd"/>
      <w:r w:rsidRPr="008704AD">
        <w:t xml:space="preserve"> муниципального округа, как специализированного патриотического учебно-воспитательного комплекса» за счет средств, направленных на план мероприятий по социально-экономическому развитию </w:t>
      </w:r>
      <w:proofErr w:type="spellStart"/>
      <w:r w:rsidRPr="008704AD">
        <w:t>Котласского</w:t>
      </w:r>
      <w:proofErr w:type="spellEnd"/>
      <w:r w:rsidRPr="008704AD">
        <w:t xml:space="preserve"> муниципального округа в размере 170.000,00 рублей.</w:t>
      </w:r>
      <w:proofErr w:type="gramEnd"/>
    </w:p>
    <w:p w:rsidR="001E60F4" w:rsidRPr="008704AD" w:rsidRDefault="001E60F4" w:rsidP="008704AD">
      <w:pPr>
        <w:pStyle w:val="ad"/>
      </w:pPr>
      <w:r w:rsidRPr="008704AD">
        <w:t xml:space="preserve">Финансирование проекта ТОС «Атлант» «Мы – часть России: развитие зонального Центра </w:t>
      </w:r>
      <w:proofErr w:type="spellStart"/>
      <w:r w:rsidRPr="008704AD">
        <w:t>Котласского</w:t>
      </w:r>
      <w:proofErr w:type="spellEnd"/>
      <w:r w:rsidRPr="008704AD">
        <w:t xml:space="preserve"> муниципального округа, как специализированного патриотического учебно-воспитательного комплекса» фактически осуществлено за счет средств, направленных на реализацию плана мероприятий по социально-экономическому развитию </w:t>
      </w:r>
      <w:proofErr w:type="spellStart"/>
      <w:r w:rsidRPr="008704AD">
        <w:t>Котласского</w:t>
      </w:r>
      <w:proofErr w:type="spellEnd"/>
      <w:r w:rsidRPr="008704AD">
        <w:t xml:space="preserve"> муниципального округа и средств на развитие территориального общественного самоуправления.</w:t>
      </w:r>
    </w:p>
    <w:p w:rsidR="00B35D03" w:rsidRPr="008704AD" w:rsidRDefault="008704AD" w:rsidP="008704AD">
      <w:pPr>
        <w:pStyle w:val="ad"/>
      </w:pPr>
      <w:r>
        <w:t xml:space="preserve">8.22 </w:t>
      </w:r>
      <w:r w:rsidR="00B35D03" w:rsidRPr="008704AD">
        <w:t xml:space="preserve">Выявлено </w:t>
      </w:r>
      <w:r w:rsidR="00B35D03" w:rsidRPr="008704AD">
        <w:rPr>
          <w:bCs/>
        </w:rPr>
        <w:t xml:space="preserve">нецелевое использование бюджетных средств (статья 306.4 Бюджетного кодекса РФ) </w:t>
      </w:r>
      <w:r w:rsidR="00B35D03" w:rsidRPr="008704AD">
        <w:t>на развитие ТОС в размере 2400,00 рублей по проекту ТОС «Троица» проект «Березкин хоровод».</w:t>
      </w:r>
    </w:p>
    <w:p w:rsidR="001E60F4" w:rsidRPr="008704AD" w:rsidRDefault="001E60F4" w:rsidP="008704AD">
      <w:pPr>
        <w:pStyle w:val="ad"/>
      </w:pPr>
      <w:r w:rsidRPr="008704AD">
        <w:t xml:space="preserve">24.10.2023 между Управлением </w:t>
      </w:r>
      <w:proofErr w:type="spellStart"/>
      <w:r w:rsidRPr="008704AD">
        <w:t>имущественно-хозяйственного</w:t>
      </w:r>
      <w:proofErr w:type="spellEnd"/>
      <w:r w:rsidRPr="008704AD">
        <w:t xml:space="preserve"> комплекса администрации </w:t>
      </w:r>
      <w:proofErr w:type="spellStart"/>
      <w:r w:rsidRPr="008704AD">
        <w:t>Котласского</w:t>
      </w:r>
      <w:proofErr w:type="spellEnd"/>
      <w:r w:rsidRPr="008704AD">
        <w:t xml:space="preserve"> муниципального округа и </w:t>
      </w:r>
      <w:proofErr w:type="spellStart"/>
      <w:r w:rsidRPr="008704AD">
        <w:t>самозанятым</w:t>
      </w:r>
      <w:proofErr w:type="spellEnd"/>
      <w:r w:rsidRPr="008704AD">
        <w:t xml:space="preserve"> </w:t>
      </w:r>
      <w:proofErr w:type="spellStart"/>
      <w:r w:rsidRPr="008704AD">
        <w:t>Шашковым</w:t>
      </w:r>
      <w:proofErr w:type="spellEnd"/>
      <w:r w:rsidRPr="008704AD">
        <w:t xml:space="preserve"> Эдуардом Николаевичем заключен договор на выполнение работ по благоустройству парка в рамках реализации проекта «Березкин хоровод» ТОС «Троица» № 44 на сумму 66477,40 рублей. Работы выполнены на сумму 65020,05 рублей (акт выполненных работ от 07.11.2023). </w:t>
      </w:r>
    </w:p>
    <w:p w:rsidR="001E60F4" w:rsidRPr="008704AD" w:rsidRDefault="001E60F4" w:rsidP="008704A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704AD">
        <w:rPr>
          <w:rFonts w:ascii="Times New Roman" w:hAnsi="Times New Roman"/>
          <w:sz w:val="28"/>
          <w:szCs w:val="28"/>
        </w:rPr>
        <w:t xml:space="preserve">Уточненной сметой проекта ТОС представленной к возражениям на акт проверки, предусмотрено финансирование на обустройство парка в сумме 62620,05 рублей (средства областного бюджета – 52863,04 рублей, средства местного бюджета – 9757,01 рублей). </w:t>
      </w:r>
    </w:p>
    <w:p w:rsidR="001E60F4" w:rsidRPr="008704AD" w:rsidRDefault="001E60F4" w:rsidP="008704A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704AD">
        <w:rPr>
          <w:rFonts w:ascii="Times New Roman" w:hAnsi="Times New Roman"/>
          <w:sz w:val="28"/>
          <w:szCs w:val="28"/>
        </w:rPr>
        <w:t xml:space="preserve">Расходование средств иного межбюджетного трансферта на развитие территориального общественного самоуправления в размере 2400,00 рублей (65020,05-62620,05=2400,00) предусмотренные по уточненной смете, приложенной к возражениям, является </w:t>
      </w:r>
      <w:r w:rsidRPr="008704AD">
        <w:rPr>
          <w:rFonts w:ascii="Times New Roman" w:hAnsi="Times New Roman"/>
          <w:bCs/>
          <w:sz w:val="28"/>
          <w:szCs w:val="28"/>
        </w:rPr>
        <w:t>нецелевым использованием бюджетных средств (статья 306.4 Бюджетного кодекса РФ).</w:t>
      </w:r>
    </w:p>
    <w:p w:rsidR="006F3D97" w:rsidRDefault="00922218" w:rsidP="0074275A">
      <w:pPr>
        <w:shd w:val="clear" w:color="auto" w:fill="FFFFFF"/>
        <w:tabs>
          <w:tab w:val="left" w:pos="993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64F4">
        <w:rPr>
          <w:rFonts w:ascii="Times New Roman" w:hAnsi="Times New Roman"/>
          <w:sz w:val="28"/>
          <w:szCs w:val="28"/>
        </w:rPr>
        <w:t>9</w:t>
      </w:r>
      <w:r w:rsidR="000F031A" w:rsidRPr="005C64F4">
        <w:rPr>
          <w:rFonts w:ascii="Times New Roman" w:hAnsi="Times New Roman"/>
          <w:sz w:val="28"/>
          <w:szCs w:val="28"/>
        </w:rPr>
        <w:t>.</w:t>
      </w:r>
      <w:r w:rsidR="000F031A" w:rsidRPr="005C64F4">
        <w:rPr>
          <w:rFonts w:ascii="Times New Roman" w:hAnsi="Times New Roman"/>
          <w:sz w:val="28"/>
          <w:szCs w:val="28"/>
        </w:rPr>
        <w:tab/>
      </w:r>
      <w:r w:rsidR="00434017" w:rsidRPr="005C64F4">
        <w:rPr>
          <w:rFonts w:ascii="Times New Roman" w:hAnsi="Times New Roman"/>
          <w:sz w:val="28"/>
          <w:szCs w:val="28"/>
        </w:rPr>
        <w:t>Н</w:t>
      </w:r>
      <w:r w:rsidR="00347013" w:rsidRPr="005C64F4">
        <w:rPr>
          <w:rFonts w:ascii="Times New Roman" w:hAnsi="Times New Roman"/>
          <w:sz w:val="28"/>
          <w:szCs w:val="28"/>
        </w:rPr>
        <w:t xml:space="preserve">аличие или отсутствие </w:t>
      </w:r>
      <w:r w:rsidR="00A971D6" w:rsidRPr="005C64F4">
        <w:rPr>
          <w:rFonts w:ascii="Times New Roman" w:hAnsi="Times New Roman"/>
          <w:sz w:val="28"/>
          <w:szCs w:val="28"/>
        </w:rPr>
        <w:t>пояснений</w:t>
      </w:r>
      <w:r w:rsidR="00347013" w:rsidRPr="005C64F4">
        <w:rPr>
          <w:rFonts w:ascii="Times New Roman" w:hAnsi="Times New Roman"/>
          <w:sz w:val="28"/>
          <w:szCs w:val="28"/>
        </w:rPr>
        <w:t xml:space="preserve"> и замечаний </w:t>
      </w:r>
      <w:r w:rsidR="00A971D6" w:rsidRPr="005C64F4">
        <w:rPr>
          <w:rFonts w:ascii="Times New Roman" w:hAnsi="Times New Roman"/>
          <w:sz w:val="28"/>
          <w:szCs w:val="28"/>
        </w:rPr>
        <w:t>должностных лиц проверяемо</w:t>
      </w:r>
      <w:r w:rsidR="00E9035F" w:rsidRPr="005C64F4">
        <w:rPr>
          <w:rFonts w:ascii="Times New Roman" w:hAnsi="Times New Roman"/>
          <w:sz w:val="28"/>
          <w:szCs w:val="28"/>
        </w:rPr>
        <w:t xml:space="preserve">й </w:t>
      </w:r>
      <w:r w:rsidR="00A971D6" w:rsidRPr="005C64F4">
        <w:rPr>
          <w:rFonts w:ascii="Times New Roman" w:hAnsi="Times New Roman"/>
          <w:sz w:val="28"/>
          <w:szCs w:val="28"/>
        </w:rPr>
        <w:t>организации по итогам ознакомления с актом</w:t>
      </w:r>
      <w:r w:rsidR="00E9035F" w:rsidRPr="005C64F4">
        <w:rPr>
          <w:rFonts w:ascii="Times New Roman" w:hAnsi="Times New Roman"/>
          <w:sz w:val="28"/>
          <w:szCs w:val="28"/>
        </w:rPr>
        <w:t>.</w:t>
      </w:r>
      <w:r w:rsidR="005C64F4">
        <w:rPr>
          <w:rFonts w:ascii="Times New Roman" w:hAnsi="Times New Roman"/>
          <w:sz w:val="28"/>
          <w:szCs w:val="28"/>
        </w:rPr>
        <w:t xml:space="preserve"> </w:t>
      </w:r>
    </w:p>
    <w:p w:rsidR="00E9035F" w:rsidRDefault="00BF0AB3" w:rsidP="0074275A">
      <w:pPr>
        <w:shd w:val="clear" w:color="auto" w:fill="FFFFFF"/>
        <w:tabs>
          <w:tab w:val="left" w:pos="993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Объектами проверки </w:t>
      </w:r>
      <w:r w:rsidR="005C64F4" w:rsidRPr="005C64F4">
        <w:rPr>
          <w:rFonts w:ascii="Times New Roman" w:hAnsi="Times New Roman"/>
          <w:sz w:val="28"/>
          <w:szCs w:val="28"/>
        </w:rPr>
        <w:t xml:space="preserve">предоставлены разногласия к акту проверки от </w:t>
      </w:r>
      <w:r>
        <w:rPr>
          <w:rFonts w:ascii="Times New Roman" w:hAnsi="Times New Roman"/>
          <w:sz w:val="28"/>
          <w:szCs w:val="28"/>
        </w:rPr>
        <w:t>21.10</w:t>
      </w:r>
      <w:r w:rsidR="005C64F4" w:rsidRPr="005C64F4">
        <w:rPr>
          <w:rFonts w:ascii="Times New Roman" w:hAnsi="Times New Roman"/>
          <w:sz w:val="28"/>
          <w:szCs w:val="28"/>
        </w:rPr>
        <w:t>.2024 исх.</w:t>
      </w:r>
      <w:r w:rsidR="005340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5C64F4" w:rsidRPr="005C64F4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1243, № 01-19/4742, 01-23/371, 01-34/5241</w:t>
      </w:r>
      <w:r w:rsidR="005C64F4" w:rsidRPr="005C64F4">
        <w:rPr>
          <w:rFonts w:ascii="Times New Roman" w:hAnsi="Times New Roman"/>
          <w:sz w:val="28"/>
          <w:szCs w:val="28"/>
        </w:rPr>
        <w:t>.</w:t>
      </w:r>
    </w:p>
    <w:p w:rsidR="003E06BE" w:rsidRPr="00F67600" w:rsidRDefault="001610BA" w:rsidP="00F67600">
      <w:pPr>
        <w:shd w:val="clear" w:color="auto" w:fill="FFFFFF"/>
        <w:tabs>
          <w:tab w:val="left" w:pos="993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="0052028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И</w:t>
      </w:r>
      <w:r w:rsidR="00B500CA">
        <w:rPr>
          <w:rFonts w:ascii="Times New Roman" w:hAnsi="Times New Roman"/>
          <w:sz w:val="28"/>
          <w:szCs w:val="28"/>
        </w:rPr>
        <w:t>нформаци</w:t>
      </w:r>
      <w:r>
        <w:rPr>
          <w:rFonts w:ascii="Times New Roman" w:hAnsi="Times New Roman"/>
          <w:sz w:val="28"/>
          <w:szCs w:val="28"/>
        </w:rPr>
        <w:t>я</w:t>
      </w:r>
      <w:r w:rsidR="00B500CA">
        <w:rPr>
          <w:rFonts w:ascii="Times New Roman" w:hAnsi="Times New Roman"/>
          <w:sz w:val="28"/>
          <w:szCs w:val="28"/>
        </w:rPr>
        <w:t xml:space="preserve"> о</w:t>
      </w:r>
      <w:r w:rsidR="00000E4C" w:rsidRPr="00E83270">
        <w:rPr>
          <w:rFonts w:ascii="Times New Roman" w:hAnsi="Times New Roman"/>
          <w:sz w:val="28"/>
          <w:szCs w:val="28"/>
        </w:rPr>
        <w:t xml:space="preserve"> направлени</w:t>
      </w:r>
      <w:r w:rsidR="00B500CA">
        <w:rPr>
          <w:rFonts w:ascii="Times New Roman" w:hAnsi="Times New Roman"/>
          <w:sz w:val="28"/>
          <w:szCs w:val="28"/>
        </w:rPr>
        <w:t>и</w:t>
      </w:r>
      <w:r w:rsidR="00000E4C" w:rsidRPr="00E83270">
        <w:rPr>
          <w:rFonts w:ascii="Times New Roman" w:hAnsi="Times New Roman"/>
          <w:sz w:val="28"/>
          <w:szCs w:val="28"/>
        </w:rPr>
        <w:t xml:space="preserve"> материалов </w:t>
      </w:r>
      <w:r w:rsidR="000B230F" w:rsidRPr="000B230F">
        <w:rPr>
          <w:rFonts w:ascii="Times New Roman" w:hAnsi="Times New Roman"/>
          <w:sz w:val="28"/>
          <w:szCs w:val="28"/>
        </w:rPr>
        <w:t xml:space="preserve">в правоохранительные органы или органы, уполномоченные на рассмотрение дел об </w:t>
      </w:r>
      <w:r w:rsidR="000B230F" w:rsidRPr="00F67600">
        <w:rPr>
          <w:rFonts w:ascii="Times New Roman" w:hAnsi="Times New Roman"/>
          <w:sz w:val="28"/>
          <w:szCs w:val="28"/>
        </w:rPr>
        <w:t>административных правонарушениях, на применение бюджетных мер принуждения</w:t>
      </w:r>
      <w:r w:rsidR="00434017" w:rsidRPr="00F67600">
        <w:rPr>
          <w:rFonts w:ascii="Times New Roman" w:hAnsi="Times New Roman"/>
          <w:sz w:val="28"/>
          <w:szCs w:val="28"/>
        </w:rPr>
        <w:t>.</w:t>
      </w:r>
      <w:r w:rsidR="00766CC2" w:rsidRPr="00F67600">
        <w:rPr>
          <w:rFonts w:ascii="Times New Roman" w:hAnsi="Times New Roman"/>
          <w:sz w:val="28"/>
          <w:szCs w:val="28"/>
        </w:rPr>
        <w:t xml:space="preserve"> </w:t>
      </w:r>
    </w:p>
    <w:p w:rsidR="00F67600" w:rsidRDefault="00766CC2" w:rsidP="00E43C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7600">
        <w:rPr>
          <w:rFonts w:ascii="Times New Roman" w:hAnsi="Times New Roman"/>
          <w:sz w:val="28"/>
          <w:szCs w:val="28"/>
        </w:rPr>
        <w:t xml:space="preserve">Акт проверки направлен в </w:t>
      </w:r>
      <w:proofErr w:type="spellStart"/>
      <w:r w:rsidRPr="00F67600">
        <w:rPr>
          <w:rFonts w:ascii="Times New Roman" w:hAnsi="Times New Roman"/>
          <w:sz w:val="28"/>
          <w:szCs w:val="28"/>
        </w:rPr>
        <w:t>Котласскую</w:t>
      </w:r>
      <w:proofErr w:type="spellEnd"/>
      <w:r w:rsidRPr="00F67600">
        <w:rPr>
          <w:rFonts w:ascii="Times New Roman" w:hAnsi="Times New Roman"/>
          <w:sz w:val="28"/>
          <w:szCs w:val="28"/>
        </w:rPr>
        <w:t xml:space="preserve"> межрайонную прокуратуру Архангельской области. </w:t>
      </w:r>
      <w:r w:rsidR="00F67600" w:rsidRPr="00F67600">
        <w:rPr>
          <w:rFonts w:ascii="Times New Roman" w:hAnsi="Times New Roman"/>
          <w:sz w:val="28"/>
          <w:szCs w:val="28"/>
        </w:rPr>
        <w:t xml:space="preserve">Уведомления </w:t>
      </w:r>
      <w:r w:rsidR="00F67600" w:rsidRPr="00F67600">
        <w:rPr>
          <w:rFonts w:ascii="Times New Roman" w:hAnsi="Times New Roman"/>
          <w:sz w:val="28"/>
        </w:rPr>
        <w:t>о применении бюджетных мер принуждения</w:t>
      </w:r>
      <w:r w:rsidR="00F67600" w:rsidRPr="00F67600">
        <w:rPr>
          <w:rFonts w:ascii="Times New Roman" w:hAnsi="Times New Roman"/>
          <w:sz w:val="28"/>
          <w:szCs w:val="28"/>
        </w:rPr>
        <w:t xml:space="preserve"> будут направлены Министру финансов Архангельской области и И.о. начальника Финансового управления администрации </w:t>
      </w:r>
      <w:proofErr w:type="spellStart"/>
      <w:r w:rsidR="00F67600" w:rsidRPr="00F67600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F67600" w:rsidRPr="00F67600">
        <w:rPr>
          <w:rFonts w:ascii="Times New Roman" w:hAnsi="Times New Roman"/>
          <w:sz w:val="28"/>
          <w:szCs w:val="28"/>
        </w:rPr>
        <w:t xml:space="preserve"> </w:t>
      </w:r>
      <w:r w:rsidR="00F67600" w:rsidRPr="00F67600">
        <w:rPr>
          <w:rFonts w:ascii="Times New Roman" w:hAnsi="Times New Roman"/>
          <w:sz w:val="28"/>
          <w:szCs w:val="28"/>
        </w:rPr>
        <w:lastRenderedPageBreak/>
        <w:t xml:space="preserve">муниципального округа Архангельской области в сроки, установленные Бюджетным кодексом РФ.  </w:t>
      </w:r>
    </w:p>
    <w:p w:rsidR="00E43C24" w:rsidRPr="00E43C24" w:rsidRDefault="00E43C24" w:rsidP="00E43C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3C24">
        <w:rPr>
          <w:rFonts w:ascii="Times New Roman" w:hAnsi="Times New Roman"/>
          <w:sz w:val="28"/>
          <w:szCs w:val="28"/>
        </w:rPr>
        <w:t>Извещени</w:t>
      </w:r>
      <w:r>
        <w:rPr>
          <w:rFonts w:ascii="Times New Roman" w:hAnsi="Times New Roman"/>
          <w:sz w:val="28"/>
          <w:szCs w:val="28"/>
        </w:rPr>
        <w:t>я</w:t>
      </w:r>
      <w:r w:rsidRPr="00E43C24">
        <w:rPr>
          <w:rFonts w:ascii="Times New Roman" w:hAnsi="Times New Roman"/>
          <w:sz w:val="28"/>
          <w:szCs w:val="28"/>
        </w:rPr>
        <w:t xml:space="preserve"> о дате и месте составления протокол</w:t>
      </w:r>
      <w:r>
        <w:rPr>
          <w:rFonts w:ascii="Times New Roman" w:hAnsi="Times New Roman"/>
          <w:sz w:val="28"/>
          <w:szCs w:val="28"/>
        </w:rPr>
        <w:t xml:space="preserve">ов </w:t>
      </w:r>
      <w:r w:rsidRPr="00E43C24">
        <w:rPr>
          <w:rFonts w:ascii="Times New Roman" w:hAnsi="Times New Roman"/>
          <w:sz w:val="28"/>
          <w:szCs w:val="28"/>
        </w:rPr>
        <w:t>об административном правонарушении</w:t>
      </w:r>
      <w:r>
        <w:rPr>
          <w:rFonts w:ascii="Times New Roman" w:hAnsi="Times New Roman"/>
          <w:sz w:val="28"/>
          <w:szCs w:val="28"/>
        </w:rPr>
        <w:t xml:space="preserve"> будут направлены должностным лицам </w:t>
      </w:r>
      <w:r w:rsidR="002B2744">
        <w:rPr>
          <w:rFonts w:ascii="Times New Roman" w:hAnsi="Times New Roman"/>
          <w:sz w:val="28"/>
          <w:szCs w:val="28"/>
        </w:rPr>
        <w:t xml:space="preserve">объектов проверки </w:t>
      </w:r>
      <w:r>
        <w:rPr>
          <w:rFonts w:ascii="Times New Roman" w:hAnsi="Times New Roman"/>
          <w:sz w:val="28"/>
          <w:szCs w:val="28"/>
        </w:rPr>
        <w:t>в срок до 10 ноября 2024 года.</w:t>
      </w:r>
    </w:p>
    <w:p w:rsidR="00C23D53" w:rsidRDefault="00922218" w:rsidP="00C23D53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D44D5">
        <w:rPr>
          <w:rFonts w:ascii="Times New Roman" w:hAnsi="Times New Roman"/>
          <w:sz w:val="28"/>
          <w:szCs w:val="28"/>
        </w:rPr>
        <w:t>1</w:t>
      </w:r>
      <w:r w:rsidR="000F00D9">
        <w:rPr>
          <w:rFonts w:ascii="Times New Roman" w:hAnsi="Times New Roman"/>
          <w:sz w:val="28"/>
          <w:szCs w:val="28"/>
        </w:rPr>
        <w:t>. </w:t>
      </w:r>
      <w:r w:rsidR="008A14A1" w:rsidRPr="00434017">
        <w:rPr>
          <w:rFonts w:ascii="Times New Roman" w:hAnsi="Times New Roman"/>
          <w:sz w:val="28"/>
          <w:szCs w:val="28"/>
        </w:rPr>
        <w:t>Основные выводы</w:t>
      </w:r>
      <w:r w:rsidR="00434017">
        <w:rPr>
          <w:rFonts w:ascii="Times New Roman" w:hAnsi="Times New Roman"/>
          <w:sz w:val="28"/>
          <w:szCs w:val="28"/>
        </w:rPr>
        <w:t xml:space="preserve"> </w:t>
      </w:r>
      <w:r w:rsidR="00434017" w:rsidRPr="00434017">
        <w:rPr>
          <w:rFonts w:ascii="Times New Roman" w:hAnsi="Times New Roman"/>
          <w:sz w:val="28"/>
          <w:szCs w:val="28"/>
        </w:rPr>
        <w:t xml:space="preserve">по </w:t>
      </w:r>
      <w:r w:rsidR="00434017">
        <w:rPr>
          <w:rFonts w:ascii="Times New Roman" w:hAnsi="Times New Roman"/>
          <w:sz w:val="28"/>
          <w:szCs w:val="28"/>
        </w:rPr>
        <w:t xml:space="preserve">итогам </w:t>
      </w:r>
      <w:r w:rsidR="00434017" w:rsidRPr="00434017">
        <w:rPr>
          <w:rFonts w:ascii="Times New Roman" w:hAnsi="Times New Roman"/>
          <w:sz w:val="28"/>
          <w:szCs w:val="28"/>
        </w:rPr>
        <w:t>контрольного мероприятия</w:t>
      </w:r>
      <w:r w:rsidR="00BD38AC">
        <w:rPr>
          <w:rFonts w:ascii="Times New Roman" w:hAnsi="Times New Roman"/>
          <w:sz w:val="28"/>
          <w:szCs w:val="28"/>
        </w:rPr>
        <w:t>.</w:t>
      </w:r>
    </w:p>
    <w:p w:rsidR="00E3477D" w:rsidRPr="00E3477D" w:rsidRDefault="00E3477D" w:rsidP="00C23D53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3477D">
        <w:rPr>
          <w:rFonts w:ascii="Times New Roman" w:hAnsi="Times New Roman"/>
          <w:sz w:val="28"/>
          <w:szCs w:val="28"/>
        </w:rPr>
        <w:t xml:space="preserve">о результатам проверки следует отметить, что имеются нарушения при реализации в 2023 году мероприятия муниципальной программы «Развитие территориального общественного самоуправления, поддержка социально ориентированных некоммерческих организаций и развитие добровольчества в </w:t>
      </w:r>
      <w:proofErr w:type="spellStart"/>
      <w:r w:rsidRPr="00E3477D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E3477D">
        <w:rPr>
          <w:rFonts w:ascii="Times New Roman" w:hAnsi="Times New Roman"/>
          <w:sz w:val="28"/>
          <w:szCs w:val="28"/>
        </w:rPr>
        <w:t xml:space="preserve"> муниципально</w:t>
      </w:r>
      <w:r w:rsidR="007A0266">
        <w:rPr>
          <w:rFonts w:ascii="Times New Roman" w:hAnsi="Times New Roman"/>
          <w:sz w:val="28"/>
          <w:szCs w:val="28"/>
        </w:rPr>
        <w:t>м округе Архангельской области», а также выявлено нецелевое использование бюджетных средств</w:t>
      </w:r>
      <w:r w:rsidR="00C630C8">
        <w:rPr>
          <w:rFonts w:ascii="Times New Roman" w:hAnsi="Times New Roman"/>
          <w:sz w:val="28"/>
          <w:szCs w:val="28"/>
        </w:rPr>
        <w:t xml:space="preserve">. </w:t>
      </w:r>
      <w:r w:rsidR="00560FE1">
        <w:rPr>
          <w:rFonts w:ascii="Times New Roman" w:hAnsi="Times New Roman"/>
          <w:sz w:val="28"/>
          <w:szCs w:val="28"/>
        </w:rPr>
        <w:t xml:space="preserve">Объектами проверки к проведению контрольного мероприятия </w:t>
      </w:r>
      <w:r w:rsidR="00C630C8">
        <w:rPr>
          <w:rFonts w:ascii="Times New Roman" w:hAnsi="Times New Roman"/>
          <w:sz w:val="28"/>
          <w:szCs w:val="28"/>
        </w:rPr>
        <w:t xml:space="preserve">представлены недостоверные документы и информация. </w:t>
      </w:r>
    </w:p>
    <w:p w:rsidR="002E65B5" w:rsidRPr="000C0937" w:rsidRDefault="006D44D5" w:rsidP="00F42401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937">
        <w:rPr>
          <w:rFonts w:ascii="Times New Roman" w:hAnsi="Times New Roman"/>
          <w:sz w:val="28"/>
          <w:szCs w:val="28"/>
        </w:rPr>
        <w:t>12</w:t>
      </w:r>
      <w:r w:rsidR="0041323B" w:rsidRPr="000C0937">
        <w:rPr>
          <w:rFonts w:ascii="Times New Roman" w:hAnsi="Times New Roman"/>
          <w:sz w:val="28"/>
          <w:szCs w:val="28"/>
        </w:rPr>
        <w:t>. </w:t>
      </w:r>
      <w:r w:rsidR="00434017" w:rsidRPr="000C0937">
        <w:rPr>
          <w:rFonts w:ascii="Times New Roman" w:hAnsi="Times New Roman"/>
          <w:sz w:val="28"/>
          <w:szCs w:val="28"/>
        </w:rPr>
        <w:t>П</w:t>
      </w:r>
      <w:r w:rsidR="0041323B" w:rsidRPr="000C0937">
        <w:rPr>
          <w:rFonts w:ascii="Times New Roman" w:hAnsi="Times New Roman"/>
          <w:sz w:val="28"/>
          <w:szCs w:val="28"/>
        </w:rPr>
        <w:t xml:space="preserve">редложения по </w:t>
      </w:r>
      <w:r w:rsidR="00434017" w:rsidRPr="000C0937">
        <w:rPr>
          <w:rFonts w:ascii="Times New Roman" w:hAnsi="Times New Roman"/>
          <w:sz w:val="28"/>
          <w:szCs w:val="28"/>
        </w:rPr>
        <w:t xml:space="preserve">итогам </w:t>
      </w:r>
      <w:r w:rsidR="002179CE" w:rsidRPr="000C0937">
        <w:rPr>
          <w:rFonts w:ascii="Times New Roman" w:hAnsi="Times New Roman"/>
          <w:sz w:val="28"/>
          <w:szCs w:val="28"/>
        </w:rPr>
        <w:t>контрольного мероприятия</w:t>
      </w:r>
      <w:r w:rsidR="00BD38AC" w:rsidRPr="000C0937">
        <w:rPr>
          <w:rFonts w:ascii="Times New Roman" w:hAnsi="Times New Roman"/>
          <w:sz w:val="28"/>
          <w:szCs w:val="28"/>
        </w:rPr>
        <w:t>.</w:t>
      </w:r>
    </w:p>
    <w:p w:rsidR="00F10259" w:rsidRPr="00F42401" w:rsidRDefault="00560FE1" w:rsidP="00F424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F10259" w:rsidRPr="00F42401">
        <w:rPr>
          <w:rFonts w:ascii="Times New Roman" w:hAnsi="Times New Roman"/>
          <w:sz w:val="28"/>
          <w:szCs w:val="28"/>
        </w:rPr>
        <w:t xml:space="preserve">роанализировать выявленные в ходе </w:t>
      </w:r>
      <w:r w:rsidR="00113E1A">
        <w:rPr>
          <w:rFonts w:ascii="Times New Roman" w:hAnsi="Times New Roman"/>
          <w:sz w:val="28"/>
          <w:szCs w:val="28"/>
        </w:rPr>
        <w:t xml:space="preserve">контрольного мероприятия </w:t>
      </w:r>
      <w:r w:rsidR="00F10259" w:rsidRPr="00F42401">
        <w:rPr>
          <w:rFonts w:ascii="Times New Roman" w:hAnsi="Times New Roman"/>
          <w:sz w:val="28"/>
          <w:szCs w:val="28"/>
        </w:rPr>
        <w:t xml:space="preserve"> нарушения законодательства и принять меры по их устранению и недопущению в дальнейшей работе</w:t>
      </w:r>
      <w:r w:rsidR="00113E1A">
        <w:rPr>
          <w:rFonts w:ascii="Times New Roman" w:hAnsi="Times New Roman"/>
          <w:sz w:val="28"/>
          <w:szCs w:val="28"/>
        </w:rPr>
        <w:t xml:space="preserve">. </w:t>
      </w:r>
    </w:p>
    <w:p w:rsidR="00FC1F1D" w:rsidRDefault="00FC1F1D" w:rsidP="0097073D">
      <w:pPr>
        <w:shd w:val="clear" w:color="auto" w:fill="FFFFFF"/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2767" w:rsidRPr="00AC2A16" w:rsidRDefault="00F10259" w:rsidP="0097073D">
      <w:pPr>
        <w:shd w:val="clear" w:color="auto" w:fill="FFFFFF"/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240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42401">
        <w:rPr>
          <w:rFonts w:ascii="Times New Roman" w:hAnsi="Times New Roman"/>
          <w:sz w:val="28"/>
          <w:szCs w:val="28"/>
        </w:rPr>
        <w:t xml:space="preserve"> </w:t>
      </w:r>
      <w:r w:rsidR="0097073D">
        <w:rPr>
          <w:rFonts w:ascii="Times New Roman" w:hAnsi="Times New Roman"/>
        </w:rPr>
        <w:t xml:space="preserve"> </w:t>
      </w:r>
    </w:p>
    <w:p w:rsidR="00652767" w:rsidRPr="00AC2A16" w:rsidRDefault="007D01C2" w:rsidP="0097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инспектор аппарата</w:t>
      </w:r>
    </w:p>
    <w:p w:rsidR="00652767" w:rsidRPr="00AC2A16" w:rsidRDefault="00652767" w:rsidP="0097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2A16">
        <w:rPr>
          <w:rFonts w:ascii="Times New Roman" w:hAnsi="Times New Roman"/>
          <w:sz w:val="28"/>
          <w:szCs w:val="28"/>
        </w:rPr>
        <w:t>Контрольно – счетной комиссии</w:t>
      </w:r>
    </w:p>
    <w:p w:rsidR="00652767" w:rsidRPr="00AC2A16" w:rsidRDefault="00652767" w:rsidP="0097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C2A16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AC2A16">
        <w:rPr>
          <w:rFonts w:ascii="Times New Roman" w:hAnsi="Times New Roman"/>
          <w:sz w:val="28"/>
          <w:szCs w:val="28"/>
        </w:rPr>
        <w:t xml:space="preserve"> муниципального округа _____________________  О.Н.</w:t>
      </w:r>
      <w:r w:rsidR="007D01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D01C2">
        <w:rPr>
          <w:rFonts w:ascii="Times New Roman" w:hAnsi="Times New Roman"/>
          <w:sz w:val="28"/>
          <w:szCs w:val="28"/>
        </w:rPr>
        <w:t>Яткова</w:t>
      </w:r>
      <w:proofErr w:type="spellEnd"/>
    </w:p>
    <w:p w:rsidR="00652767" w:rsidRPr="00181918" w:rsidRDefault="00652767" w:rsidP="0097073D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A67B9" w:rsidRDefault="00CA67B9" w:rsidP="0097073D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p w:rsidR="00CA67B9" w:rsidRPr="000B230F" w:rsidRDefault="007D01C2" w:rsidP="000B230F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sectPr w:rsidR="00CA67B9" w:rsidRPr="000B230F" w:rsidSect="00180CF2">
      <w:headerReference w:type="even" r:id="rId12"/>
      <w:headerReference w:type="default" r:id="rId13"/>
      <w:pgSz w:w="11906" w:h="16838"/>
      <w:pgMar w:top="1418" w:right="1133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80A" w:rsidRDefault="0089780A">
      <w:pPr>
        <w:spacing w:after="0" w:line="240" w:lineRule="auto"/>
      </w:pPr>
      <w:r>
        <w:separator/>
      </w:r>
    </w:p>
  </w:endnote>
  <w:endnote w:type="continuationSeparator" w:id="0">
    <w:p w:rsidR="0089780A" w:rsidRDefault="0089780A">
      <w:pPr>
        <w:spacing w:after="0" w:line="240" w:lineRule="auto"/>
      </w:pPr>
      <w:r>
        <w:continuationSeparator/>
      </w:r>
    </w:p>
  </w:endnote>
  <w:endnote w:type="continuationNotice" w:id="1">
    <w:p w:rsidR="0089780A" w:rsidRDefault="0089780A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80A" w:rsidRDefault="0089780A">
      <w:pPr>
        <w:spacing w:after="0" w:line="240" w:lineRule="auto"/>
      </w:pPr>
      <w:r>
        <w:separator/>
      </w:r>
    </w:p>
  </w:footnote>
  <w:footnote w:type="continuationSeparator" w:id="0">
    <w:p w:rsidR="0089780A" w:rsidRDefault="0089780A">
      <w:pPr>
        <w:spacing w:after="0" w:line="240" w:lineRule="auto"/>
      </w:pPr>
      <w:r>
        <w:continuationSeparator/>
      </w:r>
    </w:p>
  </w:footnote>
  <w:footnote w:type="continuationNotice" w:id="1">
    <w:p w:rsidR="0089780A" w:rsidRDefault="0089780A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E0F" w:rsidRDefault="007A13DE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664E0F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64E0F" w:rsidRDefault="00664E0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E0F" w:rsidRPr="00730083" w:rsidRDefault="007A13DE">
    <w:pPr>
      <w:pStyle w:val="a3"/>
      <w:framePr w:wrap="around" w:vAnchor="text" w:hAnchor="margin" w:xAlign="center" w:y="1"/>
      <w:rPr>
        <w:rStyle w:val="ae"/>
        <w:rFonts w:ascii="Times New Roman" w:hAnsi="Times New Roman"/>
      </w:rPr>
    </w:pPr>
    <w:r w:rsidRPr="00730083">
      <w:rPr>
        <w:rStyle w:val="ae"/>
        <w:rFonts w:ascii="Times New Roman" w:hAnsi="Times New Roman"/>
      </w:rPr>
      <w:fldChar w:fldCharType="begin"/>
    </w:r>
    <w:r w:rsidR="00664E0F" w:rsidRPr="00730083">
      <w:rPr>
        <w:rStyle w:val="ae"/>
        <w:rFonts w:ascii="Times New Roman" w:hAnsi="Times New Roman"/>
      </w:rPr>
      <w:instrText xml:space="preserve">PAGE  </w:instrText>
    </w:r>
    <w:r w:rsidRPr="00730083">
      <w:rPr>
        <w:rStyle w:val="ae"/>
        <w:rFonts w:ascii="Times New Roman" w:hAnsi="Times New Roman"/>
      </w:rPr>
      <w:fldChar w:fldCharType="separate"/>
    </w:r>
    <w:r w:rsidR="002B2744">
      <w:rPr>
        <w:rStyle w:val="ae"/>
        <w:rFonts w:ascii="Times New Roman" w:hAnsi="Times New Roman"/>
        <w:noProof/>
      </w:rPr>
      <w:t>7</w:t>
    </w:r>
    <w:r w:rsidRPr="00730083">
      <w:rPr>
        <w:rStyle w:val="ae"/>
        <w:rFonts w:ascii="Times New Roman" w:hAnsi="Times New Roman"/>
      </w:rPr>
      <w:fldChar w:fldCharType="end"/>
    </w:r>
  </w:p>
  <w:p w:rsidR="00664E0F" w:rsidRDefault="00664E0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0439B"/>
    <w:multiLevelType w:val="hybridMultilevel"/>
    <w:tmpl w:val="BF8AA44C"/>
    <w:lvl w:ilvl="0" w:tplc="17E4E19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F087139"/>
    <w:multiLevelType w:val="hybridMultilevel"/>
    <w:tmpl w:val="3F1CA120"/>
    <w:lvl w:ilvl="0" w:tplc="C024DBF6">
      <w:start w:val="1"/>
      <w:numFmt w:val="decimal"/>
      <w:lvlText w:val="%1."/>
      <w:lvlJc w:val="left"/>
      <w:pPr>
        <w:ind w:left="92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31746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F01734"/>
    <w:rsid w:val="00000E4C"/>
    <w:rsid w:val="0000716A"/>
    <w:rsid w:val="000071EF"/>
    <w:rsid w:val="00007C01"/>
    <w:rsid w:val="00011C1B"/>
    <w:rsid w:val="0001437B"/>
    <w:rsid w:val="0001450F"/>
    <w:rsid w:val="00040500"/>
    <w:rsid w:val="00041B6D"/>
    <w:rsid w:val="00041FC0"/>
    <w:rsid w:val="00051A4A"/>
    <w:rsid w:val="00053035"/>
    <w:rsid w:val="000531B6"/>
    <w:rsid w:val="0005797A"/>
    <w:rsid w:val="00065941"/>
    <w:rsid w:val="00070600"/>
    <w:rsid w:val="00073DBB"/>
    <w:rsid w:val="00076A7D"/>
    <w:rsid w:val="000849FC"/>
    <w:rsid w:val="00087128"/>
    <w:rsid w:val="000927F9"/>
    <w:rsid w:val="00092EEE"/>
    <w:rsid w:val="00094785"/>
    <w:rsid w:val="000974D1"/>
    <w:rsid w:val="000A6F1C"/>
    <w:rsid w:val="000B230F"/>
    <w:rsid w:val="000B5343"/>
    <w:rsid w:val="000C0937"/>
    <w:rsid w:val="000E2CAC"/>
    <w:rsid w:val="000F00D9"/>
    <w:rsid w:val="000F031A"/>
    <w:rsid w:val="000F6494"/>
    <w:rsid w:val="00113E1A"/>
    <w:rsid w:val="001308E4"/>
    <w:rsid w:val="00132AC1"/>
    <w:rsid w:val="00135287"/>
    <w:rsid w:val="00136181"/>
    <w:rsid w:val="00136559"/>
    <w:rsid w:val="00140088"/>
    <w:rsid w:val="00147811"/>
    <w:rsid w:val="00154FBE"/>
    <w:rsid w:val="001610BA"/>
    <w:rsid w:val="00162228"/>
    <w:rsid w:val="00166B6F"/>
    <w:rsid w:val="00167343"/>
    <w:rsid w:val="00167BFE"/>
    <w:rsid w:val="00170DD9"/>
    <w:rsid w:val="00171424"/>
    <w:rsid w:val="001726AA"/>
    <w:rsid w:val="00176752"/>
    <w:rsid w:val="00180CF2"/>
    <w:rsid w:val="00183DDA"/>
    <w:rsid w:val="00187450"/>
    <w:rsid w:val="00193792"/>
    <w:rsid w:val="00194175"/>
    <w:rsid w:val="00195374"/>
    <w:rsid w:val="001A2D2C"/>
    <w:rsid w:val="001A3F44"/>
    <w:rsid w:val="001A61D2"/>
    <w:rsid w:val="001A659A"/>
    <w:rsid w:val="001B1395"/>
    <w:rsid w:val="001B57A4"/>
    <w:rsid w:val="001D0561"/>
    <w:rsid w:val="001D2155"/>
    <w:rsid w:val="001E079A"/>
    <w:rsid w:val="001E3C12"/>
    <w:rsid w:val="001E60F4"/>
    <w:rsid w:val="001E6BD3"/>
    <w:rsid w:val="001E6FD6"/>
    <w:rsid w:val="001F180A"/>
    <w:rsid w:val="001F5083"/>
    <w:rsid w:val="0021293D"/>
    <w:rsid w:val="002179CE"/>
    <w:rsid w:val="00233F26"/>
    <w:rsid w:val="00241A0A"/>
    <w:rsid w:val="0024498F"/>
    <w:rsid w:val="0025237F"/>
    <w:rsid w:val="0025295D"/>
    <w:rsid w:val="002530D1"/>
    <w:rsid w:val="00253468"/>
    <w:rsid w:val="00261F2A"/>
    <w:rsid w:val="002733A1"/>
    <w:rsid w:val="002767B7"/>
    <w:rsid w:val="00282DB3"/>
    <w:rsid w:val="0028432F"/>
    <w:rsid w:val="00292687"/>
    <w:rsid w:val="00294AF8"/>
    <w:rsid w:val="002B2201"/>
    <w:rsid w:val="002B2744"/>
    <w:rsid w:val="002B5B52"/>
    <w:rsid w:val="002B6B8D"/>
    <w:rsid w:val="002B6DBF"/>
    <w:rsid w:val="002C0B2B"/>
    <w:rsid w:val="002C2D81"/>
    <w:rsid w:val="002C4AEF"/>
    <w:rsid w:val="002C4F71"/>
    <w:rsid w:val="002C6C02"/>
    <w:rsid w:val="002D24B6"/>
    <w:rsid w:val="002D434A"/>
    <w:rsid w:val="002D7230"/>
    <w:rsid w:val="002E65B5"/>
    <w:rsid w:val="003003AC"/>
    <w:rsid w:val="00302A68"/>
    <w:rsid w:val="00316D2C"/>
    <w:rsid w:val="0032780E"/>
    <w:rsid w:val="00327DEE"/>
    <w:rsid w:val="00334A61"/>
    <w:rsid w:val="0034543E"/>
    <w:rsid w:val="00347013"/>
    <w:rsid w:val="00362875"/>
    <w:rsid w:val="00363F92"/>
    <w:rsid w:val="00372A1C"/>
    <w:rsid w:val="003840F5"/>
    <w:rsid w:val="00387530"/>
    <w:rsid w:val="003A4AA7"/>
    <w:rsid w:val="003A5ADD"/>
    <w:rsid w:val="003A6367"/>
    <w:rsid w:val="003B6D8C"/>
    <w:rsid w:val="003C0082"/>
    <w:rsid w:val="003C642F"/>
    <w:rsid w:val="003C6847"/>
    <w:rsid w:val="003D04C6"/>
    <w:rsid w:val="003D5ABC"/>
    <w:rsid w:val="003E06BE"/>
    <w:rsid w:val="003E7101"/>
    <w:rsid w:val="003F061D"/>
    <w:rsid w:val="003F079D"/>
    <w:rsid w:val="003F7A1E"/>
    <w:rsid w:val="003F7D7A"/>
    <w:rsid w:val="004027DA"/>
    <w:rsid w:val="00402AE0"/>
    <w:rsid w:val="00410832"/>
    <w:rsid w:val="0041323B"/>
    <w:rsid w:val="00424328"/>
    <w:rsid w:val="00425244"/>
    <w:rsid w:val="00425D59"/>
    <w:rsid w:val="00427399"/>
    <w:rsid w:val="00431C43"/>
    <w:rsid w:val="00434017"/>
    <w:rsid w:val="0043727B"/>
    <w:rsid w:val="00442B20"/>
    <w:rsid w:val="00442F9F"/>
    <w:rsid w:val="00450DF1"/>
    <w:rsid w:val="0045770D"/>
    <w:rsid w:val="00461270"/>
    <w:rsid w:val="00465E33"/>
    <w:rsid w:val="004671C0"/>
    <w:rsid w:val="00467C06"/>
    <w:rsid w:val="00475F19"/>
    <w:rsid w:val="00481AFF"/>
    <w:rsid w:val="00491151"/>
    <w:rsid w:val="004929F6"/>
    <w:rsid w:val="004A1F97"/>
    <w:rsid w:val="004A4988"/>
    <w:rsid w:val="004A788D"/>
    <w:rsid w:val="004B09CA"/>
    <w:rsid w:val="004C2EE8"/>
    <w:rsid w:val="004C4385"/>
    <w:rsid w:val="004E4762"/>
    <w:rsid w:val="004E5DC4"/>
    <w:rsid w:val="00501621"/>
    <w:rsid w:val="00507581"/>
    <w:rsid w:val="0051126B"/>
    <w:rsid w:val="00511E03"/>
    <w:rsid w:val="00520286"/>
    <w:rsid w:val="00524B2D"/>
    <w:rsid w:val="00526011"/>
    <w:rsid w:val="0053409E"/>
    <w:rsid w:val="00540FDA"/>
    <w:rsid w:val="00545415"/>
    <w:rsid w:val="0055206E"/>
    <w:rsid w:val="00554953"/>
    <w:rsid w:val="0055642F"/>
    <w:rsid w:val="00556572"/>
    <w:rsid w:val="005606AD"/>
    <w:rsid w:val="00560FE1"/>
    <w:rsid w:val="00562D76"/>
    <w:rsid w:val="0056473A"/>
    <w:rsid w:val="00564C2D"/>
    <w:rsid w:val="00571A88"/>
    <w:rsid w:val="00571DC3"/>
    <w:rsid w:val="00573AE1"/>
    <w:rsid w:val="00573E72"/>
    <w:rsid w:val="00580A30"/>
    <w:rsid w:val="00580B33"/>
    <w:rsid w:val="00587A7C"/>
    <w:rsid w:val="00590949"/>
    <w:rsid w:val="00594500"/>
    <w:rsid w:val="005A3788"/>
    <w:rsid w:val="005A450B"/>
    <w:rsid w:val="005A5F59"/>
    <w:rsid w:val="005B6C9B"/>
    <w:rsid w:val="005B7367"/>
    <w:rsid w:val="005C0FCC"/>
    <w:rsid w:val="005C132E"/>
    <w:rsid w:val="005C407E"/>
    <w:rsid w:val="005C64F4"/>
    <w:rsid w:val="005F32FB"/>
    <w:rsid w:val="0060197B"/>
    <w:rsid w:val="00602BE4"/>
    <w:rsid w:val="006036DC"/>
    <w:rsid w:val="00604C76"/>
    <w:rsid w:val="00606DBC"/>
    <w:rsid w:val="00606E8F"/>
    <w:rsid w:val="00613F4E"/>
    <w:rsid w:val="00615B1C"/>
    <w:rsid w:val="006214EC"/>
    <w:rsid w:val="006439AA"/>
    <w:rsid w:val="0064510F"/>
    <w:rsid w:val="0065254B"/>
    <w:rsid w:val="00652767"/>
    <w:rsid w:val="006563EB"/>
    <w:rsid w:val="00657C9A"/>
    <w:rsid w:val="00660200"/>
    <w:rsid w:val="0066183B"/>
    <w:rsid w:val="0066374C"/>
    <w:rsid w:val="00664E0F"/>
    <w:rsid w:val="00665EEE"/>
    <w:rsid w:val="006712EC"/>
    <w:rsid w:val="00675414"/>
    <w:rsid w:val="00675DD1"/>
    <w:rsid w:val="0068232B"/>
    <w:rsid w:val="00682EFB"/>
    <w:rsid w:val="00686267"/>
    <w:rsid w:val="00686B80"/>
    <w:rsid w:val="00687685"/>
    <w:rsid w:val="006909B2"/>
    <w:rsid w:val="00693FF5"/>
    <w:rsid w:val="006A2480"/>
    <w:rsid w:val="006A3E89"/>
    <w:rsid w:val="006A5DEE"/>
    <w:rsid w:val="006B1346"/>
    <w:rsid w:val="006D26D5"/>
    <w:rsid w:val="006D2CEF"/>
    <w:rsid w:val="006D44D5"/>
    <w:rsid w:val="006D6EDF"/>
    <w:rsid w:val="006E3988"/>
    <w:rsid w:val="006E4FBB"/>
    <w:rsid w:val="006F3D97"/>
    <w:rsid w:val="006F550D"/>
    <w:rsid w:val="006F7044"/>
    <w:rsid w:val="006F70B5"/>
    <w:rsid w:val="007146B6"/>
    <w:rsid w:val="00721BC6"/>
    <w:rsid w:val="00730083"/>
    <w:rsid w:val="00736C15"/>
    <w:rsid w:val="0074275A"/>
    <w:rsid w:val="00744068"/>
    <w:rsid w:val="0075084D"/>
    <w:rsid w:val="0075156C"/>
    <w:rsid w:val="00752C9E"/>
    <w:rsid w:val="007602C0"/>
    <w:rsid w:val="00762925"/>
    <w:rsid w:val="00766CC2"/>
    <w:rsid w:val="00772F27"/>
    <w:rsid w:val="0077328D"/>
    <w:rsid w:val="007775B1"/>
    <w:rsid w:val="00777EDF"/>
    <w:rsid w:val="0078051D"/>
    <w:rsid w:val="00786BF3"/>
    <w:rsid w:val="00787362"/>
    <w:rsid w:val="007A0266"/>
    <w:rsid w:val="007A13DE"/>
    <w:rsid w:val="007A5573"/>
    <w:rsid w:val="007A5873"/>
    <w:rsid w:val="007B1F4A"/>
    <w:rsid w:val="007B4364"/>
    <w:rsid w:val="007B446D"/>
    <w:rsid w:val="007B7FF2"/>
    <w:rsid w:val="007D01C2"/>
    <w:rsid w:val="007D27ED"/>
    <w:rsid w:val="007D448C"/>
    <w:rsid w:val="007E11C9"/>
    <w:rsid w:val="007E3ED3"/>
    <w:rsid w:val="007E579F"/>
    <w:rsid w:val="007F3CAE"/>
    <w:rsid w:val="007F48AF"/>
    <w:rsid w:val="007F6A2F"/>
    <w:rsid w:val="008026EA"/>
    <w:rsid w:val="00811894"/>
    <w:rsid w:val="00816C13"/>
    <w:rsid w:val="00820A2D"/>
    <w:rsid w:val="0082251C"/>
    <w:rsid w:val="00835955"/>
    <w:rsid w:val="008362E8"/>
    <w:rsid w:val="0083712E"/>
    <w:rsid w:val="008379AE"/>
    <w:rsid w:val="00845F96"/>
    <w:rsid w:val="00851264"/>
    <w:rsid w:val="00853658"/>
    <w:rsid w:val="00855679"/>
    <w:rsid w:val="00863A0C"/>
    <w:rsid w:val="008704AD"/>
    <w:rsid w:val="00884748"/>
    <w:rsid w:val="00885E38"/>
    <w:rsid w:val="0089112A"/>
    <w:rsid w:val="0089780A"/>
    <w:rsid w:val="008A1418"/>
    <w:rsid w:val="008A14A1"/>
    <w:rsid w:val="008A58E2"/>
    <w:rsid w:val="008B0BE3"/>
    <w:rsid w:val="008B418D"/>
    <w:rsid w:val="008C121D"/>
    <w:rsid w:val="008C29A8"/>
    <w:rsid w:val="008C4940"/>
    <w:rsid w:val="008C529F"/>
    <w:rsid w:val="008D2D0B"/>
    <w:rsid w:val="008E4D00"/>
    <w:rsid w:val="008E74AA"/>
    <w:rsid w:val="008E7A49"/>
    <w:rsid w:val="008F156C"/>
    <w:rsid w:val="008F66EE"/>
    <w:rsid w:val="00922218"/>
    <w:rsid w:val="0093198B"/>
    <w:rsid w:val="00932C3C"/>
    <w:rsid w:val="00953A4D"/>
    <w:rsid w:val="00956855"/>
    <w:rsid w:val="009571BA"/>
    <w:rsid w:val="0096687E"/>
    <w:rsid w:val="00967292"/>
    <w:rsid w:val="0097073D"/>
    <w:rsid w:val="00972115"/>
    <w:rsid w:val="00984C36"/>
    <w:rsid w:val="00990729"/>
    <w:rsid w:val="00990A48"/>
    <w:rsid w:val="00992063"/>
    <w:rsid w:val="00995B3B"/>
    <w:rsid w:val="0099784E"/>
    <w:rsid w:val="009B0720"/>
    <w:rsid w:val="009D5B38"/>
    <w:rsid w:val="009D77E5"/>
    <w:rsid w:val="009E0BE0"/>
    <w:rsid w:val="009E14F0"/>
    <w:rsid w:val="009E3460"/>
    <w:rsid w:val="009E633F"/>
    <w:rsid w:val="009E6AA2"/>
    <w:rsid w:val="009E79EC"/>
    <w:rsid w:val="00A01853"/>
    <w:rsid w:val="00A05513"/>
    <w:rsid w:val="00A10CCA"/>
    <w:rsid w:val="00A1562E"/>
    <w:rsid w:val="00A22F5E"/>
    <w:rsid w:val="00A25394"/>
    <w:rsid w:val="00A25D39"/>
    <w:rsid w:val="00A26A62"/>
    <w:rsid w:val="00A312C2"/>
    <w:rsid w:val="00A32A79"/>
    <w:rsid w:val="00A36BF4"/>
    <w:rsid w:val="00A40E75"/>
    <w:rsid w:val="00A418C9"/>
    <w:rsid w:val="00A428F0"/>
    <w:rsid w:val="00A45890"/>
    <w:rsid w:val="00A45E15"/>
    <w:rsid w:val="00A46BFD"/>
    <w:rsid w:val="00A531F8"/>
    <w:rsid w:val="00A67DFC"/>
    <w:rsid w:val="00A70E06"/>
    <w:rsid w:val="00A7347B"/>
    <w:rsid w:val="00A80C47"/>
    <w:rsid w:val="00A87C28"/>
    <w:rsid w:val="00A9549E"/>
    <w:rsid w:val="00A971D6"/>
    <w:rsid w:val="00A97647"/>
    <w:rsid w:val="00AA513E"/>
    <w:rsid w:val="00AA7669"/>
    <w:rsid w:val="00AB0471"/>
    <w:rsid w:val="00AB5643"/>
    <w:rsid w:val="00AB6DE8"/>
    <w:rsid w:val="00AC138C"/>
    <w:rsid w:val="00AC28F6"/>
    <w:rsid w:val="00AC2E74"/>
    <w:rsid w:val="00AC67FC"/>
    <w:rsid w:val="00AD1653"/>
    <w:rsid w:val="00AD5DAC"/>
    <w:rsid w:val="00AD6F92"/>
    <w:rsid w:val="00AE1601"/>
    <w:rsid w:val="00AE1779"/>
    <w:rsid w:val="00AE73DE"/>
    <w:rsid w:val="00AF4BB2"/>
    <w:rsid w:val="00AF50F8"/>
    <w:rsid w:val="00AF6CB7"/>
    <w:rsid w:val="00B002D4"/>
    <w:rsid w:val="00B1035A"/>
    <w:rsid w:val="00B104A6"/>
    <w:rsid w:val="00B12A27"/>
    <w:rsid w:val="00B16E0C"/>
    <w:rsid w:val="00B20E34"/>
    <w:rsid w:val="00B2387C"/>
    <w:rsid w:val="00B25F68"/>
    <w:rsid w:val="00B358A6"/>
    <w:rsid w:val="00B35D03"/>
    <w:rsid w:val="00B36574"/>
    <w:rsid w:val="00B42E21"/>
    <w:rsid w:val="00B500CA"/>
    <w:rsid w:val="00B51F75"/>
    <w:rsid w:val="00B6095A"/>
    <w:rsid w:val="00B620C2"/>
    <w:rsid w:val="00B66464"/>
    <w:rsid w:val="00B66F12"/>
    <w:rsid w:val="00B67FB3"/>
    <w:rsid w:val="00B933DF"/>
    <w:rsid w:val="00BA3FF3"/>
    <w:rsid w:val="00BB1D38"/>
    <w:rsid w:val="00BB7A2A"/>
    <w:rsid w:val="00BC06F6"/>
    <w:rsid w:val="00BC5C1D"/>
    <w:rsid w:val="00BD38AC"/>
    <w:rsid w:val="00BF0AB3"/>
    <w:rsid w:val="00BF772E"/>
    <w:rsid w:val="00C05517"/>
    <w:rsid w:val="00C1778C"/>
    <w:rsid w:val="00C2112A"/>
    <w:rsid w:val="00C220EC"/>
    <w:rsid w:val="00C2304C"/>
    <w:rsid w:val="00C23D53"/>
    <w:rsid w:val="00C24B40"/>
    <w:rsid w:val="00C2545B"/>
    <w:rsid w:val="00C34428"/>
    <w:rsid w:val="00C34915"/>
    <w:rsid w:val="00C37FFA"/>
    <w:rsid w:val="00C521A1"/>
    <w:rsid w:val="00C52D99"/>
    <w:rsid w:val="00C62B9A"/>
    <w:rsid w:val="00C630C8"/>
    <w:rsid w:val="00C6404F"/>
    <w:rsid w:val="00C650B6"/>
    <w:rsid w:val="00C6798F"/>
    <w:rsid w:val="00C7247B"/>
    <w:rsid w:val="00C7287D"/>
    <w:rsid w:val="00C7319A"/>
    <w:rsid w:val="00C8549E"/>
    <w:rsid w:val="00C863A0"/>
    <w:rsid w:val="00C90EF0"/>
    <w:rsid w:val="00C91A8F"/>
    <w:rsid w:val="00CA67B9"/>
    <w:rsid w:val="00CA762A"/>
    <w:rsid w:val="00CB2216"/>
    <w:rsid w:val="00CC0415"/>
    <w:rsid w:val="00CC299D"/>
    <w:rsid w:val="00CC2EDC"/>
    <w:rsid w:val="00CE2C2A"/>
    <w:rsid w:val="00CF1446"/>
    <w:rsid w:val="00CF4E86"/>
    <w:rsid w:val="00CF5E02"/>
    <w:rsid w:val="00CF6478"/>
    <w:rsid w:val="00D1071A"/>
    <w:rsid w:val="00D1597D"/>
    <w:rsid w:val="00D170C7"/>
    <w:rsid w:val="00D2351B"/>
    <w:rsid w:val="00D40E09"/>
    <w:rsid w:val="00D41500"/>
    <w:rsid w:val="00D577E9"/>
    <w:rsid w:val="00D6527A"/>
    <w:rsid w:val="00D77783"/>
    <w:rsid w:val="00D83A81"/>
    <w:rsid w:val="00D91982"/>
    <w:rsid w:val="00D92613"/>
    <w:rsid w:val="00D94009"/>
    <w:rsid w:val="00DA06B6"/>
    <w:rsid w:val="00DA1D77"/>
    <w:rsid w:val="00DB0C6B"/>
    <w:rsid w:val="00DB25A4"/>
    <w:rsid w:val="00DB3CF9"/>
    <w:rsid w:val="00DB475F"/>
    <w:rsid w:val="00DC2C93"/>
    <w:rsid w:val="00DC3672"/>
    <w:rsid w:val="00DC40F2"/>
    <w:rsid w:val="00DE6131"/>
    <w:rsid w:val="00DF1DFE"/>
    <w:rsid w:val="00DF34E8"/>
    <w:rsid w:val="00E06B24"/>
    <w:rsid w:val="00E16420"/>
    <w:rsid w:val="00E2678F"/>
    <w:rsid w:val="00E3477D"/>
    <w:rsid w:val="00E35753"/>
    <w:rsid w:val="00E35D59"/>
    <w:rsid w:val="00E43C24"/>
    <w:rsid w:val="00E51A94"/>
    <w:rsid w:val="00E53B7C"/>
    <w:rsid w:val="00E563BF"/>
    <w:rsid w:val="00E6118A"/>
    <w:rsid w:val="00E6260E"/>
    <w:rsid w:val="00E62CC8"/>
    <w:rsid w:val="00E66416"/>
    <w:rsid w:val="00E67D86"/>
    <w:rsid w:val="00E67E84"/>
    <w:rsid w:val="00E70EF8"/>
    <w:rsid w:val="00E74A8A"/>
    <w:rsid w:val="00E83270"/>
    <w:rsid w:val="00E87484"/>
    <w:rsid w:val="00E9035F"/>
    <w:rsid w:val="00E917FB"/>
    <w:rsid w:val="00E92444"/>
    <w:rsid w:val="00E925A5"/>
    <w:rsid w:val="00EA7CE4"/>
    <w:rsid w:val="00EB1251"/>
    <w:rsid w:val="00EB71C5"/>
    <w:rsid w:val="00EC0311"/>
    <w:rsid w:val="00EC396B"/>
    <w:rsid w:val="00EC47D1"/>
    <w:rsid w:val="00ED212A"/>
    <w:rsid w:val="00ED438F"/>
    <w:rsid w:val="00ED4A44"/>
    <w:rsid w:val="00ED4A86"/>
    <w:rsid w:val="00EE1E26"/>
    <w:rsid w:val="00EF7F82"/>
    <w:rsid w:val="00F01734"/>
    <w:rsid w:val="00F02B3C"/>
    <w:rsid w:val="00F042EE"/>
    <w:rsid w:val="00F0547E"/>
    <w:rsid w:val="00F07548"/>
    <w:rsid w:val="00F10259"/>
    <w:rsid w:val="00F1240E"/>
    <w:rsid w:val="00F24F74"/>
    <w:rsid w:val="00F262B6"/>
    <w:rsid w:val="00F42401"/>
    <w:rsid w:val="00F43839"/>
    <w:rsid w:val="00F540A5"/>
    <w:rsid w:val="00F54708"/>
    <w:rsid w:val="00F63C41"/>
    <w:rsid w:val="00F67600"/>
    <w:rsid w:val="00F67B75"/>
    <w:rsid w:val="00F725DA"/>
    <w:rsid w:val="00F72F15"/>
    <w:rsid w:val="00F747C9"/>
    <w:rsid w:val="00F75ED6"/>
    <w:rsid w:val="00F878F1"/>
    <w:rsid w:val="00FA7615"/>
    <w:rsid w:val="00FB17D9"/>
    <w:rsid w:val="00FB3443"/>
    <w:rsid w:val="00FC1E9F"/>
    <w:rsid w:val="00FC1F1D"/>
    <w:rsid w:val="00FC5BB4"/>
    <w:rsid w:val="00FD3F51"/>
    <w:rsid w:val="00FD7DE8"/>
    <w:rsid w:val="00FE78B6"/>
    <w:rsid w:val="00FF571F"/>
    <w:rsid w:val="00FF6FE7"/>
    <w:rsid w:val="00FF7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AB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E6131"/>
    <w:pPr>
      <w:keepNext/>
      <w:keepLines/>
      <w:widowControl w:val="0"/>
      <w:overflowPunct w:val="0"/>
      <w:autoSpaceDE w:val="0"/>
      <w:autoSpaceDN w:val="0"/>
      <w:adjustRightInd w:val="0"/>
      <w:spacing w:before="240" w:after="0" w:line="240" w:lineRule="auto"/>
      <w:textAlignment w:val="baseline"/>
      <w:outlineLvl w:val="0"/>
    </w:pPr>
    <w:rPr>
      <w:rFonts w:ascii="Calibri Light" w:eastAsia="Times New Roman" w:hAnsi="Calibri Light"/>
      <w:color w:val="2E74B5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unhideWhenUsed/>
    <w:rsid w:val="003D5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  <w:rsid w:val="003D5ABC"/>
  </w:style>
  <w:style w:type="paragraph" w:styleId="a5">
    <w:name w:val="footer"/>
    <w:basedOn w:val="a"/>
    <w:unhideWhenUsed/>
    <w:rsid w:val="003D5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rsid w:val="003D5ABC"/>
  </w:style>
  <w:style w:type="paragraph" w:styleId="a7">
    <w:name w:val="Balloon Text"/>
    <w:basedOn w:val="a"/>
    <w:semiHidden/>
    <w:unhideWhenUsed/>
    <w:rsid w:val="003D5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semiHidden/>
    <w:rsid w:val="003D5ABC"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semiHidden/>
    <w:rsid w:val="003D5ABC"/>
    <w:rPr>
      <w:sz w:val="16"/>
      <w:szCs w:val="16"/>
    </w:rPr>
  </w:style>
  <w:style w:type="paragraph" w:styleId="aa">
    <w:name w:val="annotation text"/>
    <w:basedOn w:val="a"/>
    <w:semiHidden/>
    <w:rsid w:val="003D5ABC"/>
    <w:rPr>
      <w:sz w:val="20"/>
      <w:szCs w:val="20"/>
    </w:rPr>
  </w:style>
  <w:style w:type="paragraph" w:styleId="ab">
    <w:name w:val="footnote text"/>
    <w:basedOn w:val="a"/>
    <w:semiHidden/>
    <w:rsid w:val="003D5ABC"/>
    <w:rPr>
      <w:sz w:val="20"/>
      <w:szCs w:val="20"/>
    </w:rPr>
  </w:style>
  <w:style w:type="character" w:styleId="ac">
    <w:name w:val="footnote reference"/>
    <w:semiHidden/>
    <w:rsid w:val="003D5ABC"/>
    <w:rPr>
      <w:vertAlign w:val="superscript"/>
    </w:rPr>
  </w:style>
  <w:style w:type="paragraph" w:styleId="ad">
    <w:name w:val="Body Text Indent"/>
    <w:basedOn w:val="a"/>
    <w:semiHidden/>
    <w:rsid w:val="003D5ABC"/>
    <w:pPr>
      <w:tabs>
        <w:tab w:val="right" w:leader="underscore" w:pos="9356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2">
    <w:name w:val="Body Text Indent 2"/>
    <w:basedOn w:val="a"/>
    <w:semiHidden/>
    <w:rsid w:val="003D5ABC"/>
    <w:pPr>
      <w:tabs>
        <w:tab w:val="right" w:leader="underscore" w:pos="1985"/>
      </w:tabs>
      <w:spacing w:after="0" w:line="240" w:lineRule="auto"/>
      <w:ind w:left="110" w:firstLine="660"/>
      <w:jc w:val="both"/>
    </w:pPr>
    <w:rPr>
      <w:rFonts w:ascii="Times New Roman" w:hAnsi="Times New Roman"/>
      <w:sz w:val="28"/>
      <w:szCs w:val="28"/>
    </w:rPr>
  </w:style>
  <w:style w:type="character" w:styleId="ae">
    <w:name w:val="page number"/>
    <w:basedOn w:val="a0"/>
    <w:semiHidden/>
    <w:rsid w:val="003D5ABC"/>
  </w:style>
  <w:style w:type="table" w:styleId="af">
    <w:name w:val="Table Grid"/>
    <w:basedOn w:val="a1"/>
    <w:uiPriority w:val="59"/>
    <w:rsid w:val="00E06B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2E65B5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pacing w:val="-2"/>
      <w:sz w:val="28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DE6131"/>
    <w:rPr>
      <w:rFonts w:ascii="Calibri Light" w:eastAsia="Times New Roman" w:hAnsi="Calibri Light"/>
      <w:color w:val="2E74B5"/>
      <w:sz w:val="32"/>
      <w:szCs w:val="32"/>
    </w:rPr>
  </w:style>
  <w:style w:type="paragraph" w:customStyle="1" w:styleId="af0">
    <w:name w:val="подпись"/>
    <w:basedOn w:val="a"/>
    <w:rsid w:val="00DE6131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1">
    <w:name w:val="Должность1"/>
    <w:basedOn w:val="a"/>
    <w:rsid w:val="00DE61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22">
    <w:name w:val="Основной текст 22"/>
    <w:basedOn w:val="a"/>
    <w:rsid w:val="00BA3FF3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2C4F71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rsid w:val="002C4F71"/>
    <w:rPr>
      <w:sz w:val="22"/>
      <w:szCs w:val="22"/>
      <w:lang w:eastAsia="en-US"/>
    </w:rPr>
  </w:style>
  <w:style w:type="paragraph" w:styleId="af3">
    <w:name w:val="List Paragraph"/>
    <w:basedOn w:val="a"/>
    <w:uiPriority w:val="34"/>
    <w:qFormat/>
    <w:rsid w:val="00136181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styleId="af4">
    <w:name w:val="Normal (Web)"/>
    <w:basedOn w:val="a"/>
    <w:uiPriority w:val="99"/>
    <w:unhideWhenUsed/>
    <w:rsid w:val="007F6A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5">
    <w:name w:val="Strong"/>
    <w:basedOn w:val="a0"/>
    <w:uiPriority w:val="22"/>
    <w:qFormat/>
    <w:rsid w:val="007F6A2F"/>
    <w:rPr>
      <w:b/>
      <w:bCs/>
    </w:rPr>
  </w:style>
  <w:style w:type="character" w:styleId="af6">
    <w:name w:val="Hyperlink"/>
    <w:basedOn w:val="a0"/>
    <w:uiPriority w:val="99"/>
    <w:rsid w:val="004E4762"/>
    <w:rPr>
      <w:rFonts w:cs="Times New Roman"/>
      <w:color w:val="0000FF"/>
      <w:u w:val="none"/>
    </w:rPr>
  </w:style>
  <w:style w:type="paragraph" w:customStyle="1" w:styleId="ConsPlusNonformat">
    <w:name w:val="ConsPlusNonformat"/>
    <w:rsid w:val="001E60F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E43C24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E6131"/>
    <w:pPr>
      <w:keepNext/>
      <w:keepLines/>
      <w:widowControl w:val="0"/>
      <w:overflowPunct w:val="0"/>
      <w:autoSpaceDE w:val="0"/>
      <w:autoSpaceDN w:val="0"/>
      <w:adjustRightInd w:val="0"/>
      <w:spacing w:before="240" w:after="0" w:line="240" w:lineRule="auto"/>
      <w:textAlignment w:val="baseline"/>
      <w:outlineLvl w:val="0"/>
    </w:pPr>
    <w:rPr>
      <w:rFonts w:ascii="Calibri Light" w:eastAsia="Times New Roman" w:hAnsi="Calibri Light"/>
      <w:color w:val="2E74B5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</w:style>
  <w:style w:type="paragraph" w:styleId="a5">
    <w:name w:val="foot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</w:style>
  <w:style w:type="paragraph" w:styleId="a7">
    <w:name w:val="Balloon Text"/>
    <w:basedOn w:val="a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semiHidden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semiHidden/>
    <w:rPr>
      <w:sz w:val="16"/>
      <w:szCs w:val="16"/>
    </w:rPr>
  </w:style>
  <w:style w:type="paragraph" w:styleId="aa">
    <w:name w:val="annotation text"/>
    <w:basedOn w:val="a"/>
    <w:semiHidden/>
    <w:rPr>
      <w:sz w:val="20"/>
      <w:szCs w:val="20"/>
    </w:rPr>
  </w:style>
  <w:style w:type="paragraph" w:styleId="ab">
    <w:name w:val="footnote text"/>
    <w:basedOn w:val="a"/>
    <w:semiHidden/>
    <w:rPr>
      <w:sz w:val="20"/>
      <w:szCs w:val="20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Body Text Indent"/>
    <w:basedOn w:val="a"/>
    <w:semiHidden/>
    <w:pPr>
      <w:tabs>
        <w:tab w:val="right" w:leader="underscore" w:pos="9356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2">
    <w:name w:val="Body Text Indent 2"/>
    <w:basedOn w:val="a"/>
    <w:semiHidden/>
    <w:pPr>
      <w:tabs>
        <w:tab w:val="right" w:leader="underscore" w:pos="1985"/>
      </w:tabs>
      <w:spacing w:after="0" w:line="240" w:lineRule="auto"/>
      <w:ind w:left="110" w:firstLine="660"/>
      <w:jc w:val="both"/>
    </w:pPr>
    <w:rPr>
      <w:rFonts w:ascii="Times New Roman" w:hAnsi="Times New Roman"/>
      <w:sz w:val="28"/>
      <w:szCs w:val="28"/>
    </w:rPr>
  </w:style>
  <w:style w:type="character" w:styleId="ae">
    <w:name w:val="page number"/>
    <w:basedOn w:val="a0"/>
    <w:semiHidden/>
  </w:style>
  <w:style w:type="table" w:styleId="af">
    <w:name w:val="Table Grid"/>
    <w:basedOn w:val="a1"/>
    <w:uiPriority w:val="59"/>
    <w:rsid w:val="00E06B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2E65B5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pacing w:val="-2"/>
      <w:sz w:val="28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DE6131"/>
    <w:rPr>
      <w:rFonts w:ascii="Calibri Light" w:eastAsia="Times New Roman" w:hAnsi="Calibri Light"/>
      <w:color w:val="2E74B5"/>
      <w:sz w:val="32"/>
      <w:szCs w:val="32"/>
    </w:rPr>
  </w:style>
  <w:style w:type="paragraph" w:customStyle="1" w:styleId="af0">
    <w:name w:val="подпись"/>
    <w:basedOn w:val="a"/>
    <w:rsid w:val="00DE6131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1">
    <w:name w:val="Должность1"/>
    <w:basedOn w:val="a"/>
    <w:rsid w:val="00DE61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22">
    <w:name w:val="Основной текст 22"/>
    <w:basedOn w:val="a"/>
    <w:rsid w:val="00BA3FF3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2C4F71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rsid w:val="002C4F71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kotlasreg.gosuslugi.r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kotlasreg.ru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Прикрепленный файл" ma:contentTypeID="0x01010066AA4E1CF076A941A4E24B2931D3DF6C000AF50639ACBC7245BE53571E12F2D8B6" ma:contentTypeVersion="9" ma:contentTypeDescription="" ma:contentTypeScope="" ma:versionID="fa23d7e3b01951576465140f80d7a93f">
  <xsd:schema xmlns:xsd="http://www.w3.org/2001/XMLSchema" xmlns:xs="http://www.w3.org/2001/XMLSchema" xmlns:p="http://schemas.microsoft.com/office/2006/metadata/properties" xmlns:ns1="http://schemas.microsoft.com/sharepoint/v3" xmlns:ns2="C6325985-10CA-4AD9-8466-18BAEC7E68F2" xmlns:ns3="http://www.eos.ru/SP/Fields" targetNamespace="http://schemas.microsoft.com/office/2006/metadata/properties" ma:root="true" ma:fieldsID="de7107c4a7c143047109e36c30ea1148" ns1:_="" ns2:_="" ns3:_="">
    <xsd:import namespace="http://schemas.microsoft.com/sharepoint/v3"/>
    <xsd:import namespace="C6325985-10CA-4AD9-8466-18BAEC7E68F2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2:FileTypeId" minOccurs="0"/>
                <xsd:element ref="ns1:Comments" minOccurs="0"/>
                <xsd:element ref="ns2:EdsInfo" minOccurs="0"/>
                <xsd:element ref="ns2:ParentDocGroupLink" minOccurs="0"/>
                <xsd:element ref="ns2:EosParentID" minOccurs="0"/>
                <xsd:element ref="ns2:ParentInfo" minOccurs="0"/>
                <xsd:element ref="ns2:ParentRegDate" minOccurs="0"/>
                <xsd:element ref="ns2:ParentRegNumber" minOccurs="0"/>
                <xsd:element ref="ns2:ParentAddInfo" minOccurs="0"/>
                <xsd:element ref="ns2:DocLink" minOccurs="0"/>
                <xsd:element ref="ns2:ActivityStateId" minOccurs="0"/>
                <xsd:element ref="ns2:ProjectRedaction" minOccurs="0"/>
                <xsd:element ref="ns3:PublishStateId" minOccurs="0"/>
                <xsd:element ref="ns2:EdsItem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9" nillable="true" ma:displayName="Заметки" ma:hidden="true" ma:internalName="Comments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325985-10CA-4AD9-8466-18BAEC7E68F2" elementFormDefault="qualified">
    <xsd:import namespace="http://schemas.microsoft.com/office/2006/documentManagement/types"/>
    <xsd:import namespace="http://schemas.microsoft.com/office/infopath/2007/PartnerControls"/>
    <xsd:element name="FileTypeId" ma:index="8" nillable="true" ma:displayName="Тип файла" ma:default="0" ma:hidden="true" ma:internalName="FileTypeId" ma:readOnly="false">
      <xsd:simpleType>
        <xsd:restriction base="dms:Unknown"/>
      </xsd:simpleType>
    </xsd:element>
    <xsd:element name="EdsInfo" ma:index="10" nillable="true" ma:displayName="ЭЦП" ma:hidden="true" ma:internalName="EdsInfo">
      <xsd:simpleType>
        <xsd:restriction base="dms:Unknown"/>
      </xsd:simpleType>
    </xsd:element>
    <xsd:element name="ParentDocGroupLink" ma:index="11" nillable="true" ma:displayName="ParentDocGroupLink" ma:hidden="true" ma:list="{8d0a47e4-02ca-43b6-9eeb-3f6ab69c7b4e}" ma:internalName="ParentDocGroupLink" ma:readOnly="false" ma:showField="DocGroupDisplay" ma:web="{a70902af-2fb6-4839-a30d-612fdaf0c392}">
      <xsd:simpleType>
        <xsd:restriction base="dms:Lookup"/>
      </xsd:simpleType>
    </xsd:element>
    <xsd:element name="EosParentID" ma:index="12" nillable="true" ma:displayName="EosParentID" ma:decimals="0" ma:hidden="true" ma:internalName="EosParentID">
      <xsd:simpleType>
        <xsd:restriction base="dms:Number">
          <xsd:minInclusive value="0"/>
        </xsd:restriction>
      </xsd:simpleType>
    </xsd:element>
    <xsd:element name="ParentInfo" ma:index="13" nillable="true" ma:displayName="ParentInfo" ma:default="" ma:hidden="true" ma:internalName="ParentInfo">
      <xsd:simpleType>
        <xsd:restriction base="dms:Text">
          <xsd:maxLength value="255"/>
        </xsd:restriction>
      </xsd:simpleType>
    </xsd:element>
    <xsd:element name="ParentRegDate" ma:index="14" nillable="true" ma:displayName="ParentRegDate" ma:format="DateOnly" ma:hidden="true" ma:internalName="ParentRegDate">
      <xsd:simpleType>
        <xsd:restriction base="dms:DateTime">
          <xsd:maxLength value="255"/>
        </xsd:restriction>
      </xsd:simpleType>
    </xsd:element>
    <xsd:element name="ParentRegNumber" ma:index="15" nillable="true" ma:displayName="ParentRegNumber" ma:hidden="true" ma:internalName="ParentRegNumber">
      <xsd:simpleType>
        <xsd:restriction base="dms:Text">
          <xsd:maxLength value="255"/>
        </xsd:restriction>
      </xsd:simpleType>
    </xsd:element>
    <xsd:element name="ParentAddInfo" ma:index="16" nillable="true" ma:displayName="ParentAddInfo" ma:default="" ma:hidden="true" ma:internalName="ParentAddInfo">
      <xsd:simpleType>
        <xsd:restriction base="dms:Text">
          <xsd:maxLength value="255"/>
        </xsd:restriction>
      </xsd:simpleType>
    </xsd:element>
    <xsd:element name="DocLink" ma:index="17" nillable="true" ma:displayName="Документ" ma:format="Hyperlink" ma:hidden="true" ma:internalName="DocLink">
      <xsd:simpleType>
        <xsd:restriction base="dms:Unknown"/>
      </xsd:simpleType>
    </xsd:element>
    <xsd:element name="ActivityStateId" ma:index="18" nillable="true" ma:displayName="Статус действия" ma:default="0" ma:hidden="true" ma:internalName="ActivityStateId" ma:readOnly="false">
      <xsd:simpleType>
        <xsd:restriction base="dms:Text"/>
      </xsd:simpleType>
    </xsd:element>
    <xsd:element name="ProjectRedaction" ma:index="19" nillable="true" ma:displayName="Редакция" ma:default="1" ma:hidden="true" ma:internalName="ProjectRedaction">
      <xsd:simpleType>
        <xsd:restriction base="dms:Text">
          <xsd:maxLength value="255"/>
        </xsd:restriction>
      </xsd:simpleType>
    </xsd:element>
    <xsd:element name="EdsItemVersion" ma:index="21" nillable="true" ma:displayName="№ версии" ma:hidden="true" ma:internalName="EdsItemVersio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ublishStateId" ma:index="20" nillable="true" ma:displayName="Статус публикации" ma:default="0" ma:hidden="true" ma:internalName="PublishStateId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7" ma:displayName="Версия о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ContentDocFileDispForm</Display>
  <Edit>ContentDocFileEditForm</Edit>
  <New>ContentDocFileNewForm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5E25F-2DE1-46E2-BD6E-4A8EA5065C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6325985-10CA-4AD9-8466-18BAEC7E68F2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07CBA1-A2CF-4355-A370-5C2AE3ACF4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321A83-4223-49D2-8A34-92403E215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7</Pages>
  <Words>2608</Words>
  <Characters>14872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31.07.2015 № 65/01-05</vt:lpstr>
    </vt:vector>
  </TitlesOfParts>
  <Company/>
  <LinksUpToDate>false</LinksUpToDate>
  <CharactersWithSpaces>17446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31.07.2015 № 65/01-05</dc:title>
  <dc:creator>AEM</dc:creator>
  <cp:lastModifiedBy>Юлия Валерьевна Домрачева</cp:lastModifiedBy>
  <cp:revision>127</cp:revision>
  <cp:lastPrinted>2024-03-05T08:53:00Z</cp:lastPrinted>
  <dcterms:created xsi:type="dcterms:W3CDTF">2024-10-28T06:36:00Z</dcterms:created>
  <dcterms:modified xsi:type="dcterms:W3CDTF">2024-11-12T09:19:00Z</dcterms:modified>
</cp:coreProperties>
</file>