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 w:rsidRPr="00077086">
        <w:rPr>
          <w:rFonts w:ascii="Times New Roman" w:eastAsiaTheme="minorEastAsia" w:hAnsi="Times New Roman"/>
          <w:bCs/>
          <w:sz w:val="28"/>
          <w:szCs w:val="28"/>
        </w:rPr>
        <w:t>УТВЕРЖДЕНО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п</w:t>
      </w:r>
      <w:r w:rsidRPr="00077086">
        <w:rPr>
          <w:rFonts w:ascii="Times New Roman" w:eastAsiaTheme="minorEastAsia" w:hAnsi="Times New Roman"/>
          <w:bCs/>
          <w:sz w:val="28"/>
          <w:szCs w:val="28"/>
        </w:rPr>
        <w:t xml:space="preserve">остановлением администрации 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 w:rsidRPr="00077086">
        <w:rPr>
          <w:rFonts w:ascii="Times New Roman" w:eastAsiaTheme="minorEastAsia" w:hAnsi="Times New Roman"/>
          <w:bCs/>
          <w:sz w:val="28"/>
          <w:szCs w:val="28"/>
        </w:rPr>
        <w:t>Котласского муниципального округа</w:t>
      </w:r>
    </w:p>
    <w:p w:rsid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 w:rsidRPr="00077086">
        <w:rPr>
          <w:rFonts w:ascii="Times New Roman" w:eastAsiaTheme="minorEastAsia" w:hAnsi="Times New Roman"/>
          <w:bCs/>
          <w:sz w:val="28"/>
          <w:szCs w:val="28"/>
        </w:rPr>
        <w:t>Архангельской области</w:t>
      </w:r>
    </w:p>
    <w:p w:rsidR="00E553FB" w:rsidRDefault="00E553FB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от 17 апреля 2024 г. № 594 </w:t>
      </w:r>
    </w:p>
    <w:p w:rsidR="00077086" w:rsidRPr="00077086" w:rsidRDefault="00E553FB" w:rsidP="000770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(в ред. пост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bCs/>
          <w:sz w:val="28"/>
          <w:szCs w:val="28"/>
        </w:rPr>
        <w:t>о</w:t>
      </w:r>
      <w:proofErr w:type="gramEnd"/>
      <w:r>
        <w:rPr>
          <w:rFonts w:ascii="Times New Roman" w:eastAsiaTheme="minorEastAsia" w:hAnsi="Times New Roman"/>
          <w:bCs/>
          <w:sz w:val="28"/>
          <w:szCs w:val="28"/>
        </w:rPr>
        <w:t>т 08.05.2024 № 698)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077086">
        <w:rPr>
          <w:rFonts w:ascii="Times New Roman" w:eastAsiaTheme="minorEastAsia" w:hAnsi="Times New Roman"/>
          <w:bCs/>
          <w:sz w:val="28"/>
          <w:szCs w:val="28"/>
        </w:rPr>
        <w:t>ПОЛОЖЕНИЕ</w:t>
      </w:r>
    </w:p>
    <w:p w:rsid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iCs/>
          <w:color w:val="000000"/>
          <w:sz w:val="28"/>
          <w:szCs w:val="28"/>
          <w:lang w:bidi="ru-RU"/>
        </w:rPr>
      </w:pPr>
      <w:r w:rsidRPr="00077086">
        <w:rPr>
          <w:rFonts w:ascii="Times New Roman" w:hAnsi="Times New Roman" w:cs="Arial"/>
          <w:bCs/>
          <w:iCs/>
          <w:color w:val="000000"/>
          <w:sz w:val="28"/>
          <w:szCs w:val="28"/>
          <w:lang w:bidi="ru-RU"/>
        </w:rPr>
        <w:t xml:space="preserve">о руководствах по соблюдению обязательных требований, 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</w:pPr>
      <w:proofErr w:type="gramStart"/>
      <w:r w:rsidRPr="00077086">
        <w:rPr>
          <w:rFonts w:ascii="Times New Roman" w:hAnsi="Times New Roman" w:cs="Arial"/>
          <w:bCs/>
          <w:iCs/>
          <w:color w:val="000000"/>
          <w:sz w:val="28"/>
          <w:szCs w:val="28"/>
          <w:lang w:bidi="ru-RU"/>
        </w:rPr>
        <w:t>выпускаемых</w:t>
      </w:r>
      <w:proofErr w:type="gramEnd"/>
      <w:r w:rsidRPr="00077086">
        <w:rPr>
          <w:rFonts w:ascii="Times New Roman" w:hAnsi="Times New Roman" w:cs="Arial"/>
          <w:bCs/>
          <w:iCs/>
          <w:color w:val="000000"/>
          <w:sz w:val="28"/>
          <w:szCs w:val="28"/>
          <w:lang w:bidi="ru-RU"/>
        </w:rPr>
        <w:t xml:space="preserve"> </w:t>
      </w:r>
      <w:r w:rsidRPr="0007708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а</w:t>
      </w:r>
      <w:r w:rsidRPr="00077086">
        <w:rPr>
          <w:rFonts w:ascii="Times New Roman" w:hAnsi="Times New Roman" w:cs="Arial"/>
          <w:bCs/>
          <w:iCs/>
          <w:color w:val="000000"/>
          <w:sz w:val="28"/>
          <w:szCs w:val="28"/>
          <w:lang w:bidi="ru-RU"/>
        </w:rPr>
        <w:t xml:space="preserve">дминистрацией </w:t>
      </w:r>
      <w:r w:rsidRPr="00077086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Котласского муниципального округа Архангельской области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  <w:r w:rsidRPr="00077086">
        <w:rPr>
          <w:rFonts w:ascii="Times New Roman" w:eastAsiaTheme="minorEastAsia" w:hAnsi="Times New Roman"/>
          <w:b/>
          <w:bCs/>
          <w:sz w:val="28"/>
          <w:szCs w:val="28"/>
        </w:rPr>
        <w:t>I. Общие положения</w:t>
      </w:r>
    </w:p>
    <w:p w:rsidR="00077086" w:rsidRPr="00077086" w:rsidRDefault="00077086" w:rsidP="00077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077086" w:rsidRPr="00077086" w:rsidRDefault="00077086" w:rsidP="00AD2A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077086">
        <w:rPr>
          <w:rFonts w:ascii="Times New Roman" w:eastAsiaTheme="minorEastAsia" w:hAnsi="Times New Roman"/>
          <w:sz w:val="28"/>
          <w:szCs w:val="28"/>
        </w:rPr>
        <w:t xml:space="preserve">1. </w:t>
      </w:r>
      <w:proofErr w:type="gramStart"/>
      <w:r w:rsidRPr="00077086">
        <w:rPr>
          <w:rFonts w:ascii="Times New Roman" w:eastAsiaTheme="minorEastAsia" w:hAnsi="Times New Roman"/>
          <w:sz w:val="28"/>
          <w:szCs w:val="28"/>
        </w:rPr>
        <w:t xml:space="preserve">Настоящее Положение, разработанное в соответствии с </w:t>
      </w:r>
      <w:hyperlink r:id="rId5" w:history="1">
        <w:r w:rsidRPr="00077086">
          <w:rPr>
            <w:rFonts w:ascii="Times New Roman" w:eastAsiaTheme="minorEastAsia" w:hAnsi="Times New Roman"/>
            <w:color w:val="0000FF"/>
            <w:sz w:val="28"/>
            <w:szCs w:val="28"/>
          </w:rPr>
          <w:t>пунктом 5 части 3 статьи 46</w:t>
        </w:r>
      </w:hyperlink>
      <w:r w:rsidRPr="00077086">
        <w:rPr>
          <w:rFonts w:ascii="Times New Roman" w:eastAsiaTheme="minorEastAsia" w:hAnsi="Times New Roman"/>
          <w:sz w:val="28"/>
          <w:szCs w:val="28"/>
        </w:rPr>
        <w:t xml:space="preserve"> Федерального закона от 31 июля 2020 года </w:t>
      </w:r>
      <w:r w:rsidR="008044D0">
        <w:rPr>
          <w:rFonts w:ascii="Times New Roman" w:eastAsiaTheme="minorEastAsia" w:hAnsi="Times New Roman"/>
          <w:sz w:val="28"/>
          <w:szCs w:val="28"/>
        </w:rPr>
        <w:t>№ 248-ФЗ «</w:t>
      </w:r>
      <w:r w:rsidRPr="00077086">
        <w:rPr>
          <w:rFonts w:ascii="Times New Roman" w:eastAsiaTheme="minorEastAsia" w:hAnsi="Times New Roman"/>
          <w:sz w:val="28"/>
          <w:szCs w:val="28"/>
        </w:rPr>
        <w:t xml:space="preserve">О государственном контроле (надзоре) и муниципальном </w:t>
      </w:r>
      <w:r w:rsidR="008044D0">
        <w:rPr>
          <w:rFonts w:ascii="Times New Roman" w:eastAsiaTheme="minorEastAsia" w:hAnsi="Times New Roman"/>
          <w:sz w:val="28"/>
          <w:szCs w:val="28"/>
        </w:rPr>
        <w:t>контроле в Российской Федерации»</w:t>
      </w:r>
      <w:r w:rsidRPr="00077086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2D67C4" w:rsidRPr="002D67C4">
        <w:rPr>
          <w:rFonts w:ascii="Times New Roman" w:eastAsiaTheme="minorEastAsia" w:hAnsi="Times New Roman"/>
          <w:sz w:val="28"/>
          <w:szCs w:val="28"/>
        </w:rPr>
        <w:t>решением Собрания депутатов Котласского муниципального округа Архангельской области от 29.03.2024 № 214 «Об обязательных требованиях, устанавливаемых муниципальными нормативными правовыми актами органов местного самоуправления Котласского муниципального округа Архангельской области»</w:t>
      </w:r>
      <w:r w:rsidRPr="00077086">
        <w:rPr>
          <w:rFonts w:ascii="Times New Roman" w:eastAsiaTheme="minorEastAsia" w:hAnsi="Times New Roman"/>
          <w:sz w:val="28"/>
          <w:szCs w:val="28"/>
        </w:rPr>
        <w:t>, устанавливает порядок выпуска</w:t>
      </w:r>
      <w:proofErr w:type="gramEnd"/>
      <w:r w:rsidRPr="0007708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92481">
        <w:rPr>
          <w:rFonts w:ascii="Times New Roman" w:eastAsiaTheme="minorEastAsia" w:hAnsi="Times New Roman"/>
          <w:sz w:val="28"/>
          <w:szCs w:val="28"/>
        </w:rPr>
        <w:t>а</w:t>
      </w:r>
      <w:r w:rsidRPr="00077086">
        <w:rPr>
          <w:rFonts w:ascii="Times New Roman" w:eastAsiaTheme="minorEastAsia" w:hAnsi="Times New Roman"/>
          <w:sz w:val="28"/>
          <w:szCs w:val="28"/>
        </w:rPr>
        <w:t xml:space="preserve">дминистрацией </w:t>
      </w:r>
      <w:r w:rsidR="00092481">
        <w:rPr>
          <w:rFonts w:ascii="Times New Roman" w:eastAsiaTheme="minorEastAsia" w:hAnsi="Times New Roman"/>
          <w:sz w:val="28"/>
          <w:szCs w:val="28"/>
        </w:rPr>
        <w:t>Котласского муниципального округа Архангельской области</w:t>
      </w:r>
      <w:r w:rsidRPr="00077086">
        <w:rPr>
          <w:rFonts w:ascii="Times New Roman" w:eastAsiaTheme="minorEastAsia" w:hAnsi="Times New Roman"/>
          <w:sz w:val="28"/>
          <w:szCs w:val="28"/>
        </w:rPr>
        <w:t xml:space="preserve"> (далее - Администрация) руководств по соблюдению обязательных требований (далее - руководство), в том числе требования к руководствам.</w:t>
      </w:r>
    </w:p>
    <w:p w:rsidR="00077086" w:rsidRPr="00AD2A95" w:rsidRDefault="00077086" w:rsidP="00AD2A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077086">
        <w:rPr>
          <w:rFonts w:ascii="Times New Roman" w:eastAsiaTheme="minorEastAsia" w:hAnsi="Times New Roman"/>
          <w:sz w:val="28"/>
          <w:szCs w:val="28"/>
        </w:rPr>
        <w:t xml:space="preserve">Настоящее Положение распространяется на отношения, связанные с выпуском руководств, касающихся обязательных требований, оценка </w:t>
      </w:r>
      <w:r w:rsidRPr="00AD2A95">
        <w:rPr>
          <w:rFonts w:ascii="Times New Roman" w:eastAsiaTheme="minorEastAsia" w:hAnsi="Times New Roman"/>
          <w:sz w:val="28"/>
          <w:szCs w:val="28"/>
        </w:rPr>
        <w:t>соблюдения которых осуществляется Администрацией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:rsidR="00077086" w:rsidRPr="00AD2A95" w:rsidRDefault="00077086" w:rsidP="00AD2A9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AD2A95">
        <w:rPr>
          <w:rFonts w:ascii="Times New Roman" w:eastAsiaTheme="minorEastAsia" w:hAnsi="Times New Roman"/>
          <w:sz w:val="28"/>
          <w:szCs w:val="28"/>
        </w:rPr>
        <w:t>2. Руководства являются документами, посредством которых Администрация информирует лиц, обязанных соблюдать обязательные требования (далее - контролируемые лица), о процедуре соблюдения обязательных требований, правах и обязанностях контролируемых лиц, полномочиях Администрации и их должностных лиц, иных вопросах соблюдения обязательных требований.</w:t>
      </w:r>
    </w:p>
    <w:p w:rsidR="00077086" w:rsidRPr="00AD2A95" w:rsidRDefault="00077086" w:rsidP="00AD2A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AD2A95">
        <w:rPr>
          <w:rFonts w:ascii="Times New Roman" w:eastAsiaTheme="minorEastAsia" w:hAnsi="Times New Roman"/>
          <w:sz w:val="28"/>
          <w:szCs w:val="28"/>
        </w:rPr>
        <w:t>Руководства не являются муниципальными нормативными правовыми актами.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Руководства отражают мнение Администрации по вопросам соблюдения обязательных требований.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Руководства не могут устанавливать новые обязательные требования, не предусмотренные нормативными правовыми актами.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 xml:space="preserve">3. Руководства утверждаются </w:t>
      </w:r>
      <w:r w:rsidR="00514080">
        <w:rPr>
          <w:rFonts w:ascii="Times New Roman" w:eastAsiaTheme="minorEastAsia" w:hAnsi="Times New Roman"/>
          <w:sz w:val="28"/>
          <w:szCs w:val="28"/>
        </w:rPr>
        <w:t xml:space="preserve">главой Котласского муниципального округа Архангельской области (далее – глава округа) </w:t>
      </w:r>
      <w:r w:rsidRPr="00514080">
        <w:rPr>
          <w:rFonts w:ascii="Times New Roman" w:eastAsiaTheme="minorEastAsia" w:hAnsi="Times New Roman"/>
          <w:sz w:val="28"/>
          <w:szCs w:val="28"/>
        </w:rPr>
        <w:t xml:space="preserve">применительно к </w:t>
      </w:r>
      <w:r w:rsidRPr="00514080">
        <w:rPr>
          <w:rFonts w:ascii="Times New Roman" w:eastAsiaTheme="minorEastAsia" w:hAnsi="Times New Roman"/>
          <w:sz w:val="28"/>
          <w:szCs w:val="28"/>
        </w:rPr>
        <w:lastRenderedPageBreak/>
        <w:t>каждому виду муниципального контроля, к каждому виду предоставляемых лицензий и иных разрешений, аккредитации отдельно.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В руководства по соответствующим видам муниципального контроля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в рамках данных видов муниципального контроля.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В руководства по соответствующим видам предоставляемых лицензий и иных разрешений, аккредитации включаются пояснения, касающиеся составов административных правонарушений, привлечение к административной ответственности по которым осуществляется за нарушение лицензионных требований, требований к действиям (деятельности), осуществляемым на основании иных разрешений, условий аккредитации.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 xml:space="preserve">4. </w:t>
      </w:r>
      <w:proofErr w:type="gramStart"/>
      <w:r w:rsidRPr="00514080">
        <w:rPr>
          <w:rFonts w:ascii="Times New Roman" w:eastAsiaTheme="minorEastAsia" w:hAnsi="Times New Roman"/>
          <w:sz w:val="28"/>
          <w:szCs w:val="28"/>
        </w:rPr>
        <w:t>В руководства включаются пояснения, касающиеся обязательных требований, включенных в утвержденные в установленном порядке перечни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  <w:proofErr w:type="gramEnd"/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5. Руководства применяются контролируемыми лицами на добровольной основе.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514080">
        <w:rPr>
          <w:rFonts w:ascii="Times New Roman" w:eastAsiaTheme="minorEastAsia" w:hAnsi="Times New Roman"/>
          <w:sz w:val="28"/>
          <w:szCs w:val="28"/>
        </w:rPr>
        <w:t>Деятельность контролируемых лиц и действия их работников, осуществляемые в соответствии с руководствами, не могут квалифицироваться как нарушение обязательных требований.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  <w:r w:rsidRPr="00514080">
        <w:rPr>
          <w:rFonts w:ascii="Times New Roman" w:eastAsiaTheme="minorEastAsia" w:hAnsi="Times New Roman"/>
          <w:b/>
          <w:bCs/>
          <w:sz w:val="28"/>
          <w:szCs w:val="28"/>
        </w:rPr>
        <w:t>II. Порядок выпуска руководств</w:t>
      </w:r>
    </w:p>
    <w:p w:rsidR="00077086" w:rsidRPr="00514080" w:rsidRDefault="00077086" w:rsidP="00514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E553FB" w:rsidRPr="00E553FB" w:rsidRDefault="00E553FB" w:rsidP="00E5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bookmarkStart w:id="0" w:name="Par52"/>
      <w:bookmarkStart w:id="1" w:name="Par54"/>
      <w:bookmarkEnd w:id="0"/>
      <w:bookmarkEnd w:id="1"/>
      <w:r w:rsidRPr="00E553FB">
        <w:rPr>
          <w:rFonts w:ascii="Times New Roman" w:eastAsiaTheme="minorEastAsia" w:hAnsi="Times New Roman"/>
          <w:sz w:val="28"/>
          <w:szCs w:val="28"/>
        </w:rPr>
        <w:t xml:space="preserve">6. Выпуск руководства включает подготовку проекта руководства, утверждение главой округа и размещение руководства на официальном </w:t>
      </w:r>
      <w:r w:rsidRPr="00E553FB">
        <w:rPr>
          <w:rFonts w:ascii="Times New Roman" w:eastAsiaTheme="minorEastAsia" w:hAnsi="Times New Roman"/>
          <w:bCs/>
          <w:iCs/>
          <w:sz w:val="28"/>
          <w:szCs w:val="28"/>
          <w:lang w:bidi="ru-RU"/>
        </w:rPr>
        <w:t>сайте Котласского муниципального округа Архангельской области в информационно-телекоммуникационной сети «Интернет».</w:t>
      </w:r>
    </w:p>
    <w:p w:rsidR="00E553FB" w:rsidRDefault="00E553FB" w:rsidP="00E5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E553FB">
        <w:rPr>
          <w:rFonts w:ascii="Times New Roman" w:eastAsiaTheme="minorEastAsia" w:hAnsi="Times New Roman"/>
          <w:sz w:val="28"/>
          <w:szCs w:val="28"/>
        </w:rPr>
        <w:t>7. Руководство утверждается главой округа (гриф утверждения располагается в правом верхнем углу документа, печатается без выделения полужирным шрифтом)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077086" w:rsidRPr="00443807" w:rsidRDefault="00077086" w:rsidP="00E55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_GoBack"/>
      <w:bookmarkEnd w:id="2"/>
      <w:r w:rsidRPr="00443807">
        <w:rPr>
          <w:rFonts w:ascii="Times New Roman" w:eastAsiaTheme="minorEastAsia" w:hAnsi="Times New Roman"/>
          <w:sz w:val="28"/>
          <w:szCs w:val="28"/>
        </w:rPr>
        <w:t xml:space="preserve">8. Руководство подлежит размещению на </w:t>
      </w:r>
      <w:r w:rsidR="00514080" w:rsidRPr="00443807">
        <w:rPr>
          <w:rFonts w:ascii="Times New Roman" w:eastAsiaTheme="minorEastAsia" w:hAnsi="Times New Roman"/>
          <w:bCs/>
          <w:iCs/>
          <w:sz w:val="28"/>
          <w:szCs w:val="28"/>
          <w:lang w:bidi="ru-RU"/>
        </w:rPr>
        <w:t>официальном сайте Котласского муниципального округа Архангельской области в информационно-телекоммуникационной сети «Интернет»</w:t>
      </w:r>
      <w:r w:rsidRPr="00443807">
        <w:rPr>
          <w:rFonts w:ascii="Times New Roman" w:eastAsiaTheme="minorEastAsia" w:hAnsi="Times New Roman"/>
          <w:sz w:val="28"/>
          <w:szCs w:val="28"/>
        </w:rPr>
        <w:t xml:space="preserve"> в течение 10 календарных дней со дня его утверждения.</w:t>
      </w:r>
    </w:p>
    <w:p w:rsidR="00077086" w:rsidRPr="00443807" w:rsidRDefault="00077086" w:rsidP="00443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43807">
        <w:rPr>
          <w:rFonts w:ascii="Times New Roman" w:eastAsiaTheme="minorEastAsia" w:hAnsi="Times New Roman"/>
          <w:sz w:val="28"/>
          <w:szCs w:val="28"/>
        </w:rPr>
        <w:t>9. Руководство подлежит актуализации:</w:t>
      </w:r>
    </w:p>
    <w:p w:rsidR="00077086" w:rsidRPr="00443807" w:rsidRDefault="00077086" w:rsidP="004438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43807">
        <w:rPr>
          <w:rFonts w:ascii="Times New Roman" w:eastAsiaTheme="minorEastAsia" w:hAnsi="Times New Roman"/>
          <w:sz w:val="28"/>
          <w:szCs w:val="28"/>
        </w:rPr>
        <w:t>в случае изменения обязательных требований, произошедшего вследствие внесения изменений в нормативные правовые акты, устанавливающие обязательные требования, изменения судебной практики, практики прокурорского реагирования или разъяснений федеральных органов исполнительной власти, если вследствие этого отдельные пояснения, содержащиеся в ранее выпущенном руководстве, становятся неактуальными;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443807">
        <w:rPr>
          <w:rFonts w:ascii="Times New Roman" w:eastAsiaTheme="minorEastAsia" w:hAnsi="Times New Roman"/>
          <w:sz w:val="28"/>
          <w:szCs w:val="28"/>
        </w:rPr>
        <w:t xml:space="preserve">после утверждения докладов (в случае их наличия), содержащих результаты обобщения правоприменительной практики, если ранее </w:t>
      </w:r>
      <w:r w:rsidRPr="00443807">
        <w:rPr>
          <w:rFonts w:ascii="Times New Roman" w:eastAsiaTheme="minorEastAsia" w:hAnsi="Times New Roman"/>
          <w:sz w:val="28"/>
          <w:szCs w:val="28"/>
        </w:rPr>
        <w:lastRenderedPageBreak/>
        <w:t xml:space="preserve">выпущенное руководство вступает в противоречие с вновь утвержденным </w:t>
      </w:r>
      <w:r w:rsidRPr="00B746DC">
        <w:rPr>
          <w:rFonts w:ascii="Times New Roman" w:eastAsiaTheme="minorEastAsia" w:hAnsi="Times New Roman"/>
          <w:sz w:val="28"/>
          <w:szCs w:val="28"/>
        </w:rPr>
        <w:t>докладом.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 xml:space="preserve">10. Актуализация руководства осуществляется путем выпуска руководства в новой (актуализированной) редакции в течение одного месяца со дня возникновения основания для актуализации руководства в порядке, предусмотренном </w:t>
      </w:r>
      <w:hyperlink w:anchor="Par52" w:tooltip="6. Выпуск руководства включает подготовку проекта руководства, утверждение Главой городского округа &quot;Город Архангельск&quot; и размещение руководства на официальном информационном интернет-портале городского округа &quot;Город Архангельск&quot;." w:history="1">
        <w:r w:rsidRPr="00B746DC">
          <w:rPr>
            <w:rFonts w:ascii="Times New Roman" w:eastAsiaTheme="minorEastAsia" w:hAnsi="Times New Roman"/>
            <w:color w:val="0000FF"/>
            <w:sz w:val="28"/>
            <w:szCs w:val="28"/>
          </w:rPr>
          <w:t>пунктами 6</w:t>
        </w:r>
      </w:hyperlink>
      <w:r w:rsidRPr="00B746DC">
        <w:rPr>
          <w:rFonts w:ascii="Times New Roman" w:eastAsiaTheme="minorEastAsia" w:hAnsi="Times New Roman"/>
          <w:sz w:val="28"/>
          <w:szCs w:val="28"/>
        </w:rPr>
        <w:t xml:space="preserve"> - </w:t>
      </w:r>
      <w:hyperlink w:anchor="Par54" w:tooltip="8. Руководство подлежит размещению на официальном информационном интернет-портале городского округа &quot;Город Архангельск&quot; в течение 10 календарных дней со дня его утверждения." w:history="1">
        <w:r w:rsidRPr="00B746DC">
          <w:rPr>
            <w:rFonts w:ascii="Times New Roman" w:eastAsiaTheme="minorEastAsia" w:hAnsi="Times New Roman"/>
            <w:color w:val="0000FF"/>
            <w:sz w:val="28"/>
            <w:szCs w:val="28"/>
          </w:rPr>
          <w:t>8</w:t>
        </w:r>
      </w:hyperlink>
      <w:r w:rsidRPr="00B746DC">
        <w:rPr>
          <w:rFonts w:ascii="Times New Roman" w:eastAsiaTheme="minorEastAsia" w:hAnsi="Times New Roman"/>
          <w:sz w:val="28"/>
          <w:szCs w:val="28"/>
        </w:rPr>
        <w:t xml:space="preserve"> настоящего Положения.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bCs/>
          <w:sz w:val="28"/>
          <w:szCs w:val="28"/>
        </w:rPr>
      </w:pPr>
      <w:r w:rsidRPr="00B746DC">
        <w:rPr>
          <w:rFonts w:ascii="Times New Roman" w:eastAsiaTheme="minorEastAsia" w:hAnsi="Times New Roman"/>
          <w:b/>
          <w:bCs/>
          <w:sz w:val="28"/>
          <w:szCs w:val="28"/>
        </w:rPr>
        <w:t>III. Требования к руководствам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11. Руководство состоит из титульного листа и пяти разделов: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1) общие положения;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2) типичные нарушения обязательных требований;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3) пояснения о соблюдении обязательных требований;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4) административная ответственность за нарушения обязательных требований;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5) обзор обращений контролируемых лиц по вопросам соблюдения обязательных требований.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12. На титульном листе руководства указываются: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1) гриф «утверждаю»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и подпись </w:t>
      </w:r>
      <w:r w:rsidRPr="00B746DC">
        <w:rPr>
          <w:rFonts w:ascii="Times New Roman" w:eastAsiaTheme="minorEastAsia" w:hAnsi="Times New Roman"/>
          <w:sz w:val="28"/>
          <w:szCs w:val="28"/>
        </w:rPr>
        <w:t>главы округа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>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2) вид муниципального контроля;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3) дата утверждения руководства;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4) дата, по состоянию на которую подготовлено руководство.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13. В разделе руководства «Общие положения»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отражаются: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1) сфера применения руководства;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2) категории контролируемых лиц, для которых подготовлено руководство;</w:t>
      </w:r>
    </w:p>
    <w:p w:rsidR="00077086" w:rsidRPr="00B746DC" w:rsidRDefault="00077086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 w:rsidRPr="00B746DC">
        <w:rPr>
          <w:rFonts w:ascii="Times New Roman" w:eastAsiaTheme="minorEastAsia" w:hAnsi="Times New Roman"/>
          <w:sz w:val="28"/>
          <w:szCs w:val="28"/>
        </w:rPr>
        <w:t>3) ссылка на перечень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аккредитации.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14. В разделе руководства «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>Типичные на</w:t>
      </w:r>
      <w:r>
        <w:rPr>
          <w:rFonts w:ascii="Times New Roman" w:eastAsiaTheme="minorEastAsia" w:hAnsi="Times New Roman"/>
          <w:sz w:val="28"/>
          <w:szCs w:val="28"/>
        </w:rPr>
        <w:t>рушения обязательных требований»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отражаются наиболее распространенные нарушения обязательных требований.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15. В разделе руководства «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>Пояснения о соб</w:t>
      </w:r>
      <w:r>
        <w:rPr>
          <w:rFonts w:ascii="Times New Roman" w:eastAsiaTheme="minorEastAsia" w:hAnsi="Times New Roman"/>
          <w:sz w:val="28"/>
          <w:szCs w:val="28"/>
        </w:rPr>
        <w:t>людении обязательных требований»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отражаются пояснения относительно способов соблюдения обязательных требований, примеры соблюдения обязательных требований, рекомендации по принятию контролируемыми лицами конкретных мер для обеспечения соблюдения обязательных требований.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16. В разделе руководства «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>Административная ответственность за на</w:t>
      </w:r>
      <w:r>
        <w:rPr>
          <w:rFonts w:ascii="Times New Roman" w:eastAsiaTheme="minorEastAsia" w:hAnsi="Times New Roman"/>
          <w:sz w:val="28"/>
          <w:szCs w:val="28"/>
        </w:rPr>
        <w:t>рушения обязательных требований»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отражаются наиболее распространенные нарушения обязательных требований, за которые контролируемые лица привлекались к административной ответственности.</w:t>
      </w:r>
    </w:p>
    <w:p w:rsidR="00077086" w:rsidRPr="00B746DC" w:rsidRDefault="00B746DC" w:rsidP="00B74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17. В разделе руководства «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>Обзор обращений контролируемых лиц по вопросам соб</w:t>
      </w:r>
      <w:r>
        <w:rPr>
          <w:rFonts w:ascii="Times New Roman" w:eastAsiaTheme="minorEastAsia" w:hAnsi="Times New Roman"/>
          <w:sz w:val="28"/>
          <w:szCs w:val="28"/>
        </w:rPr>
        <w:t>людения обязательных требований»</w:t>
      </w:r>
      <w:r w:rsidR="00077086" w:rsidRPr="00B746DC">
        <w:rPr>
          <w:rFonts w:ascii="Times New Roman" w:eastAsiaTheme="minorEastAsia" w:hAnsi="Times New Roman"/>
          <w:sz w:val="28"/>
          <w:szCs w:val="28"/>
        </w:rPr>
        <w:t xml:space="preserve"> отражаются наиболее часто задаваемые вопросы контролируемых лиц, касающиеся соблюдения обязательных требований, и ответы на эти вопросы.</w:t>
      </w:r>
    </w:p>
    <w:p w:rsidR="00077086" w:rsidRDefault="00077086"/>
    <w:sectPr w:rsidR="00077086" w:rsidSect="008365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BA"/>
    <w:rsid w:val="00077086"/>
    <w:rsid w:val="00092481"/>
    <w:rsid w:val="00101DBA"/>
    <w:rsid w:val="001E09E4"/>
    <w:rsid w:val="002D67C4"/>
    <w:rsid w:val="003356E0"/>
    <w:rsid w:val="00443807"/>
    <w:rsid w:val="004C3084"/>
    <w:rsid w:val="00514080"/>
    <w:rsid w:val="00770A56"/>
    <w:rsid w:val="00783B01"/>
    <w:rsid w:val="007951F9"/>
    <w:rsid w:val="007B15E9"/>
    <w:rsid w:val="007C1792"/>
    <w:rsid w:val="007F443B"/>
    <w:rsid w:val="008044D0"/>
    <w:rsid w:val="0083650A"/>
    <w:rsid w:val="008D293D"/>
    <w:rsid w:val="00AD2A95"/>
    <w:rsid w:val="00AF20C9"/>
    <w:rsid w:val="00B746DC"/>
    <w:rsid w:val="00C11181"/>
    <w:rsid w:val="00CB3A66"/>
    <w:rsid w:val="00CF357A"/>
    <w:rsid w:val="00D30C1F"/>
    <w:rsid w:val="00D524B6"/>
    <w:rsid w:val="00D747B0"/>
    <w:rsid w:val="00E107E8"/>
    <w:rsid w:val="00E5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35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0C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0C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30C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 + Курсив"/>
    <w:rsid w:val="00D30C1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3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1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3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728&amp;date=15.04.2024&amp;dst=100517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Жукова</dc:creator>
  <cp:lastModifiedBy>Мария Валентиновна Наумова</cp:lastModifiedBy>
  <cp:revision>16</cp:revision>
  <dcterms:created xsi:type="dcterms:W3CDTF">2024-04-15T12:52:00Z</dcterms:created>
  <dcterms:modified xsi:type="dcterms:W3CDTF">2024-05-15T08:57:00Z</dcterms:modified>
</cp:coreProperties>
</file>