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5E18B2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23000009270000000160</w:t>
      </w:r>
    </w:p>
    <w:bookmarkEnd w:id="0"/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Версия 1. Актуальная, от 31.05.2024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29.05.2024 14:33 (</w:t>
      </w:r>
      <w:proofErr w:type="gramStart"/>
      <w:r w:rsidRPr="005E18B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5E18B2">
        <w:rPr>
          <w:rFonts w:ascii="Times New Roman" w:hAnsi="Times New Roman" w:cs="Times New Roman"/>
          <w:sz w:val="20"/>
          <w:szCs w:val="20"/>
        </w:rPr>
        <w:t>)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31.05.2024 09:50 (</w:t>
      </w:r>
      <w:proofErr w:type="gramStart"/>
      <w:r w:rsidRPr="005E18B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5E18B2">
        <w:rPr>
          <w:rFonts w:ascii="Times New Roman" w:hAnsi="Times New Roman" w:cs="Times New Roman"/>
          <w:sz w:val="20"/>
          <w:szCs w:val="20"/>
        </w:rPr>
        <w:t>)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31.05.2024 09:50 (</w:t>
      </w:r>
      <w:proofErr w:type="gramStart"/>
      <w:r w:rsidRPr="005E18B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5E18B2">
        <w:rPr>
          <w:rFonts w:ascii="Times New Roman" w:hAnsi="Times New Roman" w:cs="Times New Roman"/>
          <w:sz w:val="20"/>
          <w:szCs w:val="20"/>
        </w:rPr>
        <w:t>)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Вид торгов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2300000927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ОКФС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14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ИНН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2904032049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КПП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290401001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ОГРН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1222900007010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5E18B2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5E18B2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E18B2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5E18B2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Телефон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78183721203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uihkkotreg@yandex.ru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2300000927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ОКФС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14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lastRenderedPageBreak/>
        <w:t>Полное наименование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ИНН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2904032049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КПП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290401001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ОГРН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1222900007010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5E18B2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5E18B2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E18B2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5E18B2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5E18B2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п. Шипицыно, переулок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Орсовский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>, примыкает к южной границе земельного участка с кадастровым номером 29:07:090903:1507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п. Шипицыно, переулок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Орсовский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>, примыкает к южной границе земельного участка с кадастровым номером 29:07:090903:1507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п. Шипицыно, переулок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Орсовский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>, примыкает к южной границе земельного участка с кадастровым номером 29:07:090903:1507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E18B2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5E18B2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. Котласский,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 Шипицыно переулок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Орсовский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>, примыкает к южной границе земельного участка с кадастровым номером 29:07:090903:1507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адресу</w:t>
      </w:r>
      <w:proofErr w:type="gramStart"/>
      <w:r w:rsidRPr="005E18B2">
        <w:rPr>
          <w:rFonts w:ascii="Times New Roman" w:hAnsi="Times New Roman" w:cs="Times New Roman"/>
          <w:sz w:val="20"/>
          <w:szCs w:val="20"/>
        </w:rPr>
        <w:t>:А</w:t>
      </w:r>
      <w:proofErr w:type="gramEnd"/>
      <w:r w:rsidRPr="005E18B2">
        <w:rPr>
          <w:rFonts w:ascii="Times New Roman" w:hAnsi="Times New Roman" w:cs="Times New Roman"/>
          <w:sz w:val="20"/>
          <w:szCs w:val="20"/>
        </w:rPr>
        <w:t>рхангельская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 область, г. Котлас, пл. Советов, д.9, каб.17 в среду с 8.30 до 17.00, перерыв на обед с 12.30 до 13.30, в четверг с 8.30 до 12.30.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lastRenderedPageBreak/>
        <w:t>Регистрационный номер ЕГРОКН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942 м</w:t>
      </w:r>
      <w:proofErr w:type="gramStart"/>
      <w:r w:rsidRPr="005E18B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942BF42" wp14:editId="60AFFB93">
            <wp:extent cx="723900" cy="1056894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27" cy="105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332.09 Кб29.05.2024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31.05.2024 12:00 (</w:t>
      </w:r>
      <w:proofErr w:type="gramStart"/>
      <w:r w:rsidRPr="005E18B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5E18B2">
        <w:rPr>
          <w:rFonts w:ascii="Times New Roman" w:hAnsi="Times New Roman" w:cs="Times New Roman"/>
          <w:sz w:val="20"/>
          <w:szCs w:val="20"/>
        </w:rPr>
        <w:t>)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30.06.2024 00:00 (</w:t>
      </w:r>
      <w:proofErr w:type="gramStart"/>
      <w:r w:rsidRPr="005E18B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5E18B2">
        <w:rPr>
          <w:rFonts w:ascii="Times New Roman" w:hAnsi="Times New Roman" w:cs="Times New Roman"/>
          <w:sz w:val="20"/>
          <w:szCs w:val="20"/>
        </w:rPr>
        <w:t>)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18B2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20.27 Кб29.05.2024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Иное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 xml:space="preserve">Шипицыно, </w:t>
      </w:r>
      <w:proofErr w:type="spellStart"/>
      <w:r w:rsidRPr="005E18B2">
        <w:rPr>
          <w:rFonts w:ascii="Times New Roman" w:hAnsi="Times New Roman" w:cs="Times New Roman"/>
          <w:sz w:val="20"/>
          <w:szCs w:val="20"/>
        </w:rPr>
        <w:t>Орсовский</w:t>
      </w:r>
      <w:proofErr w:type="spellEnd"/>
      <w:r w:rsidRPr="005E18B2">
        <w:rPr>
          <w:rFonts w:ascii="Times New Roman" w:hAnsi="Times New Roman" w:cs="Times New Roman"/>
          <w:sz w:val="20"/>
          <w:szCs w:val="20"/>
        </w:rPr>
        <w:t xml:space="preserve"> Белугина.pdf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74.19 Кб29.05.2024</w:t>
      </w:r>
    </w:p>
    <w:p w:rsidR="005E18B2" w:rsidRPr="005E18B2" w:rsidRDefault="005E18B2" w:rsidP="005E1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B2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88"/>
    <w:rsid w:val="000735C2"/>
    <w:rsid w:val="00496588"/>
    <w:rsid w:val="00530463"/>
    <w:rsid w:val="005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8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8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55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49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211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62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41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73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4993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1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7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8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3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73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2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7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962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2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40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1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7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0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0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9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3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5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022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404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645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39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3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6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2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77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04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7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93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7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81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59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75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9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48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8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48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4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85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31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12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0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52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46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5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18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52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7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96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8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2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1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66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9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21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4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5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8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0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37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7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5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3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3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8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6143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979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041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61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7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8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3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9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730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0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18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4444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7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82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0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6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5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60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2024-05-31T07:56:00Z</cp:lastPrinted>
  <dcterms:created xsi:type="dcterms:W3CDTF">2024-05-31T07:55:00Z</dcterms:created>
  <dcterms:modified xsi:type="dcterms:W3CDTF">2024-05-31T07:56:00Z</dcterms:modified>
</cp:coreProperties>
</file>