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23000009270000000221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Версия 1. Актуальная, от 24.09.2024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24.09.2024 15:18 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24.09.2024 15:36 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24.09.2024 15:36 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Вид торгов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Конкурс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Открытый конкурс по отбору управляющей организации для управления многоквартирным домом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Вид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Конкурсный отбор управляющей организации для управления многоквартирным домом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Постановление Правительства РФ от 06.02.2006 № 75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2300000927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ОКФС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14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ИНН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2904032049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КПП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290401001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ОГРН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1222900007010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D343A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Телефон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78183721203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uihkkotreg@yandex.ru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2300000927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ОКФС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14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ИНН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2904032049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КПП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290401001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ОГРН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1222900007010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D343A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DD343A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ОпубликованОткрытый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ул. Советская, д. 63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ул. Советская, д. 63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Указано в конкурсной документации о проведении открытого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обеспечения заявки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759,90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368, от 12.07.2024 №1002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Характеристика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D343A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, п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Советская, дом 63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Управление многоквартирными домами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Наименование работ и услуг по содержанию и ремонту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платы за содержание и ремонт жилого помещения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28,67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Перечень коммунальных услуг, предоставляемых управляющей организацией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Адрес официального сайта, на котором размещена конкурсная документация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torgi.gov.ru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3 года с момента заключения договора управления многоквартирными домами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Лот 2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tgtFrame="_blank" w:history="1">
        <w:r w:rsidRPr="00DD343A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ОпубликованОткрытый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ул. Советская, д. 28, к. 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ул. Советская, д. 28, к. 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Указано в конкурсной документации о проведении открытого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обеспечения заявки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749,94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368, от 12.07.2024 №1002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Характеристика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D343A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, п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Советская, дом 28 к. 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Управление многоквартирными домами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Наименование работ и услуг по содержанию и ремонту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платы за содержание и ремонт жилого помещения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23,77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Перечень коммунальных услуг, предоставляемых управляющей организацией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Адрес официального сайта, на котором размещена конкурсная документация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torgi.gov.ru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3 года с момента заключения договоров управления многоквартирными домами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Лот 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7" w:tgtFrame="_blank" w:history="1">
        <w:r w:rsidRPr="00DD343A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ОпубликованОткрытый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ул. Речная, д. 19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ул. Речная, д. 19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Указано в конкурсной документации о проведении открытого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обеспечения заявки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105,59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368, от 12.07.2024 №1002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Характеристика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D343A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, п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Речная, дом 19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Управление многоквартирными домами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Наименование работ и услуг по содержанию и ремонту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платы за содержание и ремонт жилого помещения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23,03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Перечень коммунальных услуг, предоставляемых управляющей организацией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Адрес официального сайта, на котором размещена конкурсная документация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torgi.gov.ru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3 года с момента заключения договоров управления многоквартирными домами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Лот 4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" w:tgtFrame="_blank" w:history="1">
        <w:r w:rsidRPr="00DD343A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ОпубликованОткрытый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ечная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>, д. 43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ечная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>, д. 43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Указано в конкурсной документации о проведении открытого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обеспечения заявки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105,59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368, от 12.07.2024 №1002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Характеристика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D343A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, п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Речная, дом 43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Управление многоквартирными домами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Наименование работ и услуг по содержанию и ремонту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платы за содержание и ремонт жилого помещения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23,03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Перечень коммунальных услуг, предоставляемых управляющей организацией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Адрес официального сайта, на котором размещена конкурсная документация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torgi.gov.ru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3 года с момента заключения договоров управления многоквартирными домами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Лот 5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9" w:tgtFrame="_blank" w:history="1">
        <w:r w:rsidRPr="00DD343A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ОпубликованОткрытый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абережная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>, д. 15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Котласского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муниципального округа Архангельской области, пос.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абережная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>, д. 15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Указано в конкурсной документации о проведении открытого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обеспечения заявки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105,59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Основание проведения конкурса и нормативные правовые акты, на основании которых проводится конкурс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06.03.2024 № 368, от 12.07.2024 №1002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Характеристика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DD343A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DD343A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Котласский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, п Удимский,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Набережная, дом 15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Управление многоквартирными домами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Муниципальная собственность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Наименование работ и услуг по содержанию и ремонту объекта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Размер платы за содержание и ремонт жилого помещения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23,03 ₽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Перечень коммунальных услуг, предоставляемых управляющей организацией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Адрес официального сайта, на котором размещена конкурсная документация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torgi.gov.ru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Указано в конкурсной документации о проведении открытого конкурса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3 года с момента заключения договоров управления многоквартирными домами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24.09.2024 16:00 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02.12.2024 10:00 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и порядок подачи заявок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и время вскрытия конвертов с заявками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02.12.2024 10:00 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вскрытия конвертов с заявками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и время рассмотрения конкурсной комиссией заявок на участие в конкурсе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03.12.2024 10:00 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рассмотрения конкурсной комиссией заявок на участие в конкурсе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Дата и время проведения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04.12.2024 10:00 (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)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Место проведения конкурса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Архангельская область, г. Котлас, пл. Советов, д.9, кабинет 19 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D343A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Конкурсная документация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DD343A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Pr="00DD343A">
        <w:rPr>
          <w:rFonts w:ascii="Times New Roman" w:hAnsi="Times New Roman" w:cs="Times New Roman"/>
          <w:sz w:val="18"/>
          <w:szCs w:val="18"/>
        </w:rPr>
        <w:t>димский</w:t>
      </w:r>
      <w:proofErr w:type="spellEnd"/>
      <w:r w:rsidRPr="00DD343A">
        <w:rPr>
          <w:rFonts w:ascii="Times New Roman" w:hAnsi="Times New Roman" w:cs="Times New Roman"/>
          <w:sz w:val="18"/>
          <w:szCs w:val="18"/>
        </w:rPr>
        <w:t xml:space="preserve"> (1).docx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247.41 Кб24.09.2024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Конкурсная документация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Удимский № 368 от 06.03.2024 (1).pdf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115.72 Кб24.09.2024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Иное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Удимский № 1002 от 12.07.2024.pdf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1.55 Мб24.09.2024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Иное</w:t>
      </w:r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 xml:space="preserve">Извещение о </w:t>
      </w:r>
      <w:proofErr w:type="spellStart"/>
      <w:r w:rsidRPr="00DD343A">
        <w:rPr>
          <w:rFonts w:ascii="Times New Roman" w:hAnsi="Times New Roman" w:cs="Times New Roman"/>
          <w:sz w:val="18"/>
          <w:szCs w:val="18"/>
        </w:rPr>
        <w:t>торгах.json</w:t>
      </w:r>
      <w:proofErr w:type="spellEnd"/>
    </w:p>
    <w:p w:rsidR="00DD343A" w:rsidRPr="00DD343A" w:rsidRDefault="00DD343A" w:rsidP="00DD34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343A">
        <w:rPr>
          <w:rFonts w:ascii="Times New Roman" w:hAnsi="Times New Roman" w:cs="Times New Roman"/>
          <w:sz w:val="18"/>
          <w:szCs w:val="18"/>
        </w:rPr>
        <w:t>23.51 Кб24.09.2024</w:t>
      </w:r>
    </w:p>
    <w:p w:rsidR="003A0C5C" w:rsidRDefault="003A0C5C">
      <w:bookmarkStart w:id="0" w:name="_GoBack"/>
      <w:bookmarkEnd w:id="0"/>
    </w:p>
    <w:sectPr w:rsidR="003A0C5C" w:rsidSect="00DD343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7E"/>
    <w:rsid w:val="003A0C5C"/>
    <w:rsid w:val="00CC277E"/>
    <w:rsid w:val="00D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2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6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03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43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12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5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1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5679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0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2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11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897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903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80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86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3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5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69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97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1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1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8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964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0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5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0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05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29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4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3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08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5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400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3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5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7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606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8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73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2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0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30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2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8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28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6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3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53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8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4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27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6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79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8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27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66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80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73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02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5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2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8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51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236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8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7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7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8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53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57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56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33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3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3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8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5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61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1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0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9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2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5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0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4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87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2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5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28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30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7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5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99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44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3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86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3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30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54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23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1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1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8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57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00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44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40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28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2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5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74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4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26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79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1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1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1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1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8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11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2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8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5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0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3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2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3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77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1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37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70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04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4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2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0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36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63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7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4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15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3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73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383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57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4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8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8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5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3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7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58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59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1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2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2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66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7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4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5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07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45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0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4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7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1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88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032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4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02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87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73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4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6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0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5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75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1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42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0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1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475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23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7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40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62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5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58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81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7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87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7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6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949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2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5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57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9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0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69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3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41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150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9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9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52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8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94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2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57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2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4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48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0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04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93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2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8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1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0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812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61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47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1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18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3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6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5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5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28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6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2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3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4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6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87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6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4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9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2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5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257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407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221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21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21/2/(lotInfo:info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21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21/5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2024-09-24T12:39:00Z</cp:lastPrinted>
  <dcterms:created xsi:type="dcterms:W3CDTF">2024-09-24T12:39:00Z</dcterms:created>
  <dcterms:modified xsi:type="dcterms:W3CDTF">2024-09-24T12:39:00Z</dcterms:modified>
</cp:coreProperties>
</file>