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Извещение № 23000009270000000224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Опубликовано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Версия 1. Актуальная, от 26.09.2024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Дата создания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26.09.2024 15:34 (</w:t>
      </w:r>
      <w:proofErr w:type="gramStart"/>
      <w:r w:rsidRPr="00954A56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954A56">
        <w:rPr>
          <w:rFonts w:ascii="Times New Roman" w:hAnsi="Times New Roman" w:cs="Times New Roman"/>
          <w:sz w:val="16"/>
          <w:szCs w:val="16"/>
        </w:rPr>
        <w:t>)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Дата публикации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26.09.2024 16:04 (</w:t>
      </w:r>
      <w:proofErr w:type="gramStart"/>
      <w:r w:rsidRPr="00954A56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954A56">
        <w:rPr>
          <w:rFonts w:ascii="Times New Roman" w:hAnsi="Times New Roman" w:cs="Times New Roman"/>
          <w:sz w:val="16"/>
          <w:szCs w:val="16"/>
        </w:rPr>
        <w:t>)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Дата изменения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26.09.2024 16:04 (</w:t>
      </w:r>
      <w:proofErr w:type="gramStart"/>
      <w:r w:rsidRPr="00954A56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954A56">
        <w:rPr>
          <w:rFonts w:ascii="Times New Roman" w:hAnsi="Times New Roman" w:cs="Times New Roman"/>
          <w:sz w:val="16"/>
          <w:szCs w:val="16"/>
        </w:rPr>
        <w:t>)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Основные сведения об извещении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Вид торгов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Форма проведения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Конкурс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Наименование процедуры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Открытый конкурс по отбору управляющей организации для управления многоквартирным домом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Вид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Конкурсный отбор управляющей организации для управления многоквартирным домом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Постановление Правительства РФ от 06.02.2006 № 75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Организатор торгов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Код организации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2300000927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ОКФС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14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Публично-правовое образование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Полное наименование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Сокращенное наименование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УИХК АДМИНИСТРАЦИИ КОТЛАССКОГО МУНИЦИПАЛЬНОГО ОКРУГА АРХАНГЕЛЬСКОЙ ОБЛАСТИ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ИНН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2904032049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КПП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290401001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ОГРН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1222900007010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Юридический адрес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165320, Архангельская область, М.О. КОТЛАССКИЙ, РП ШИПИЦЫНО, </w:t>
      </w:r>
      <w:proofErr w:type="gramStart"/>
      <w:r w:rsidRPr="00954A56">
        <w:rPr>
          <w:rFonts w:ascii="Times New Roman" w:hAnsi="Times New Roman" w:cs="Times New Roman"/>
          <w:sz w:val="16"/>
          <w:szCs w:val="16"/>
        </w:rPr>
        <w:t>УЛ</w:t>
      </w:r>
      <w:proofErr w:type="gramEnd"/>
      <w:r w:rsidRPr="00954A56">
        <w:rPr>
          <w:rFonts w:ascii="Times New Roman" w:hAnsi="Times New Roman" w:cs="Times New Roman"/>
          <w:sz w:val="16"/>
          <w:szCs w:val="16"/>
        </w:rPr>
        <w:t xml:space="preserve"> СОВЕТСКАЯ, ЗД. 53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Фактический/почтовый адрес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954A56">
        <w:rPr>
          <w:rFonts w:ascii="Times New Roman" w:hAnsi="Times New Roman" w:cs="Times New Roman"/>
          <w:sz w:val="16"/>
          <w:szCs w:val="16"/>
        </w:rPr>
        <w:t>обл</w:t>
      </w:r>
      <w:proofErr w:type="spellEnd"/>
      <w:proofErr w:type="gramEnd"/>
      <w:r w:rsidRPr="00954A56">
        <w:rPr>
          <w:rFonts w:ascii="Times New Roman" w:hAnsi="Times New Roman" w:cs="Times New Roman"/>
          <w:sz w:val="16"/>
          <w:szCs w:val="16"/>
        </w:rPr>
        <w:t xml:space="preserve"> Архангельская,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г.о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. Котлас, г Котлас,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пл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 Советов, дом 9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Контактное лицо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Проскуряков Василий Петрович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Телефон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78183721203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Адрес электронной почты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uihkkotreg@yandex.ru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Сведения о правообладателе/инициаторе торгов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Организатор торгов является правообладателем имущества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Код организации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2300000927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ОКФС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14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Публично-правовое образование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Полное наименование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ИНН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2904032049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КПП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290401001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ОГРН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1222900007010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Юридический адрес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165320, Архангельская область, М.О. КОТЛАССКИЙ, РП ШИПИЦЫНО, </w:t>
      </w:r>
      <w:proofErr w:type="gramStart"/>
      <w:r w:rsidRPr="00954A56">
        <w:rPr>
          <w:rFonts w:ascii="Times New Roman" w:hAnsi="Times New Roman" w:cs="Times New Roman"/>
          <w:sz w:val="16"/>
          <w:szCs w:val="16"/>
        </w:rPr>
        <w:t>УЛ</w:t>
      </w:r>
      <w:proofErr w:type="gramEnd"/>
      <w:r w:rsidRPr="00954A56">
        <w:rPr>
          <w:rFonts w:ascii="Times New Roman" w:hAnsi="Times New Roman" w:cs="Times New Roman"/>
          <w:sz w:val="16"/>
          <w:szCs w:val="16"/>
        </w:rPr>
        <w:t xml:space="preserve"> СОВЕТСКАЯ, ЗД. 53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Фактический/почтовый адрес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954A56">
        <w:rPr>
          <w:rFonts w:ascii="Times New Roman" w:hAnsi="Times New Roman" w:cs="Times New Roman"/>
          <w:sz w:val="16"/>
          <w:szCs w:val="16"/>
        </w:rPr>
        <w:lastRenderedPageBreak/>
        <w:t>обл</w:t>
      </w:r>
      <w:proofErr w:type="spellEnd"/>
      <w:proofErr w:type="gramEnd"/>
      <w:r w:rsidRPr="00954A56">
        <w:rPr>
          <w:rFonts w:ascii="Times New Roman" w:hAnsi="Times New Roman" w:cs="Times New Roman"/>
          <w:sz w:val="16"/>
          <w:szCs w:val="16"/>
        </w:rPr>
        <w:t xml:space="preserve"> Архангельская,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г.о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. Котлас, г Котлас,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пл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 Советов, дом 9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Информация о лотах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СВЕРНУТЬ ВСЕ ЛОТЫ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Лот 1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5" w:tgtFrame="_blank" w:history="1">
        <w:r w:rsidRPr="00954A56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Открыть карточку лота</w:t>
        </w:r>
      </w:hyperlink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954A56">
        <w:rPr>
          <w:rFonts w:ascii="Times New Roman" w:hAnsi="Times New Roman" w:cs="Times New Roman"/>
          <w:sz w:val="16"/>
          <w:szCs w:val="16"/>
        </w:rPr>
        <w:t>ОпубликованОткрытый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пос.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Черемушский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>, ул. Песчаная, д. 16 «А», ул. Песчаная, д. 16 «А», к. 1, ул. Песчаная, д. 16 «А», к. 2, ул. Песчаная, д. 16 «А», к. 3</w:t>
      </w:r>
      <w:proofErr w:type="gramEnd"/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Основная информация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Предмет торгов (наименование лота)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954A56">
        <w:rPr>
          <w:rFonts w:ascii="Times New Roman" w:hAnsi="Times New Roman" w:cs="Times New Roman"/>
          <w:sz w:val="16"/>
          <w:szCs w:val="16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пос.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Черемушский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>, ул. Песчаная, д. 16 «А», ул. Песчаная, д. 16 «А», к. 1, ул. Песчаная, д. 16 «А», к. 2, ул. Песчаная, д. 16 «А», к. 3</w:t>
      </w:r>
      <w:proofErr w:type="gramEnd"/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Описание лота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Указано в конкурсной документации о проведении открытого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Размер обеспечения заявки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2 182,58 ₽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Основание проведения конкурса и нормативные правовые акты, на основании которых проводится конкурс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 369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Характеристика объекта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Субъект местонахождения имущества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Архангельская область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Местонахождение имущества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954A56">
        <w:rPr>
          <w:rFonts w:ascii="Times New Roman" w:hAnsi="Times New Roman" w:cs="Times New Roman"/>
          <w:sz w:val="16"/>
          <w:szCs w:val="16"/>
        </w:rPr>
        <w:t>обл</w:t>
      </w:r>
      <w:proofErr w:type="spellEnd"/>
      <w:proofErr w:type="gramEnd"/>
      <w:r w:rsidRPr="00954A56">
        <w:rPr>
          <w:rFonts w:ascii="Times New Roman" w:hAnsi="Times New Roman" w:cs="Times New Roman"/>
          <w:sz w:val="16"/>
          <w:szCs w:val="16"/>
        </w:rPr>
        <w:t xml:space="preserve"> Архангельская,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м.о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. Котласский, п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Черемушский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 ,ул. Песчаная, д. 16 «А», ул. Песчаная, д. 16 «А», к. 1, ул. Песчаная, д. 16 «А», к. 2, ул. Песчаная, д. 16 «А», к. 3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Категория объекта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Управление многоквартирными домами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Форма собственности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Муниципальная собственность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Наименование работ и услуг по содержанию и ремонту объекта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Размер платы за содержание и ремонт жилого помещения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128,17 ₽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Перечень коммунальных услуг, предоставляемых управляющей организацией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Адрес официального сайта, на котором размещена конкурсная документация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torgi.gov.ru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Срок действия договора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3 года с момента заключения договоров управления многоквартирными домами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Лот 2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6" w:tgtFrame="_blank" w:history="1">
        <w:r w:rsidRPr="00954A56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Открыть карточку лота</w:t>
        </w:r>
      </w:hyperlink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954A56">
        <w:rPr>
          <w:rFonts w:ascii="Times New Roman" w:hAnsi="Times New Roman" w:cs="Times New Roman"/>
          <w:sz w:val="16"/>
          <w:szCs w:val="16"/>
        </w:rPr>
        <w:t>ОпубликованОткрытый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пос.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Черемушский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>, ул. Механизаторов, д. 7, ул. Механизаторов, д. 7, к. 1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Основная информация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Предмет торгов (наименование лота)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пос.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Черемушский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>, ул. Механизаторов, д. 7, ул. Механизаторов, д. 7, к. 1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Описание лота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Указано в конкурсной документации о проведении открытого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Размер обеспечения заявки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873,67 ₽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Основание проведения конкурса и нормативные правовые акты, на основании которых проводится конкурс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 369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Характеристика объекта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Субъект местонахождения имущества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Архангельская область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Местонахождение имущества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954A56">
        <w:rPr>
          <w:rFonts w:ascii="Times New Roman" w:hAnsi="Times New Roman" w:cs="Times New Roman"/>
          <w:sz w:val="16"/>
          <w:szCs w:val="16"/>
        </w:rPr>
        <w:t>обл</w:t>
      </w:r>
      <w:proofErr w:type="spellEnd"/>
      <w:proofErr w:type="gramEnd"/>
      <w:r w:rsidRPr="00954A56">
        <w:rPr>
          <w:rFonts w:ascii="Times New Roman" w:hAnsi="Times New Roman" w:cs="Times New Roman"/>
          <w:sz w:val="16"/>
          <w:szCs w:val="16"/>
        </w:rPr>
        <w:t xml:space="preserve"> Архангельская,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м.о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. Котласский, п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Черемушский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 ,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ул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 Механизаторов ул. Механизаторов, д. 7, ул. Механизаторов, д. 7, к. 1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Категория объекта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Управление многоквартирными домами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Форма собственности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Муниципальная собственность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Наименование работ и услуг по содержанию и ремонту объекта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lastRenderedPageBreak/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Размер платы за содержание и ремонт жилого помещения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57,16 ₽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Перечень коммунальных услуг, предоставляемых управляющей организацией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Адрес официального сайта, на котором размещена конкурсная документация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torgi.gov.ru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Срок действия договора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3 года с момента заключения договоров управления многоквартирными домами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Лот 3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7" w:tgtFrame="_blank" w:history="1">
        <w:r w:rsidRPr="00954A56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Открыть карточку лота</w:t>
        </w:r>
      </w:hyperlink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954A56">
        <w:rPr>
          <w:rFonts w:ascii="Times New Roman" w:hAnsi="Times New Roman" w:cs="Times New Roman"/>
          <w:sz w:val="16"/>
          <w:szCs w:val="16"/>
        </w:rPr>
        <w:t>ОпубликованОткрытый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пос.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Черемушский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>, ул. Механизаторов, д. 10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Основная информация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Предмет торгов (наименование лота)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пос.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Черемушский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>, ул. Механизаторов, д. 10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Описание лота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Указано в конкурсной документации о проведении открытого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Размер обеспечения заявки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890,49 ₽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Основание проведения конкурса и нормативные правовые акты, на основании которых проводится конкурс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 369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Характеристика объекта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Субъект местонахождения имущества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Архангельская область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Местонахождение имущества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954A56">
        <w:rPr>
          <w:rFonts w:ascii="Times New Roman" w:hAnsi="Times New Roman" w:cs="Times New Roman"/>
          <w:sz w:val="16"/>
          <w:szCs w:val="16"/>
        </w:rPr>
        <w:t>обл</w:t>
      </w:r>
      <w:proofErr w:type="spellEnd"/>
      <w:proofErr w:type="gramEnd"/>
      <w:r w:rsidRPr="00954A56">
        <w:rPr>
          <w:rFonts w:ascii="Times New Roman" w:hAnsi="Times New Roman" w:cs="Times New Roman"/>
          <w:sz w:val="16"/>
          <w:szCs w:val="16"/>
        </w:rPr>
        <w:t xml:space="preserve"> Архангельская,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м.о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. Котласский, п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Черемушский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ул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 Механизаторов, дом 10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Категория объекта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Управление многоквартирными домами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Форма собственности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Муниципальная собственность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Наименование работ и услуг по содержанию и ремонту объекта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Размер платы за содержание и ремонт жилого помещения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24,86 ₽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Перечень коммунальных услуг, предоставляемых управляющей организацией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Адрес официального сайта, на котором размещена конкурсная документация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torgi.gov.ru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Срок действия договора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3 года с момента заключения договоров управления многоквартирными домами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Лот 4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8" w:tgtFrame="_blank" w:history="1">
        <w:r w:rsidRPr="00954A56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Открыть карточку лота</w:t>
        </w:r>
      </w:hyperlink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954A56">
        <w:rPr>
          <w:rFonts w:ascii="Times New Roman" w:hAnsi="Times New Roman" w:cs="Times New Roman"/>
          <w:sz w:val="16"/>
          <w:szCs w:val="16"/>
        </w:rPr>
        <w:t>ОпубликованОткрытый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пос.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Черемушский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>, ул. Комсомольская, д. 10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Основная информация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Предмет торгов (наименование лота)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пос.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Черемушский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>, ул. Комсомольская, д. 10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Описание лота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Указано в конкурсной документации о проведении открытого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Размер обеспечения заявки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114,03 ₽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Основание проведения конкурса и нормативные правовые акты, на основании которых проводится конкурс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 369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Характеристика объекта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Субъект местонахождения имущества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lastRenderedPageBreak/>
        <w:t>Архангельская область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Местонахождение имущества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954A56">
        <w:rPr>
          <w:rFonts w:ascii="Times New Roman" w:hAnsi="Times New Roman" w:cs="Times New Roman"/>
          <w:sz w:val="16"/>
          <w:szCs w:val="16"/>
        </w:rPr>
        <w:t>обл</w:t>
      </w:r>
      <w:proofErr w:type="spellEnd"/>
      <w:proofErr w:type="gramEnd"/>
      <w:r w:rsidRPr="00954A56">
        <w:rPr>
          <w:rFonts w:ascii="Times New Roman" w:hAnsi="Times New Roman" w:cs="Times New Roman"/>
          <w:sz w:val="16"/>
          <w:szCs w:val="16"/>
        </w:rPr>
        <w:t xml:space="preserve"> Архангельская,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м.о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. Котласский, п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Черемушский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ул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 Комсомольская, дом 10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Категория объекта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Управление многоквартирными домами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Форма собственности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Муниципальная собственность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Наименование работ и услуг по содержанию и ремонту объекта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Размер платы за содержание и ремонт жилого помещения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20,49 ₽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Перечень коммунальных услуг, предоставляемых управляющей организацией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Адрес официального сайта, на котором размещена конкурсная документация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torgi.gov.ru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Срок действия договора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3 года с момента заключения договоров управления многоквартирными домами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Лот 5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9" w:tgtFrame="_blank" w:history="1">
        <w:r w:rsidRPr="00954A56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Открыть карточку лота</w:t>
        </w:r>
      </w:hyperlink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954A56">
        <w:rPr>
          <w:rFonts w:ascii="Times New Roman" w:hAnsi="Times New Roman" w:cs="Times New Roman"/>
          <w:sz w:val="16"/>
          <w:szCs w:val="16"/>
        </w:rPr>
        <w:t>ОпубликованОткрытый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пос.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Черемушский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>, ул. Парковая, д. 23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Основная информация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Предмет торгов (наименование лота)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пос.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Черемушский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>, ул. Парковая, д. 23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Описание лота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Указано в конкурсной документации о проведении открытого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Размер обеспечения заявки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86,90 ₽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Основание проведения конкурса и нормативные правовые акты, на основании которых проводится конкурс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 369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Характеристика объекта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Субъект местонахождения имущества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Архангельская область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Местонахождение имущества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954A56">
        <w:rPr>
          <w:rFonts w:ascii="Times New Roman" w:hAnsi="Times New Roman" w:cs="Times New Roman"/>
          <w:sz w:val="16"/>
          <w:szCs w:val="16"/>
        </w:rPr>
        <w:t>обл</w:t>
      </w:r>
      <w:proofErr w:type="spellEnd"/>
      <w:proofErr w:type="gramEnd"/>
      <w:r w:rsidRPr="00954A56">
        <w:rPr>
          <w:rFonts w:ascii="Times New Roman" w:hAnsi="Times New Roman" w:cs="Times New Roman"/>
          <w:sz w:val="16"/>
          <w:szCs w:val="16"/>
        </w:rPr>
        <w:t xml:space="preserve"> Архангельская,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м.о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. Котласский, п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Черемушский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ул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 Парковая, дом 23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Категория объекта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Управление многоквартирными домами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Форма собственности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Муниципальная собственность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Наименование работ и услуг по содержанию и ремонту объекта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Размер платы за содержание и ремонт жилого помещения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20,89 ₽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Перечень коммунальных услуг, предоставляемых управляющей организацией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Адрес официального сайта, на котором размещена конкурсная документация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torgi.gov.ru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Срок действия договора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3 года с момента заключения договоров управления многоквартирными домами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Лот 6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10" w:tgtFrame="_blank" w:history="1">
        <w:r w:rsidRPr="00954A56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Открыть карточку лота</w:t>
        </w:r>
      </w:hyperlink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954A56">
        <w:rPr>
          <w:rFonts w:ascii="Times New Roman" w:hAnsi="Times New Roman" w:cs="Times New Roman"/>
          <w:sz w:val="16"/>
          <w:szCs w:val="16"/>
        </w:rPr>
        <w:t>ОпубликованОткрытый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пос.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Черемушский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>, ул. Рабочая, д. 25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Основная информация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Предмет торгов (наименование лота)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пос.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Черемушский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>, ул. Рабочая, д. 25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Описание лота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lastRenderedPageBreak/>
        <w:t>Указано в конкурсной документации о проведении открытого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Размер обеспечения заявки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176,79 ₽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Основание проведения конкурса и нормативные правовые акты, на основании которых проводится конкурс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 369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Характеристика объекта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Субъект местонахождения имущества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Архангельская область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Местонахождение имущества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954A56">
        <w:rPr>
          <w:rFonts w:ascii="Times New Roman" w:hAnsi="Times New Roman" w:cs="Times New Roman"/>
          <w:sz w:val="16"/>
          <w:szCs w:val="16"/>
        </w:rPr>
        <w:t>обл</w:t>
      </w:r>
      <w:proofErr w:type="spellEnd"/>
      <w:proofErr w:type="gramEnd"/>
      <w:r w:rsidRPr="00954A56">
        <w:rPr>
          <w:rFonts w:ascii="Times New Roman" w:hAnsi="Times New Roman" w:cs="Times New Roman"/>
          <w:sz w:val="16"/>
          <w:szCs w:val="16"/>
        </w:rPr>
        <w:t xml:space="preserve"> Архангельская,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м.о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. Котласский, п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Черемушский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ул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 Рабочая, дом 25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Категория объекта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Управление многоквартирными домами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Форма собственности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Муниципальная собственность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Наименование работ и услуг по содержанию и ремонту объекта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Размер платы за содержание и ремонт жилого помещения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21,52 ₽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Перечень коммунальных услуг, предоставляемых управляющей организацией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Адрес официального сайта, на котором размещена конкурсная документация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torgi.gov.ru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Срок действия договора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3 года с момента заключения договоров управления многоквартирными домами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Лот 7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11" w:tgtFrame="_blank" w:history="1">
        <w:r w:rsidRPr="00954A56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Открыть карточку лота</w:t>
        </w:r>
      </w:hyperlink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954A56">
        <w:rPr>
          <w:rFonts w:ascii="Times New Roman" w:hAnsi="Times New Roman" w:cs="Times New Roman"/>
          <w:sz w:val="16"/>
          <w:szCs w:val="16"/>
        </w:rPr>
        <w:t>ОпубликованОткрытый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пос.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Черемушский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>, ул. Песчаная, д. 24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Основная информация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Предмет торгов (наименование лота)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пос.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Черемушский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>, ул. Песчаная, д. 24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Описание лота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Указано в конкурсной документации о проведении открытого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Размер обеспечения заявки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821,60 ₽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Основание проведения конкурса и нормативные правовые акты, на основании которых проводится конкурс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17.05.2024 №725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Характеристика объекта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Субъект местонахождения имущества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Архангельская область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Местонахождение имущества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954A56">
        <w:rPr>
          <w:rFonts w:ascii="Times New Roman" w:hAnsi="Times New Roman" w:cs="Times New Roman"/>
          <w:sz w:val="16"/>
          <w:szCs w:val="16"/>
        </w:rPr>
        <w:t>обл</w:t>
      </w:r>
      <w:proofErr w:type="spellEnd"/>
      <w:proofErr w:type="gramEnd"/>
      <w:r w:rsidRPr="00954A56">
        <w:rPr>
          <w:rFonts w:ascii="Times New Roman" w:hAnsi="Times New Roman" w:cs="Times New Roman"/>
          <w:sz w:val="16"/>
          <w:szCs w:val="16"/>
        </w:rPr>
        <w:t xml:space="preserve"> Архангельская,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м.о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. Котласский, п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Черемушский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ул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 Песчаная, дом 24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Категория объекта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Управление многоквартирными домами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Форма собственности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Муниципальная собственность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Наименование работ и услуг по содержанию и ремонту объекта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Размер платы за содержание и ремонт жилого помещения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29,14 ₽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Перечень коммунальных услуг, предоставляемых управляющей организацией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Адрес официального сайта, на котором размещена конкурсная документация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torgi.gov.ru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Указано в конкурсной документации о проведении открытого конкурса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Срок действия договора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3 года с момента заключения договоров управления многоквартирными домами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Требования к заявкам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lastRenderedPageBreak/>
        <w:t>Условия проведения процедуры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Дата и время начала подачи заявок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26.09.2024 17:00 (</w:t>
      </w:r>
      <w:proofErr w:type="gramStart"/>
      <w:r w:rsidRPr="00954A56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954A56">
        <w:rPr>
          <w:rFonts w:ascii="Times New Roman" w:hAnsi="Times New Roman" w:cs="Times New Roman"/>
          <w:sz w:val="16"/>
          <w:szCs w:val="16"/>
        </w:rPr>
        <w:t>)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Дата и время окончания подачи заявок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05.12.2024 10:00 (</w:t>
      </w:r>
      <w:proofErr w:type="gramStart"/>
      <w:r w:rsidRPr="00954A56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954A56">
        <w:rPr>
          <w:rFonts w:ascii="Times New Roman" w:hAnsi="Times New Roman" w:cs="Times New Roman"/>
          <w:sz w:val="16"/>
          <w:szCs w:val="16"/>
        </w:rPr>
        <w:t>)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Место и порядок подачи заявок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Архангельская область, г. Котлас, пл. Советов, д.9, кабинет 19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Дата и время вскрытия конвертов с заявками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05.12.2024 10:00 (</w:t>
      </w:r>
      <w:proofErr w:type="gramStart"/>
      <w:r w:rsidRPr="00954A56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954A56">
        <w:rPr>
          <w:rFonts w:ascii="Times New Roman" w:hAnsi="Times New Roman" w:cs="Times New Roman"/>
          <w:sz w:val="16"/>
          <w:szCs w:val="16"/>
        </w:rPr>
        <w:t>)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Место вскрытия конвертов с заявками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Архангельская область, г. Котлас, пл. Советов, д.9, кабинет 19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Дата и время рассмотрения конкурсной комиссией заявок на участие в конкурсе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06.12.2024 10:00 (</w:t>
      </w:r>
      <w:proofErr w:type="gramStart"/>
      <w:r w:rsidRPr="00954A56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954A56">
        <w:rPr>
          <w:rFonts w:ascii="Times New Roman" w:hAnsi="Times New Roman" w:cs="Times New Roman"/>
          <w:sz w:val="16"/>
          <w:szCs w:val="16"/>
        </w:rPr>
        <w:t>)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Место рассмотрения конкурсной комиссией заявок на участие в конкурсе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Архангельская область, г. Котлас, пл. Советов, д.9, кабинет 19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Дата и время проведения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09.12.2024 10:00 (</w:t>
      </w:r>
      <w:proofErr w:type="gramStart"/>
      <w:r w:rsidRPr="00954A56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954A56">
        <w:rPr>
          <w:rFonts w:ascii="Times New Roman" w:hAnsi="Times New Roman" w:cs="Times New Roman"/>
          <w:sz w:val="16"/>
          <w:szCs w:val="16"/>
        </w:rPr>
        <w:t>)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Место проведения конкурса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Архангельская область, г. Котлас, пл. Советов, д.9, кабинет 19 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54A56">
        <w:rPr>
          <w:rFonts w:ascii="Times New Roman" w:hAnsi="Times New Roman" w:cs="Times New Roman"/>
          <w:b/>
          <w:bCs/>
          <w:sz w:val="16"/>
          <w:szCs w:val="16"/>
        </w:rPr>
        <w:t>Документы извещения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Конкурсная документация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п</w:t>
      </w:r>
      <w:proofErr w:type="gramStart"/>
      <w:r w:rsidRPr="00954A56">
        <w:rPr>
          <w:rFonts w:ascii="Times New Roman" w:hAnsi="Times New Roman" w:cs="Times New Roman"/>
          <w:sz w:val="16"/>
          <w:szCs w:val="16"/>
        </w:rPr>
        <w:t>.Ч</w:t>
      </w:r>
      <w:proofErr w:type="gramEnd"/>
      <w:r w:rsidRPr="00954A56">
        <w:rPr>
          <w:rFonts w:ascii="Times New Roman" w:hAnsi="Times New Roman" w:cs="Times New Roman"/>
          <w:sz w:val="16"/>
          <w:szCs w:val="16"/>
        </w:rPr>
        <w:t>еремушский</w:t>
      </w:r>
      <w:proofErr w:type="spellEnd"/>
      <w:r w:rsidRPr="00954A56">
        <w:rPr>
          <w:rFonts w:ascii="Times New Roman" w:hAnsi="Times New Roman" w:cs="Times New Roman"/>
          <w:sz w:val="16"/>
          <w:szCs w:val="16"/>
        </w:rPr>
        <w:t xml:space="preserve"> (2).docx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324.70 Кб26.09.2024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Конкурсная документация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Постановление № 369 от 06.03.2024.pdf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1.94 Мб26.09.2024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Иное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Постановление.pdf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133.55 Кб26.09.2024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Иное</w:t>
      </w:r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 xml:space="preserve">Извещение о </w:t>
      </w:r>
      <w:proofErr w:type="spellStart"/>
      <w:r w:rsidRPr="00954A56">
        <w:rPr>
          <w:rFonts w:ascii="Times New Roman" w:hAnsi="Times New Roman" w:cs="Times New Roman"/>
          <w:sz w:val="16"/>
          <w:szCs w:val="16"/>
        </w:rPr>
        <w:t>торгах.json</w:t>
      </w:r>
      <w:proofErr w:type="spellEnd"/>
    </w:p>
    <w:p w:rsidR="00954A56" w:rsidRPr="00954A56" w:rsidRDefault="00954A56" w:rsidP="00954A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A56">
        <w:rPr>
          <w:rFonts w:ascii="Times New Roman" w:hAnsi="Times New Roman" w:cs="Times New Roman"/>
          <w:sz w:val="16"/>
          <w:szCs w:val="16"/>
        </w:rPr>
        <w:t>31.41 Кб26.09.2024</w:t>
      </w:r>
      <w:bookmarkStart w:id="0" w:name="_GoBack"/>
      <w:bookmarkEnd w:id="0"/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FE"/>
    <w:rsid w:val="000735C2"/>
    <w:rsid w:val="000759FE"/>
    <w:rsid w:val="00530463"/>
    <w:rsid w:val="0095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A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849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479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92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09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8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4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313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4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26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6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43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1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47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60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23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406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224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5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71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6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75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9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97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81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67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86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0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912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7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13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7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1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43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3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12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2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94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80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42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7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98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5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8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8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90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31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7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1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54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93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0092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221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7836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64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25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6099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4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50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53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40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54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25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84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21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36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24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42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906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25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6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36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60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19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45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8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44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91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35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35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4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697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39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28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955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89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55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011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9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24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6324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35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44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77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64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53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3576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03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2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3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9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7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75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1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6427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23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25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940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26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02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092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60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7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41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83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56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370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02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93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451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0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52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5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213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50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95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1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28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21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5348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66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6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77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01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72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761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16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12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57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74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0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735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01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08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30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22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84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078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54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46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5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1724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9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807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17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03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94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96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874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11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46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3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6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776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35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26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215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15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73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9255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25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62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1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4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59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57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69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09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08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14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8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74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254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19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4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188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40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5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276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44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70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98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93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47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881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43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5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6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9329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9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3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2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7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4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625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4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89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658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62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085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31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56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196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3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05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933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84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99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9688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16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7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2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07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06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145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0982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00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1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72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10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36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8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39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341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17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0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585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45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47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73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24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7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235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92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3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48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80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10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55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58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602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14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77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805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88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6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311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56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63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16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21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54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9630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65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86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00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9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15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8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4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37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969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486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26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28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0678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1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09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989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8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41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8742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10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64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58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7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21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316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3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85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07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3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4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5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4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5461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0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26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66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72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412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2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53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107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14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77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9017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03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37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724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54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44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5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93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8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852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39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70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41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94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77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3389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1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81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453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90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9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3695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86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13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90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38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1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3499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5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35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1284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61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3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804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63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2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0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3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74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2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419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92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03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58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1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417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00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00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430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1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00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825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78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62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3386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9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91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4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5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36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07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1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9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49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81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9540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34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70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78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73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05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5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3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673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92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3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0512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6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32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010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03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01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7425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6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22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9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24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36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68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4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63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5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26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4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42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7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92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7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56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491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61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61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8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5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2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66969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0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36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17581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07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87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5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1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3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3000009270000000224/4/(lotInfo:info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9270000000224/3/(lotInfo:info)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224/2/(lotInfo:info)" TargetMode="External"/><Relationship Id="rId11" Type="http://schemas.openxmlformats.org/officeDocument/2006/relationships/hyperlink" Target="https://torgi.gov.ru/new/public/lots/lot/23000009270000000224/7/(lotInfo:info)" TargetMode="External"/><Relationship Id="rId5" Type="http://schemas.openxmlformats.org/officeDocument/2006/relationships/hyperlink" Target="https://torgi.gov.ru/new/public/lots/lot/23000009270000000224/1/(lotInfo:info)" TargetMode="External"/><Relationship Id="rId10" Type="http://schemas.openxmlformats.org/officeDocument/2006/relationships/hyperlink" Target="https://torgi.gov.ru/new/public/lots/lot/23000009270000000224/6/(lotInfo:info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3000009270000000224/5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2024-09-26T13:07:00Z</cp:lastPrinted>
  <dcterms:created xsi:type="dcterms:W3CDTF">2024-09-26T13:06:00Z</dcterms:created>
  <dcterms:modified xsi:type="dcterms:W3CDTF">2024-09-26T13:07:00Z</dcterms:modified>
</cp:coreProperties>
</file>