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26081" w14:textId="77777777" w:rsidR="005135CD" w:rsidRPr="00D226FE" w:rsidRDefault="005135CD" w:rsidP="005135CD">
      <w:pPr>
        <w:tabs>
          <w:tab w:val="left" w:pos="3119"/>
          <w:tab w:val="left" w:pos="5529"/>
          <w:tab w:val="left" w:pos="6237"/>
        </w:tabs>
        <w:autoSpaceDE w:val="0"/>
        <w:autoSpaceDN w:val="0"/>
        <w:adjustRightInd w:val="0"/>
        <w:ind w:left="3402" w:firstLine="4111"/>
        <w:jc w:val="right"/>
        <w:rPr>
          <w:rFonts w:eastAsia="Calibri"/>
          <w:lang w:eastAsia="en-US"/>
        </w:rPr>
      </w:pPr>
    </w:p>
    <w:p w14:paraId="624F3684" w14:textId="77777777" w:rsidR="006055DE" w:rsidRPr="006055DE" w:rsidRDefault="006055DE" w:rsidP="006055DE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055DE">
        <w:rPr>
          <w:rFonts w:eastAsia="Calibri"/>
          <w:b/>
          <w:sz w:val="22"/>
          <w:szCs w:val="22"/>
          <w:lang w:eastAsia="en-US"/>
        </w:rPr>
        <w:t>Информационное сообщение</w:t>
      </w:r>
    </w:p>
    <w:p w14:paraId="13EB4A83" w14:textId="77777777" w:rsidR="006055DE" w:rsidRPr="006055DE" w:rsidRDefault="006055DE" w:rsidP="006055DE">
      <w:pPr>
        <w:jc w:val="center"/>
        <w:rPr>
          <w:rFonts w:eastAsia="Calibri"/>
          <w:b/>
          <w:sz w:val="22"/>
          <w:szCs w:val="22"/>
          <w:lang w:eastAsia="en-US"/>
        </w:rPr>
      </w:pPr>
      <w:r w:rsidRPr="006055DE">
        <w:rPr>
          <w:rFonts w:eastAsia="Calibri"/>
          <w:b/>
          <w:sz w:val="22"/>
          <w:szCs w:val="22"/>
          <w:lang w:eastAsia="en-US"/>
        </w:rPr>
        <w:t>о проведен</w:t>
      </w:r>
      <w:proofErr w:type="gramStart"/>
      <w:r w:rsidRPr="006055DE">
        <w:rPr>
          <w:rFonts w:eastAsia="Calibri"/>
          <w:b/>
          <w:sz w:val="22"/>
          <w:szCs w:val="22"/>
          <w:lang w:eastAsia="en-US"/>
        </w:rPr>
        <w:t>ии ау</w:t>
      </w:r>
      <w:proofErr w:type="gramEnd"/>
      <w:r w:rsidRPr="006055DE">
        <w:rPr>
          <w:rFonts w:eastAsia="Calibri"/>
          <w:b/>
          <w:sz w:val="22"/>
          <w:szCs w:val="22"/>
          <w:lang w:eastAsia="en-US"/>
        </w:rPr>
        <w:t>кциона в электронной форме по продаже муниципального имущества</w:t>
      </w:r>
    </w:p>
    <w:p w14:paraId="47A93DC2" w14:textId="77777777" w:rsidR="005135CD" w:rsidRPr="003E37A6" w:rsidRDefault="005135CD" w:rsidP="005135CD">
      <w:pPr>
        <w:jc w:val="center"/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828"/>
        <w:gridCol w:w="5103"/>
      </w:tblGrid>
      <w:tr w:rsidR="005135CD" w:rsidRPr="00633306" w14:paraId="765BD732" w14:textId="77777777" w:rsidTr="00266DD7">
        <w:trPr>
          <w:trHeight w:val="336"/>
        </w:trPr>
        <w:tc>
          <w:tcPr>
            <w:tcW w:w="567" w:type="dxa"/>
            <w:shd w:val="clear" w:color="auto" w:fill="auto"/>
          </w:tcPr>
          <w:p w14:paraId="42B3122B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828" w:type="dxa"/>
            <w:shd w:val="clear" w:color="auto" w:fill="auto"/>
          </w:tcPr>
          <w:p w14:paraId="6ACCDB8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Вид торгов</w:t>
            </w:r>
          </w:p>
        </w:tc>
        <w:tc>
          <w:tcPr>
            <w:tcW w:w="5103" w:type="dxa"/>
            <w:shd w:val="clear" w:color="auto" w:fill="auto"/>
          </w:tcPr>
          <w:p w14:paraId="500EB710" w14:textId="77777777" w:rsidR="005135CD" w:rsidRPr="00633306" w:rsidRDefault="005135CD" w:rsidP="005135CD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Продажа (приватизация) государственного или муниципального имущества</w:t>
            </w:r>
          </w:p>
          <w:p w14:paraId="5F91C5BD" w14:textId="77777777" w:rsidR="00D4571A" w:rsidRPr="00633306" w:rsidRDefault="00291F56" w:rsidP="00266DD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(в соответствии с 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>Федеральны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м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закон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от 21.12.2001 № 178-ФЗ</w:t>
            </w:r>
            <w:r w:rsidR="00266DD7" w:rsidRPr="00633306">
              <w:rPr>
                <w:rFonts w:eastAsia="Calibri"/>
                <w:sz w:val="20"/>
                <w:szCs w:val="20"/>
                <w:lang w:eastAsia="en-US"/>
              </w:rPr>
              <w:t>, далее – Федеральный закон о приватизации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6A3F7DA7" w14:textId="77777777" w:rsidTr="00266DD7">
        <w:trPr>
          <w:trHeight w:val="336"/>
        </w:trPr>
        <w:tc>
          <w:tcPr>
            <w:tcW w:w="567" w:type="dxa"/>
            <w:shd w:val="clear" w:color="auto" w:fill="auto"/>
          </w:tcPr>
          <w:p w14:paraId="3C5B9CD0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828" w:type="dxa"/>
            <w:shd w:val="clear" w:color="auto" w:fill="auto"/>
          </w:tcPr>
          <w:p w14:paraId="219BB6F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</w:rPr>
              <w:t>Форма проведения</w:t>
            </w:r>
          </w:p>
        </w:tc>
        <w:tc>
          <w:tcPr>
            <w:tcW w:w="5103" w:type="dxa"/>
            <w:shd w:val="clear" w:color="auto" w:fill="auto"/>
          </w:tcPr>
          <w:p w14:paraId="6DC64484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Электронный аукцион</w:t>
            </w:r>
          </w:p>
        </w:tc>
      </w:tr>
      <w:tr w:rsidR="005135CD" w:rsidRPr="00633306" w14:paraId="49F9E6F0" w14:textId="77777777" w:rsidTr="00F705BC">
        <w:trPr>
          <w:trHeight w:val="457"/>
        </w:trPr>
        <w:tc>
          <w:tcPr>
            <w:tcW w:w="567" w:type="dxa"/>
            <w:shd w:val="clear" w:color="auto" w:fill="auto"/>
          </w:tcPr>
          <w:p w14:paraId="20C459B2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828" w:type="dxa"/>
            <w:shd w:val="clear" w:color="auto" w:fill="auto"/>
          </w:tcPr>
          <w:p w14:paraId="27B1B5F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Наименование процедуры</w:t>
            </w:r>
          </w:p>
        </w:tc>
        <w:tc>
          <w:tcPr>
            <w:tcW w:w="5103" w:type="dxa"/>
            <w:shd w:val="clear" w:color="auto" w:fill="auto"/>
          </w:tcPr>
          <w:p w14:paraId="679E9653" w14:textId="41626561" w:rsidR="00F705BC" w:rsidRPr="00633306" w:rsidRDefault="00D4571A" w:rsidP="00F705B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Аукцион в электронной форме по продаже муниципального имущества</w:t>
            </w:r>
            <w:r w:rsidR="00F705BC" w:rsidRPr="0063330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5135CD" w:rsidRPr="00633306" w14:paraId="04F33A77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131D5789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828" w:type="dxa"/>
            <w:shd w:val="clear" w:color="auto" w:fill="auto"/>
          </w:tcPr>
          <w:p w14:paraId="67B3EE25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Электронная площадка</w:t>
            </w:r>
          </w:p>
        </w:tc>
        <w:tc>
          <w:tcPr>
            <w:tcW w:w="5103" w:type="dxa"/>
            <w:shd w:val="clear" w:color="auto" w:fill="auto"/>
          </w:tcPr>
          <w:p w14:paraId="7CC3F74D" w14:textId="77777777" w:rsidR="00291F56" w:rsidRPr="00633306" w:rsidRDefault="005135CD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bCs/>
                <w:sz w:val="20"/>
                <w:szCs w:val="20"/>
              </w:rPr>
              <w:t xml:space="preserve">Электронная площадка АО «Единая электронная торговая площадка» по адресу в информационно-телекоммуникационной сети «Интернет»: </w:t>
            </w:r>
            <w:hyperlink r:id="rId7" w:history="1">
              <w:r w:rsidR="00291F56" w:rsidRPr="00633306">
                <w:rPr>
                  <w:rStyle w:val="a6"/>
                  <w:bCs/>
                  <w:color w:val="auto"/>
                  <w:sz w:val="20"/>
                  <w:szCs w:val="20"/>
                  <w:u w:val="none"/>
                </w:rPr>
                <w:t>www.roseltorg.ru</w:t>
              </w:r>
            </w:hyperlink>
          </w:p>
        </w:tc>
      </w:tr>
      <w:tr w:rsidR="005135CD" w:rsidRPr="00633306" w14:paraId="4C0CACAC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02169384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3828" w:type="dxa"/>
            <w:shd w:val="clear" w:color="auto" w:fill="auto"/>
          </w:tcPr>
          <w:p w14:paraId="3725EFD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Особенности проведения торгов в соответствии с нормативным правовым актом</w:t>
            </w:r>
          </w:p>
        </w:tc>
        <w:tc>
          <w:tcPr>
            <w:tcW w:w="5103" w:type="dxa"/>
            <w:shd w:val="clear" w:color="auto" w:fill="auto"/>
          </w:tcPr>
          <w:p w14:paraId="456EF07C" w14:textId="77777777" w:rsidR="005135CD" w:rsidRPr="00633306" w:rsidRDefault="00307AF8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Отсутствуют</w:t>
            </w:r>
          </w:p>
        </w:tc>
      </w:tr>
      <w:tr w:rsidR="005135CD" w:rsidRPr="00633306" w14:paraId="5B356063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1D49245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3828" w:type="dxa"/>
            <w:shd w:val="clear" w:color="auto" w:fill="auto"/>
          </w:tcPr>
          <w:p w14:paraId="1A03FFFD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Организатор торгов</w:t>
            </w:r>
          </w:p>
          <w:p w14:paraId="2680535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14:paraId="240A26EB" w14:textId="77777777" w:rsidR="005135CD" w:rsidRPr="00633306" w:rsidRDefault="005135CD" w:rsidP="005135C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УПРАВЛЕНИЕ ИМУЩЕСТВЕННО-ХОЗЯЙСТВЕННОГО </w:t>
            </w:r>
          </w:p>
          <w:p w14:paraId="3483D7F1" w14:textId="77777777" w:rsidR="005135CD" w:rsidRPr="00633306" w:rsidRDefault="005135CD" w:rsidP="005135CD">
            <w:pPr>
              <w:widowControl w:val="0"/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КОМПЛЕКСА АДМИНИСТРАЦИИ КОТЛАССКОГО МУНИЦИПАЛЬНОГО ОКРУГА АРХАНГЕЛЬСКОЙ ОБЛАСТИ</w:t>
            </w:r>
          </w:p>
          <w:p w14:paraId="410018D5" w14:textId="77777777" w:rsidR="005135CD" w:rsidRPr="00633306" w:rsidRDefault="005135CD" w:rsidP="005135C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Юридический адрес: 165320, Архангельская область,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Котласский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 муниципальный округ,</w:t>
            </w:r>
          </w:p>
          <w:p w14:paraId="3BC58CE1" w14:textId="77777777" w:rsidR="005135CD" w:rsidRPr="00633306" w:rsidRDefault="005135CD" w:rsidP="005135C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рп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Шипицыно, ул. Советская, </w:t>
            </w:r>
            <w:proofErr w:type="spellStart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зд</w:t>
            </w:r>
            <w:proofErr w:type="spellEnd"/>
            <w:r w:rsidRPr="00633306">
              <w:rPr>
                <w:rFonts w:eastAsiaTheme="minorHAnsi"/>
                <w:sz w:val="20"/>
                <w:szCs w:val="20"/>
                <w:lang w:eastAsia="en-US"/>
              </w:rPr>
              <w:t xml:space="preserve">. 53 </w:t>
            </w:r>
          </w:p>
          <w:p w14:paraId="24BA63FD" w14:textId="77777777" w:rsidR="005135CD" w:rsidRPr="00633306" w:rsidRDefault="005135CD" w:rsidP="005135CD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Почтовый адрес: 165300, Архангельская область, </w:t>
            </w:r>
            <w:proofErr w:type="spellStart"/>
            <w:r w:rsidRPr="00633306">
              <w:rPr>
                <w:sz w:val="20"/>
                <w:szCs w:val="20"/>
              </w:rPr>
              <w:t>Котласский</w:t>
            </w:r>
            <w:proofErr w:type="spellEnd"/>
            <w:r w:rsidRPr="00633306">
              <w:rPr>
                <w:sz w:val="20"/>
                <w:szCs w:val="20"/>
              </w:rPr>
              <w:t xml:space="preserve"> район,  г. Котлас, пл. Советов, 9.</w:t>
            </w:r>
          </w:p>
          <w:p w14:paraId="1D9AA8FE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тел. (81837) 2-12-03, 2-12-58     </w:t>
            </w:r>
          </w:p>
          <w:p w14:paraId="5151E812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  <w:lang w:val="en-US"/>
              </w:rPr>
              <w:t>E</w:t>
            </w:r>
            <w:r w:rsidRPr="00633306">
              <w:rPr>
                <w:sz w:val="20"/>
                <w:szCs w:val="20"/>
              </w:rPr>
              <w:t>-</w:t>
            </w:r>
            <w:r w:rsidRPr="00633306">
              <w:rPr>
                <w:sz w:val="20"/>
                <w:szCs w:val="20"/>
                <w:lang w:val="en-US"/>
              </w:rPr>
              <w:t>mail</w:t>
            </w:r>
            <w:r w:rsidRPr="00633306">
              <w:rPr>
                <w:sz w:val="20"/>
                <w:szCs w:val="20"/>
              </w:rPr>
              <w:t xml:space="preserve">: </w:t>
            </w:r>
            <w:hyperlink r:id="rId8" w:history="1">
              <w:r w:rsidRPr="00633306">
                <w:rPr>
                  <w:sz w:val="20"/>
                  <w:szCs w:val="20"/>
                  <w:lang w:val="en-US"/>
                </w:rPr>
                <w:t>uihkkotreg</w:t>
              </w:r>
              <w:r w:rsidRPr="00633306">
                <w:rPr>
                  <w:sz w:val="20"/>
                  <w:szCs w:val="20"/>
                </w:rPr>
                <w:t>@</w:t>
              </w:r>
              <w:r w:rsidRPr="00633306">
                <w:rPr>
                  <w:sz w:val="20"/>
                  <w:szCs w:val="20"/>
                  <w:lang w:val="en-US"/>
                </w:rPr>
                <w:t>yandex</w:t>
              </w:r>
              <w:r w:rsidRPr="00633306">
                <w:rPr>
                  <w:sz w:val="20"/>
                  <w:szCs w:val="20"/>
                </w:rPr>
                <w:t>.</w:t>
              </w:r>
              <w:proofErr w:type="spellStart"/>
              <w:r w:rsidRPr="00633306">
                <w:rPr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  <w:p w14:paraId="4E40E589" w14:textId="77777777" w:rsidR="005135CD" w:rsidRPr="00633306" w:rsidRDefault="005135CD" w:rsidP="005135CD">
            <w:pPr>
              <w:mirrorIndents/>
              <w:jc w:val="both"/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>ИНН 2904032049</w:t>
            </w:r>
          </w:p>
          <w:p w14:paraId="2AB2A14C" w14:textId="77777777" w:rsidR="005135CD" w:rsidRPr="00633306" w:rsidRDefault="005135CD" w:rsidP="005135CD">
            <w:pPr>
              <w:rPr>
                <w:sz w:val="20"/>
                <w:szCs w:val="20"/>
              </w:rPr>
            </w:pPr>
            <w:r w:rsidRPr="00633306">
              <w:rPr>
                <w:sz w:val="20"/>
                <w:szCs w:val="20"/>
              </w:rPr>
              <w:t xml:space="preserve">Контактное лицо: Дума Юлия Евгеньевна, заведующий отделом по управлению муниципальным имуществом УИХК администрации </w:t>
            </w:r>
            <w:proofErr w:type="spellStart"/>
            <w:r w:rsidRPr="00633306">
              <w:rPr>
                <w:sz w:val="20"/>
                <w:szCs w:val="20"/>
              </w:rPr>
              <w:t>Котласского</w:t>
            </w:r>
            <w:proofErr w:type="spellEnd"/>
            <w:r w:rsidRPr="00633306">
              <w:rPr>
                <w:sz w:val="20"/>
                <w:szCs w:val="20"/>
              </w:rPr>
              <w:t xml:space="preserve"> муниципального округа Архангельской области</w:t>
            </w:r>
          </w:p>
          <w:p w14:paraId="0E93E7EE" w14:textId="72E732F1" w:rsidR="005135CD" w:rsidRPr="00633306" w:rsidRDefault="005135CD" w:rsidP="00F72503">
            <w:pPr>
              <w:mirrorIndents/>
              <w:jc w:val="both"/>
              <w:rPr>
                <w:rFonts w:eastAsia="Calibri"/>
                <w:sz w:val="20"/>
                <w:szCs w:val="20"/>
                <w:lang w:val="en-US" w:eastAsia="en-US"/>
              </w:rPr>
            </w:pPr>
            <w:r w:rsidRPr="00633306">
              <w:rPr>
                <w:sz w:val="20"/>
                <w:szCs w:val="20"/>
              </w:rPr>
              <w:t>тел</w:t>
            </w:r>
            <w:r w:rsidRPr="00633306">
              <w:rPr>
                <w:sz w:val="20"/>
                <w:szCs w:val="20"/>
                <w:lang w:val="en-US"/>
              </w:rPr>
              <w:t xml:space="preserve">. (81837) 2-24-84      </w:t>
            </w:r>
          </w:p>
        </w:tc>
      </w:tr>
      <w:tr w:rsidR="005135CD" w:rsidRPr="00633306" w14:paraId="776888E8" w14:textId="77777777" w:rsidTr="00E55E8F">
        <w:trPr>
          <w:trHeight w:val="471"/>
        </w:trPr>
        <w:tc>
          <w:tcPr>
            <w:tcW w:w="567" w:type="dxa"/>
            <w:shd w:val="clear" w:color="auto" w:fill="auto"/>
          </w:tcPr>
          <w:p w14:paraId="29BFA862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3828" w:type="dxa"/>
            <w:shd w:val="clear" w:color="auto" w:fill="auto"/>
          </w:tcPr>
          <w:p w14:paraId="255137C1" w14:textId="572CB59F" w:rsidR="005135CD" w:rsidRPr="00633306" w:rsidRDefault="005135CD" w:rsidP="00E55E8F">
            <w:pPr>
              <w:mirrorIndents/>
              <w:jc w:val="both"/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Сведения о правообладателе / инициаторе торгов</w:t>
            </w:r>
          </w:p>
        </w:tc>
        <w:tc>
          <w:tcPr>
            <w:tcW w:w="5103" w:type="dxa"/>
            <w:shd w:val="clear" w:color="auto" w:fill="auto"/>
          </w:tcPr>
          <w:p w14:paraId="37D4BD22" w14:textId="77777777" w:rsidR="005135CD" w:rsidRPr="00633306" w:rsidRDefault="005135CD" w:rsidP="00735264">
            <w:pPr>
              <w:jc w:val="both"/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Организатор торгов является правообладателем имущества</w:t>
            </w:r>
          </w:p>
        </w:tc>
      </w:tr>
      <w:tr w:rsidR="005135CD" w:rsidRPr="00633306" w14:paraId="4C474CD3" w14:textId="77777777" w:rsidTr="00266DD7">
        <w:trPr>
          <w:trHeight w:val="582"/>
        </w:trPr>
        <w:tc>
          <w:tcPr>
            <w:tcW w:w="567" w:type="dxa"/>
            <w:shd w:val="clear" w:color="auto" w:fill="auto"/>
          </w:tcPr>
          <w:p w14:paraId="0059180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3828" w:type="dxa"/>
            <w:shd w:val="clear" w:color="auto" w:fill="auto"/>
          </w:tcPr>
          <w:p w14:paraId="74FBA62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Уполномоченный орган </w:t>
            </w:r>
          </w:p>
          <w:p w14:paraId="7522D9D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5103" w:type="dxa"/>
            <w:shd w:val="clear" w:color="auto" w:fill="auto"/>
          </w:tcPr>
          <w:p w14:paraId="550B54D5" w14:textId="77777777" w:rsidR="005135CD" w:rsidRPr="00633306" w:rsidRDefault="005135CD" w:rsidP="005135CD">
            <w:pPr>
              <w:rPr>
                <w:rFonts w:eastAsia="Calibri"/>
                <w:snapToGrid w:val="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Отдел конкурентной политики экономического управления</w:t>
            </w:r>
            <w:r w:rsidRPr="00633306">
              <w:rPr>
                <w:rFonts w:eastAsia="Calibri"/>
                <w:b/>
                <w:snapToGrid w:val="0"/>
                <w:sz w:val="20"/>
                <w:szCs w:val="20"/>
                <w:lang w:eastAsia="en-US"/>
              </w:rPr>
              <w:t xml:space="preserve"> </w:t>
            </w:r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администрации </w:t>
            </w:r>
            <w:proofErr w:type="spellStart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napToGrid w:val="0"/>
                <w:sz w:val="20"/>
                <w:szCs w:val="20"/>
                <w:lang w:eastAsia="en-US"/>
              </w:rPr>
              <w:t xml:space="preserve"> муниципального округа Архангельской области.</w:t>
            </w:r>
          </w:p>
          <w:p w14:paraId="2EC25FD9" w14:textId="77777777" w:rsidR="005135CD" w:rsidRPr="00633306" w:rsidRDefault="005135CD" w:rsidP="005135CD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Почтовый адрес уполномоченного органа: 165300, Архангельская область, г. Котлас, пл. Советов, 9, кабинет 30.</w:t>
            </w:r>
          </w:p>
          <w:p w14:paraId="71E3D3F5" w14:textId="77777777" w:rsidR="005135CD" w:rsidRPr="00633306" w:rsidRDefault="005135CD" w:rsidP="005135CD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Контактное лицо: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Березанец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Наталья Геннадьевна, заведующий отделом конкурентной политики Экономического управления администрации </w:t>
            </w:r>
            <w:proofErr w:type="spellStart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bCs/>
                <w:sz w:val="20"/>
                <w:szCs w:val="20"/>
                <w:lang w:eastAsia="en-US"/>
              </w:rPr>
              <w:t xml:space="preserve"> муниципального округа Архангельской области, телефон (81837) 2-04-01</w:t>
            </w:r>
          </w:p>
        </w:tc>
      </w:tr>
      <w:tr w:rsidR="005135CD" w:rsidRPr="00633306" w14:paraId="2E402C9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65B0701" w14:textId="77777777" w:rsidR="005135CD" w:rsidRPr="00633306" w:rsidRDefault="005135CD" w:rsidP="00735264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 9</w:t>
            </w:r>
          </w:p>
        </w:tc>
        <w:tc>
          <w:tcPr>
            <w:tcW w:w="3828" w:type="dxa"/>
            <w:shd w:val="clear" w:color="auto" w:fill="auto"/>
          </w:tcPr>
          <w:p w14:paraId="4D288EB9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Основание (наименование государственного органа, органа местного самоуправления, принявших решение о приватизации и реквизиты решения)</w:t>
            </w:r>
          </w:p>
        </w:tc>
        <w:tc>
          <w:tcPr>
            <w:tcW w:w="5103" w:type="dxa"/>
            <w:shd w:val="clear" w:color="auto" w:fill="auto"/>
          </w:tcPr>
          <w:p w14:paraId="27F8357C" w14:textId="77777777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Собрание депутатов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   </w:t>
            </w:r>
          </w:p>
          <w:p w14:paraId="7828AD8F" w14:textId="1E351F55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решение от 23.12.2022 № 54 (в редакции решения от 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>21.06.2024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№ 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>239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), </w:t>
            </w:r>
          </w:p>
          <w:p w14:paraId="4B974D25" w14:textId="77777777" w:rsidR="00D4571A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Администрация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области:</w:t>
            </w:r>
          </w:p>
          <w:p w14:paraId="06776A93" w14:textId="480B93E8" w:rsidR="005135CD" w:rsidRPr="00633306" w:rsidRDefault="00D4571A" w:rsidP="00D4571A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распоряжение от 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01.11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.2024 № 5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6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8-р</w:t>
            </w:r>
          </w:p>
        </w:tc>
      </w:tr>
      <w:tr w:rsidR="00DF639F" w:rsidRPr="00633306" w14:paraId="5AF7E66C" w14:textId="77777777" w:rsidTr="00CD01EF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A16DA3" w14:textId="75183E95" w:rsidR="00DF639F" w:rsidRPr="00633306" w:rsidRDefault="00DF639F" w:rsidP="00DF639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0" w:name="_Hlk181958818"/>
            <w:r>
              <w:rPr>
                <w:rFonts w:eastAsia="Calibri"/>
                <w:sz w:val="20"/>
                <w:szCs w:val="20"/>
                <w:lang w:eastAsia="en-US"/>
              </w:rPr>
              <w:t>ЛОТ № 1</w:t>
            </w:r>
          </w:p>
        </w:tc>
      </w:tr>
      <w:tr w:rsidR="005135CD" w:rsidRPr="00633306" w14:paraId="418DFA51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EFC9179" w14:textId="7AEAA622" w:rsidR="005135CD" w:rsidRPr="00633306" w:rsidRDefault="005135CD" w:rsidP="00DF639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bookmarkStart w:id="1" w:name="_Hlk181958261"/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6A65B44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5AC137FE" w14:textId="7F35FD66" w:rsidR="005135CD" w:rsidRPr="00633306" w:rsidRDefault="00DF639F" w:rsidP="0063330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Верстак столярный ученический </w:t>
            </w:r>
          </w:p>
        </w:tc>
      </w:tr>
      <w:bookmarkEnd w:id="1"/>
      <w:tr w:rsidR="005135CD" w:rsidRPr="00633306" w14:paraId="7A491BD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7EC8D69B" w14:textId="7F1BD406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79DDE8B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43C95B74" w14:textId="748CF0FB" w:rsidR="005135CD" w:rsidRDefault="00DF639F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(верстак, регулируемый по высоте и наклону столешницы);</w:t>
            </w:r>
          </w:p>
          <w:p w14:paraId="615F088D" w14:textId="01D4DC6A" w:rsidR="00DF639F" w:rsidRDefault="00DF639F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Реестровый номер 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6862</w:t>
            </w:r>
            <w:r>
              <w:rPr>
                <w:rFonts w:eastAsia="Calibri"/>
                <w:sz w:val="20"/>
                <w:szCs w:val="20"/>
                <w:lang w:eastAsia="en-US"/>
              </w:rPr>
              <w:t>;</w:t>
            </w:r>
          </w:p>
          <w:p w14:paraId="5135068C" w14:textId="4785ED8C" w:rsidR="00DF639F" w:rsidRPr="00633306" w:rsidRDefault="00DF639F" w:rsidP="008A5DF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учебный</w:t>
            </w:r>
          </w:p>
        </w:tc>
      </w:tr>
      <w:tr w:rsidR="005135CD" w:rsidRPr="00633306" w14:paraId="5D8D07B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1BF333E" w14:textId="02D7ACDE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12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7F1DCDD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356E24F8" w14:textId="2924950B" w:rsidR="005135CD" w:rsidRPr="00633306" w:rsidRDefault="00D4571A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="00F72503" w:rsidRPr="00633306">
              <w:rPr>
                <w:sz w:val="20"/>
                <w:szCs w:val="20"/>
              </w:rPr>
              <w:t xml:space="preserve"> </w:t>
            </w:r>
            <w:r w:rsidR="00F139D6" w:rsidRPr="00633306">
              <w:rPr>
                <w:rFonts w:eastAsia="Calibri"/>
                <w:sz w:val="20"/>
                <w:szCs w:val="20"/>
                <w:lang w:eastAsia="en-US"/>
              </w:rPr>
              <w:t>(в</w:t>
            </w:r>
            <w:r w:rsidR="00F72503" w:rsidRPr="00633306">
              <w:rPr>
                <w:rFonts w:eastAsia="Calibri"/>
                <w:sz w:val="20"/>
                <w:szCs w:val="20"/>
                <w:lang w:eastAsia="en-US"/>
              </w:rPr>
              <w:t xml:space="preserve"> течение года, предшествующего продаже</w:t>
            </w:r>
            <w:r w:rsidR="00F139D6"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7BB56D38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066F196F" w14:textId="18035480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6F2F7224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0A3ABF79" w14:textId="2DF99AD1" w:rsidR="00291F56" w:rsidRPr="00633306" w:rsidRDefault="00DF639F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00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и 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триста</w:t>
            </w:r>
            <w:r w:rsidR="00D4571A"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="00291F56" w:rsidRPr="00633306">
              <w:rPr>
                <w:sz w:val="20"/>
                <w:szCs w:val="20"/>
              </w:rPr>
              <w:t xml:space="preserve">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0AD04A1F" w14:textId="5579BE15" w:rsidR="00291F56" w:rsidRPr="00633306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1916,67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 xml:space="preserve">Одна тысяча девятьсот шестнадцать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рублей 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копеек);</w:t>
            </w:r>
          </w:p>
          <w:p w14:paraId="73B82D79" w14:textId="77DD4455" w:rsidR="005135CD" w:rsidRPr="00633306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383,33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Триста восемьдесят три рубля</w:t>
            </w:r>
            <w:r w:rsidR="00DF639F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йки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5135CD" w:rsidRPr="00633306" w14:paraId="16647981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7A2BFDB1" w14:textId="2C88FC99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04B0755A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71958614" w14:textId="6BF7E9ED" w:rsidR="00DF639F" w:rsidRDefault="00DF639F" w:rsidP="00291F56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Сто 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пятнадцать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="00291F56" w:rsidRPr="00633306">
              <w:rPr>
                <w:sz w:val="20"/>
                <w:szCs w:val="20"/>
              </w:rPr>
              <w:t xml:space="preserve"> </w:t>
            </w:r>
          </w:p>
          <w:p w14:paraId="0092AF87" w14:textId="42EF4E24" w:rsidR="005135CD" w:rsidRPr="00633306" w:rsidRDefault="00291F56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5135CD" w:rsidRPr="00633306" w14:paraId="1D9D090E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27960AD4" w14:textId="61C2049D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3828" w:type="dxa"/>
            <w:shd w:val="clear" w:color="auto" w:fill="auto"/>
          </w:tcPr>
          <w:p w14:paraId="422A3880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28682157" w14:textId="6873E53C" w:rsidR="00775E89" w:rsidRDefault="00775E89" w:rsidP="008A5DFC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3</w:t>
            </w:r>
            <w:r>
              <w:rPr>
                <w:rFonts w:eastAsia="Calibri"/>
                <w:sz w:val="20"/>
                <w:szCs w:val="20"/>
                <w:lang w:eastAsia="en-US"/>
              </w:rPr>
              <w:t>0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Двести </w:t>
            </w:r>
            <w:r w:rsidR="00B4693B">
              <w:rPr>
                <w:rFonts w:eastAsia="Calibri"/>
                <w:sz w:val="20"/>
                <w:szCs w:val="20"/>
                <w:lang w:eastAsia="en-US"/>
              </w:rPr>
              <w:t>тридцать</w:t>
            </w:r>
            <w:r w:rsidR="008A5DFC"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="00291F56" w:rsidRPr="00633306">
              <w:rPr>
                <w:sz w:val="20"/>
                <w:szCs w:val="20"/>
              </w:rPr>
              <w:t xml:space="preserve"> </w:t>
            </w:r>
          </w:p>
          <w:p w14:paraId="68C661A6" w14:textId="61D44BAD" w:rsidR="005135CD" w:rsidRPr="00633306" w:rsidRDefault="00291F56" w:rsidP="008A5DF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tr w:rsidR="00B4693B" w:rsidRPr="00633306" w14:paraId="02E0B0D1" w14:textId="77777777" w:rsidTr="00CD01EF">
        <w:trPr>
          <w:trHeight w:val="37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1FC82" w14:textId="6B346B2F" w:rsidR="00B4693B" w:rsidRPr="00633306" w:rsidRDefault="00B4693B" w:rsidP="00CD01E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ЛОТ № 2</w:t>
            </w:r>
          </w:p>
        </w:tc>
      </w:tr>
      <w:tr w:rsidR="00B4693B" w:rsidRPr="00633306" w14:paraId="0DEE59C6" w14:textId="77777777" w:rsidTr="00CD01EF">
        <w:trPr>
          <w:trHeight w:val="377"/>
        </w:trPr>
        <w:tc>
          <w:tcPr>
            <w:tcW w:w="567" w:type="dxa"/>
            <w:shd w:val="clear" w:color="auto" w:fill="auto"/>
          </w:tcPr>
          <w:p w14:paraId="00EBEE23" w14:textId="1AA4EB88" w:rsidR="00B4693B" w:rsidRPr="00633306" w:rsidRDefault="00B4693B" w:rsidP="00CD01E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10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761B6EA2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Предмет торгов (наименование лота)</w:t>
            </w:r>
          </w:p>
        </w:tc>
        <w:tc>
          <w:tcPr>
            <w:tcW w:w="5103" w:type="dxa"/>
            <w:shd w:val="clear" w:color="auto" w:fill="auto"/>
          </w:tcPr>
          <w:p w14:paraId="15703D5A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Верстак столярный ученический </w:t>
            </w:r>
          </w:p>
        </w:tc>
      </w:tr>
      <w:tr w:rsidR="00B4693B" w:rsidRPr="00633306" w14:paraId="6D125EB9" w14:textId="77777777" w:rsidTr="00CD01EF">
        <w:trPr>
          <w:trHeight w:val="377"/>
        </w:trPr>
        <w:tc>
          <w:tcPr>
            <w:tcW w:w="567" w:type="dxa"/>
            <w:shd w:val="clear" w:color="auto" w:fill="auto"/>
          </w:tcPr>
          <w:p w14:paraId="0BF6BDA0" w14:textId="632EBF5D" w:rsidR="00B4693B" w:rsidRPr="00633306" w:rsidRDefault="00B4693B" w:rsidP="00CD01E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11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13D55B8D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Описание лота</w:t>
            </w:r>
          </w:p>
        </w:tc>
        <w:tc>
          <w:tcPr>
            <w:tcW w:w="5103" w:type="dxa"/>
            <w:shd w:val="clear" w:color="auto" w:fill="auto"/>
          </w:tcPr>
          <w:p w14:paraId="7B25DB14" w14:textId="5E05B64E" w:rsidR="00B4693B" w:rsidRDefault="00B4693B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(верстак, регулируемый по высоте и наклону столешницы);</w:t>
            </w:r>
          </w:p>
          <w:p w14:paraId="76528A92" w14:textId="75514886" w:rsidR="00B4693B" w:rsidRDefault="00B4693B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Реестровый номер 7349;</w:t>
            </w:r>
          </w:p>
          <w:p w14:paraId="579AEA10" w14:textId="77777777" w:rsidR="00B4693B" w:rsidRPr="00633306" w:rsidRDefault="00B4693B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Назначение: учебный</w:t>
            </w:r>
          </w:p>
        </w:tc>
      </w:tr>
      <w:tr w:rsidR="00B4693B" w:rsidRPr="00633306" w14:paraId="1D5C37DD" w14:textId="77777777" w:rsidTr="00CD01EF">
        <w:trPr>
          <w:trHeight w:val="377"/>
        </w:trPr>
        <w:tc>
          <w:tcPr>
            <w:tcW w:w="567" w:type="dxa"/>
            <w:shd w:val="clear" w:color="auto" w:fill="auto"/>
          </w:tcPr>
          <w:p w14:paraId="74C8C329" w14:textId="548EC3B7" w:rsidR="00B4693B" w:rsidRPr="00633306" w:rsidRDefault="00B4693B" w:rsidP="00CD01E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12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54F3E1B9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Сведения о предыдущих извещениях (сообщениях)</w:t>
            </w:r>
          </w:p>
        </w:tc>
        <w:tc>
          <w:tcPr>
            <w:tcW w:w="5103" w:type="dxa"/>
            <w:shd w:val="clear" w:color="auto" w:fill="auto"/>
          </w:tcPr>
          <w:p w14:paraId="2B274A5A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проводились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(в течение года, предшествующего продаже)</w:t>
            </w:r>
          </w:p>
        </w:tc>
      </w:tr>
      <w:tr w:rsidR="00B4693B" w:rsidRPr="00633306" w14:paraId="1D7C8621" w14:textId="77777777" w:rsidTr="00CD01EF">
        <w:trPr>
          <w:trHeight w:val="377"/>
        </w:trPr>
        <w:tc>
          <w:tcPr>
            <w:tcW w:w="567" w:type="dxa"/>
            <w:shd w:val="clear" w:color="auto" w:fill="auto"/>
          </w:tcPr>
          <w:p w14:paraId="75D7D29A" w14:textId="3A46834C" w:rsidR="00B4693B" w:rsidRPr="00633306" w:rsidRDefault="00B4693B" w:rsidP="00CD01E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13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73B75C6C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Начальная цена, рубли</w:t>
            </w:r>
          </w:p>
        </w:tc>
        <w:tc>
          <w:tcPr>
            <w:tcW w:w="5103" w:type="dxa"/>
            <w:shd w:val="clear" w:color="auto" w:fill="auto"/>
          </w:tcPr>
          <w:p w14:paraId="5C618C73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2300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тысяч</w:t>
            </w:r>
            <w:r>
              <w:rPr>
                <w:rFonts w:eastAsia="Calibri"/>
                <w:sz w:val="20"/>
                <w:szCs w:val="20"/>
                <w:lang w:eastAsia="en-US"/>
              </w:rPr>
              <w:t>и триста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включает в себя:</w:t>
            </w:r>
          </w:p>
          <w:p w14:paraId="2556034D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стоимость </w:t>
            </w:r>
            <w:r>
              <w:rPr>
                <w:rFonts w:eastAsia="Calibri"/>
                <w:sz w:val="20"/>
                <w:szCs w:val="20"/>
                <w:lang w:eastAsia="en-US"/>
              </w:rPr>
              <w:t>объекта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1916,67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Одна тысяча девятьсот шестнадцать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рублей </w:t>
            </w:r>
            <w:r>
              <w:rPr>
                <w:rFonts w:eastAsia="Calibri"/>
                <w:sz w:val="20"/>
                <w:szCs w:val="20"/>
                <w:lang w:eastAsia="en-US"/>
              </w:rPr>
              <w:t>67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копеек);</w:t>
            </w:r>
          </w:p>
          <w:p w14:paraId="6FC96D8C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сумму налога на добавленную стоимость в размере </w:t>
            </w:r>
            <w:r>
              <w:rPr>
                <w:rFonts w:eastAsia="Calibri"/>
                <w:sz w:val="20"/>
                <w:szCs w:val="20"/>
                <w:lang w:eastAsia="en-US"/>
              </w:rPr>
              <w:t>383,33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Триста восемьдесят три рубля 33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копе</w:t>
            </w:r>
            <w:r>
              <w:rPr>
                <w:rFonts w:eastAsia="Calibri"/>
                <w:sz w:val="20"/>
                <w:szCs w:val="20"/>
                <w:lang w:eastAsia="en-US"/>
              </w:rPr>
              <w:t>йки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B4693B" w:rsidRPr="00633306" w14:paraId="45A10297" w14:textId="77777777" w:rsidTr="00CD01EF">
        <w:trPr>
          <w:trHeight w:val="377"/>
        </w:trPr>
        <w:tc>
          <w:tcPr>
            <w:tcW w:w="567" w:type="dxa"/>
            <w:shd w:val="clear" w:color="auto" w:fill="auto"/>
          </w:tcPr>
          <w:p w14:paraId="4D32539D" w14:textId="192DB007" w:rsidR="00B4693B" w:rsidRPr="00633306" w:rsidRDefault="00B4693B" w:rsidP="00CD01E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14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1EBE8DA5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Шаг аукциона, рубли</w:t>
            </w:r>
          </w:p>
        </w:tc>
        <w:tc>
          <w:tcPr>
            <w:tcW w:w="5103" w:type="dxa"/>
            <w:shd w:val="clear" w:color="auto" w:fill="auto"/>
          </w:tcPr>
          <w:p w14:paraId="0F4CC418" w14:textId="77777777" w:rsidR="00B4693B" w:rsidRDefault="00B4693B" w:rsidP="00CD01EF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115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Сто пятнадцать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14:paraId="0F0B7555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5 процентов начальной цены продажи)</w:t>
            </w:r>
          </w:p>
        </w:tc>
      </w:tr>
      <w:tr w:rsidR="00B4693B" w:rsidRPr="00633306" w14:paraId="375456BC" w14:textId="77777777" w:rsidTr="00CD01EF">
        <w:trPr>
          <w:trHeight w:val="377"/>
        </w:trPr>
        <w:tc>
          <w:tcPr>
            <w:tcW w:w="567" w:type="dxa"/>
            <w:shd w:val="clear" w:color="auto" w:fill="auto"/>
          </w:tcPr>
          <w:p w14:paraId="4CED23FC" w14:textId="4DFEAC13" w:rsidR="00B4693B" w:rsidRPr="00633306" w:rsidRDefault="00B4693B" w:rsidP="00CD01EF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15</w:t>
            </w:r>
            <w:r>
              <w:rPr>
                <w:rFonts w:eastAsia="Calibri"/>
                <w:sz w:val="20"/>
                <w:szCs w:val="20"/>
                <w:lang w:eastAsia="en-US"/>
              </w:rPr>
              <w:t>.2</w:t>
            </w:r>
          </w:p>
        </w:tc>
        <w:tc>
          <w:tcPr>
            <w:tcW w:w="3828" w:type="dxa"/>
            <w:shd w:val="clear" w:color="auto" w:fill="auto"/>
          </w:tcPr>
          <w:p w14:paraId="408A5F2D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Размер задатка, рубли</w:t>
            </w:r>
          </w:p>
        </w:tc>
        <w:tc>
          <w:tcPr>
            <w:tcW w:w="5103" w:type="dxa"/>
            <w:shd w:val="clear" w:color="auto" w:fill="auto"/>
          </w:tcPr>
          <w:p w14:paraId="17721904" w14:textId="77777777" w:rsidR="00B4693B" w:rsidRDefault="00B4693B" w:rsidP="00CD01EF">
            <w:pPr>
              <w:mirrorIndents/>
              <w:jc w:val="both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230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,00 рублей (</w:t>
            </w:r>
            <w:r>
              <w:rPr>
                <w:rFonts w:eastAsia="Calibri"/>
                <w:sz w:val="20"/>
                <w:szCs w:val="20"/>
                <w:lang w:eastAsia="en-US"/>
              </w:rPr>
              <w:t>Двести тридцать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рублей 00 копеек)</w:t>
            </w:r>
            <w:r w:rsidRPr="00633306">
              <w:rPr>
                <w:sz w:val="20"/>
                <w:szCs w:val="20"/>
              </w:rPr>
              <w:t xml:space="preserve"> </w:t>
            </w:r>
          </w:p>
          <w:p w14:paraId="0F3675DD" w14:textId="77777777" w:rsidR="00B4693B" w:rsidRPr="00633306" w:rsidRDefault="00B4693B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sz w:val="20"/>
                <w:szCs w:val="20"/>
              </w:rPr>
              <w:t>(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10 процентов начальной цены продажи)</w:t>
            </w:r>
          </w:p>
        </w:tc>
      </w:tr>
      <w:bookmarkEnd w:id="0"/>
      <w:tr w:rsidR="00291F56" w:rsidRPr="00633306" w14:paraId="04CA64E7" w14:textId="77777777" w:rsidTr="00F705BC">
        <w:trPr>
          <w:trHeight w:val="144"/>
        </w:trPr>
        <w:tc>
          <w:tcPr>
            <w:tcW w:w="567" w:type="dxa"/>
            <w:shd w:val="clear" w:color="auto" w:fill="auto"/>
          </w:tcPr>
          <w:p w14:paraId="2C711935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3828" w:type="dxa"/>
            <w:shd w:val="clear" w:color="auto" w:fill="auto"/>
          </w:tcPr>
          <w:p w14:paraId="09E0C5CC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Реквизиты счета для перечисления задатка</w:t>
            </w:r>
          </w:p>
        </w:tc>
        <w:tc>
          <w:tcPr>
            <w:tcW w:w="5103" w:type="dxa"/>
            <w:vMerge w:val="restart"/>
            <w:shd w:val="clear" w:color="auto" w:fill="auto"/>
          </w:tcPr>
          <w:p w14:paraId="0F10D7CA" w14:textId="0A7DB68D" w:rsidR="00291F56" w:rsidRPr="00633306" w:rsidRDefault="00F705BC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Перечисление задатка претендентами на участие в аукционе и 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порядок возврата задатка осуществляются в соответствии с Регламентом электронной площадки</w:t>
            </w:r>
            <w:r w:rsidR="00307AF8" w:rsidRPr="00633306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14:paraId="14330819" w14:textId="77777777" w:rsidR="00307AF8" w:rsidRPr="00633306" w:rsidRDefault="00266DD7" w:rsidP="00266DD7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Котласского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      </w:r>
            <w:r w:rsidR="00307AF8"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91F56" w:rsidRPr="00633306" w14:paraId="080BDF5E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38D9FC6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3828" w:type="dxa"/>
            <w:shd w:val="clear" w:color="auto" w:fill="auto"/>
          </w:tcPr>
          <w:p w14:paraId="4B374F10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Назначение платежа</w:t>
            </w:r>
          </w:p>
        </w:tc>
        <w:tc>
          <w:tcPr>
            <w:tcW w:w="5103" w:type="dxa"/>
            <w:vMerge/>
            <w:shd w:val="clear" w:color="auto" w:fill="auto"/>
          </w:tcPr>
          <w:p w14:paraId="23E0F460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91F56" w:rsidRPr="00633306" w14:paraId="1C814076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4A84E07B" w14:textId="77777777" w:rsidR="00291F56" w:rsidRPr="00633306" w:rsidRDefault="00291F56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3828" w:type="dxa"/>
            <w:shd w:val="clear" w:color="auto" w:fill="auto"/>
          </w:tcPr>
          <w:p w14:paraId="66A4A586" w14:textId="77777777" w:rsidR="00291F56" w:rsidRPr="00633306" w:rsidRDefault="00291F56" w:rsidP="00291F56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и порядок внесения задатка</w:t>
            </w:r>
          </w:p>
        </w:tc>
        <w:tc>
          <w:tcPr>
            <w:tcW w:w="5103" w:type="dxa"/>
            <w:vMerge/>
            <w:shd w:val="clear" w:color="auto" w:fill="auto"/>
          </w:tcPr>
          <w:p w14:paraId="556EF386" w14:textId="77777777" w:rsidR="00291F56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5135CD" w:rsidRPr="00633306" w14:paraId="15345728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2592AE1C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3828" w:type="dxa"/>
            <w:shd w:val="clear" w:color="auto" w:fill="auto"/>
          </w:tcPr>
          <w:p w14:paraId="072E275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Местонахождение имущества</w:t>
            </w:r>
          </w:p>
        </w:tc>
        <w:tc>
          <w:tcPr>
            <w:tcW w:w="5103" w:type="dxa"/>
            <w:shd w:val="clear" w:color="auto" w:fill="auto"/>
          </w:tcPr>
          <w:p w14:paraId="10A7ECCE" w14:textId="3A2A3B00" w:rsidR="005135CD" w:rsidRPr="00633306" w:rsidRDefault="00775E89" w:rsidP="00291F5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Имущество находится в здании мастерских,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 расположенн</w:t>
            </w:r>
            <w:r>
              <w:rPr>
                <w:rFonts w:eastAsia="Calibri"/>
                <w:sz w:val="20"/>
                <w:szCs w:val="20"/>
                <w:lang w:eastAsia="en-US"/>
              </w:rPr>
              <w:t>ом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 по адресу: Архангельская область, </w:t>
            </w:r>
            <w:proofErr w:type="spellStart"/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>Котласский</w:t>
            </w:r>
            <w:proofErr w:type="spellEnd"/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 муниципальный округ, </w:t>
            </w:r>
            <w:r>
              <w:rPr>
                <w:rFonts w:eastAsia="Calibri"/>
                <w:sz w:val="20"/>
                <w:szCs w:val="20"/>
                <w:lang w:eastAsia="en-US"/>
              </w:rPr>
              <w:t>рабочий поселок Шипицыно</w:t>
            </w:r>
            <w:r w:rsidR="00291F56" w:rsidRPr="00633306">
              <w:rPr>
                <w:rFonts w:eastAsia="Calibri"/>
                <w:sz w:val="20"/>
                <w:szCs w:val="20"/>
                <w:lang w:eastAsia="en-US"/>
              </w:rPr>
              <w:t xml:space="preserve">, улица Школьная, дом </w:t>
            </w: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</w:tr>
      <w:tr w:rsidR="005135CD" w:rsidRPr="00633306" w14:paraId="7BADB3B3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1400557A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3828" w:type="dxa"/>
            <w:shd w:val="clear" w:color="auto" w:fill="auto"/>
          </w:tcPr>
          <w:p w14:paraId="6BDBE8C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lang w:eastAsia="en-US"/>
              </w:rPr>
              <w:t>Категория объекта</w:t>
            </w:r>
          </w:p>
        </w:tc>
        <w:tc>
          <w:tcPr>
            <w:tcW w:w="5103" w:type="dxa"/>
            <w:shd w:val="clear" w:color="auto" w:fill="auto"/>
          </w:tcPr>
          <w:p w14:paraId="6E7E3B16" w14:textId="064B7677" w:rsidR="005135CD" w:rsidRPr="00633306" w:rsidRDefault="00291F56" w:rsidP="0063330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Движимое имущество</w:t>
            </w:r>
            <w:r w:rsidR="00633306" w:rsidRPr="00633306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: ино</w:t>
            </w:r>
            <w:r w:rsidR="00775E89">
              <w:rPr>
                <w:rFonts w:eastAsia="Calibri"/>
                <w:color w:val="000000" w:themeColor="text1"/>
                <w:sz w:val="20"/>
                <w:szCs w:val="20"/>
                <w:lang w:eastAsia="en-US"/>
              </w:rPr>
              <w:t>е движимое имущество</w:t>
            </w:r>
          </w:p>
        </w:tc>
      </w:tr>
      <w:tr w:rsidR="005135CD" w:rsidRPr="00633306" w14:paraId="0979D9B7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51D3CBD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21</w:t>
            </w:r>
          </w:p>
        </w:tc>
        <w:tc>
          <w:tcPr>
            <w:tcW w:w="3828" w:type="dxa"/>
            <w:shd w:val="clear" w:color="auto" w:fill="auto"/>
          </w:tcPr>
          <w:p w14:paraId="453FF40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Форма собственности</w:t>
            </w:r>
          </w:p>
        </w:tc>
        <w:tc>
          <w:tcPr>
            <w:tcW w:w="5103" w:type="dxa"/>
            <w:shd w:val="clear" w:color="auto" w:fill="auto"/>
          </w:tcPr>
          <w:p w14:paraId="4180E910" w14:textId="77777777" w:rsidR="005135CD" w:rsidRPr="00633306" w:rsidRDefault="00291F56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Муниципальная собственность</w:t>
            </w:r>
          </w:p>
        </w:tc>
      </w:tr>
      <w:tr w:rsidR="005135CD" w:rsidRPr="00633306" w14:paraId="2D4F1F45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22A1FF39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3828" w:type="dxa"/>
            <w:shd w:val="clear" w:color="auto" w:fill="auto"/>
          </w:tcPr>
          <w:p w14:paraId="3BC8FAF5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ознакомления с имуществом, иной информацией</w:t>
            </w:r>
          </w:p>
        </w:tc>
        <w:tc>
          <w:tcPr>
            <w:tcW w:w="5103" w:type="dxa"/>
            <w:shd w:val="clear" w:color="auto" w:fill="auto"/>
          </w:tcPr>
          <w:p w14:paraId="262C2714" w14:textId="77777777" w:rsidR="005135CD" w:rsidRPr="00633306" w:rsidRDefault="00F139D6" w:rsidP="00307AF8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</w:t>
            </w:r>
            <w:r w:rsidR="00307AF8"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  <w:p w14:paraId="307C582A" w14:textId="781E5109" w:rsidR="00F139D6" w:rsidRPr="00633306" w:rsidRDefault="00F139D6" w:rsidP="00307AF8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Дата, время, место и порядок осмотра </w:t>
            </w:r>
            <w:r w:rsidR="00775E89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имущества</w:t>
            </w: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: по письменной заявке заинтересованного лица.</w:t>
            </w:r>
          </w:p>
        </w:tc>
      </w:tr>
      <w:tr w:rsidR="005135CD" w:rsidRPr="00633306" w14:paraId="3A7884D0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4F6F760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23</w:t>
            </w:r>
          </w:p>
        </w:tc>
        <w:tc>
          <w:tcPr>
            <w:tcW w:w="3828" w:type="dxa"/>
            <w:shd w:val="clear" w:color="auto" w:fill="auto"/>
          </w:tcPr>
          <w:p w14:paraId="020ED956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Обременения, ограничения</w:t>
            </w:r>
          </w:p>
        </w:tc>
        <w:tc>
          <w:tcPr>
            <w:tcW w:w="5103" w:type="dxa"/>
            <w:shd w:val="clear" w:color="auto" w:fill="auto"/>
          </w:tcPr>
          <w:p w14:paraId="0EB46AF9" w14:textId="77777777" w:rsidR="005135CD" w:rsidRPr="00633306" w:rsidRDefault="00307AF8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Отсутствуют</w:t>
            </w:r>
          </w:p>
        </w:tc>
      </w:tr>
      <w:tr w:rsidR="005135CD" w:rsidRPr="00633306" w14:paraId="09145F89" w14:textId="77777777" w:rsidTr="00266DD7">
        <w:trPr>
          <w:trHeight w:val="806"/>
        </w:trPr>
        <w:tc>
          <w:tcPr>
            <w:tcW w:w="567" w:type="dxa"/>
            <w:shd w:val="clear" w:color="auto" w:fill="auto"/>
          </w:tcPr>
          <w:p w14:paraId="3C8BEC7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3828" w:type="dxa"/>
            <w:shd w:val="clear" w:color="auto" w:fill="auto"/>
          </w:tcPr>
          <w:p w14:paraId="5EFA6C76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>Срок заключения договора</w:t>
            </w:r>
          </w:p>
        </w:tc>
        <w:tc>
          <w:tcPr>
            <w:tcW w:w="5103" w:type="dxa"/>
            <w:shd w:val="clear" w:color="auto" w:fill="auto"/>
          </w:tcPr>
          <w:p w14:paraId="481FDAA9" w14:textId="77777777" w:rsidR="005135CD" w:rsidRPr="00633306" w:rsidRDefault="00307AF8" w:rsidP="00307A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Theme="minorHAnsi"/>
                <w:sz w:val="20"/>
                <w:szCs w:val="20"/>
                <w:lang w:eastAsia="en-US"/>
              </w:rPr>
              <w:t>В течение пяти рабочих дней с даты подведения итогов аукциона с победителем аукциона либо лицом, признанным единственным участником аукциона, заключается договор купли-продажи</w:t>
            </w:r>
            <w:r w:rsidR="005135CD" w:rsidRPr="00633306">
              <w:rPr>
                <w:rFonts w:eastAsia="Calibri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 </w:t>
            </w:r>
          </w:p>
        </w:tc>
      </w:tr>
      <w:tr w:rsidR="005135CD" w:rsidRPr="00633306" w14:paraId="7C4D701A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DA1D1F3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3828" w:type="dxa"/>
            <w:shd w:val="clear" w:color="auto" w:fill="auto"/>
          </w:tcPr>
          <w:p w14:paraId="7400468B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Ссылка на отчет об оценке объекта оценки</w:t>
            </w:r>
          </w:p>
        </w:tc>
        <w:tc>
          <w:tcPr>
            <w:tcW w:w="5103" w:type="dxa"/>
            <w:shd w:val="clear" w:color="auto" w:fill="auto"/>
          </w:tcPr>
          <w:p w14:paraId="499F38A8" w14:textId="0515A4A2" w:rsidR="005135CD" w:rsidRPr="00633306" w:rsidRDefault="00307AF8" w:rsidP="00307AF8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Отчет об оценке рыночной стоимости 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 xml:space="preserve">движимого имущества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от 2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8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.10.2024 № 04</w:t>
            </w:r>
            <w:r w:rsidR="00775E89">
              <w:rPr>
                <w:rFonts w:eastAsia="Calibri"/>
                <w:sz w:val="20"/>
                <w:szCs w:val="20"/>
                <w:lang w:eastAsia="en-US"/>
              </w:rPr>
              <w:t>3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/04/2024, подготовленный частнопрактикующим оценщиком Власовой О.А.</w:t>
            </w:r>
          </w:p>
        </w:tc>
      </w:tr>
      <w:tr w:rsidR="005135CD" w:rsidRPr="00633306" w14:paraId="648BFAA0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41D284F0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3828" w:type="dxa"/>
            <w:shd w:val="clear" w:color="auto" w:fill="auto"/>
          </w:tcPr>
          <w:p w14:paraId="4442CFD1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Характеристики</w:t>
            </w:r>
          </w:p>
        </w:tc>
        <w:tc>
          <w:tcPr>
            <w:tcW w:w="5103" w:type="dxa"/>
            <w:shd w:val="clear" w:color="auto" w:fill="auto"/>
          </w:tcPr>
          <w:p w14:paraId="522B5C97" w14:textId="194053CC" w:rsidR="005135CD" w:rsidRPr="00633306" w:rsidRDefault="00775E89" w:rsidP="00B4693B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Верстак столярный ученический (верстак, регулируемый по высоте и наклону столешницы)</w:t>
            </w:r>
            <w:r w:rsidR="00367CA7">
              <w:rPr>
                <w:rFonts w:eastAsia="Calibri"/>
                <w:sz w:val="20"/>
                <w:szCs w:val="20"/>
                <w:lang w:eastAsia="en-US"/>
              </w:rPr>
              <w:t xml:space="preserve">, б/у, </w:t>
            </w:r>
            <w:proofErr w:type="gramStart"/>
            <w:r w:rsidR="00367CA7">
              <w:rPr>
                <w:rFonts w:eastAsia="Calibri"/>
                <w:sz w:val="20"/>
                <w:szCs w:val="20"/>
                <w:lang w:eastAsia="en-US"/>
              </w:rPr>
              <w:t>назначение-прямое</w:t>
            </w:r>
            <w:proofErr w:type="gramEnd"/>
          </w:p>
        </w:tc>
      </w:tr>
      <w:tr w:rsidR="005135CD" w:rsidRPr="00633306" w14:paraId="42BD0C2C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91AA9EF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3828" w:type="dxa"/>
            <w:shd w:val="clear" w:color="auto" w:fill="auto"/>
          </w:tcPr>
          <w:p w14:paraId="3EF61F8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участникам</w:t>
            </w:r>
          </w:p>
        </w:tc>
        <w:tc>
          <w:tcPr>
            <w:tcW w:w="5103" w:type="dxa"/>
            <w:shd w:val="clear" w:color="auto" w:fill="auto"/>
          </w:tcPr>
          <w:p w14:paraId="03252304" w14:textId="4E3D473E" w:rsidR="005135CD" w:rsidRPr="00633306" w:rsidRDefault="008641B6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К участию в процедуре продажи имущества допускаются лица, признанные продавцом в соответствии с Федеральным законом о приватизации, участниками.</w:t>
            </w:r>
          </w:p>
        </w:tc>
      </w:tr>
      <w:tr w:rsidR="005135CD" w:rsidRPr="00633306" w14:paraId="531ED599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988C4E8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3828" w:type="dxa"/>
            <w:shd w:val="clear" w:color="auto" w:fill="auto"/>
          </w:tcPr>
          <w:p w14:paraId="3EF6EFB8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Перечень документов</w:t>
            </w:r>
          </w:p>
        </w:tc>
        <w:tc>
          <w:tcPr>
            <w:tcW w:w="5103" w:type="dxa"/>
            <w:shd w:val="clear" w:color="auto" w:fill="auto"/>
          </w:tcPr>
          <w:p w14:paraId="1277BB86" w14:textId="77777777" w:rsidR="00CD01EF" w:rsidRPr="00CD01EF" w:rsidRDefault="00CD01EF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D01EF">
              <w:rPr>
                <w:rFonts w:eastAsia="Calibri"/>
                <w:sz w:val="20"/>
                <w:szCs w:val="20"/>
                <w:lang w:eastAsia="en-US"/>
              </w:rPr>
              <w:t>Претенденты предоставляют заявку на участие в аукционе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14:paraId="1661D20F" w14:textId="77777777" w:rsidR="00CD01EF" w:rsidRPr="00CD01EF" w:rsidRDefault="00CD01EF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sz w:val="20"/>
                <w:szCs w:val="20"/>
                <w:lang w:eastAsia="en-US"/>
              </w:rPr>
              <w:t xml:space="preserve"> Одновременно с заявкой претенденты представляют следующие документы:</w:t>
            </w:r>
          </w:p>
          <w:p w14:paraId="41C43CC6" w14:textId="77777777" w:rsidR="00CD01EF" w:rsidRPr="00CD01EF" w:rsidRDefault="00CD01EF" w:rsidP="00CD01EF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b/>
                <w:sz w:val="20"/>
                <w:szCs w:val="20"/>
                <w:lang w:eastAsia="en-US"/>
              </w:rPr>
              <w:t>юридические лица:</w:t>
            </w:r>
          </w:p>
          <w:p w14:paraId="205C6208" w14:textId="77777777" w:rsidR="00CD01EF" w:rsidRPr="00CD01EF" w:rsidRDefault="00CD01EF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sz w:val="20"/>
                <w:szCs w:val="20"/>
                <w:lang w:eastAsia="en-US"/>
              </w:rPr>
              <w:t>- заверенные копии учредительных документов;</w:t>
            </w:r>
          </w:p>
          <w:p w14:paraId="1329882D" w14:textId="77777777" w:rsidR="00CD01EF" w:rsidRPr="00CD01EF" w:rsidRDefault="00CD01EF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sz w:val="20"/>
                <w:szCs w:val="20"/>
                <w:lang w:eastAsia="en-US"/>
              </w:rPr>
      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      </w:r>
          </w:p>
          <w:p w14:paraId="3B59F3D3" w14:textId="77777777" w:rsidR="00CD01EF" w:rsidRPr="00CD01EF" w:rsidRDefault="00CD01EF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sz w:val="20"/>
                <w:szCs w:val="20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14:paraId="04EBB874" w14:textId="77777777" w:rsidR="00CD01EF" w:rsidRPr="00CD01EF" w:rsidRDefault="00CD01EF" w:rsidP="00CD01EF">
            <w:pPr>
              <w:mirrorIndents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b/>
                <w:sz w:val="20"/>
                <w:szCs w:val="20"/>
                <w:lang w:eastAsia="en-US"/>
              </w:rPr>
              <w:t>физические лица:</w:t>
            </w:r>
          </w:p>
          <w:p w14:paraId="620FE29A" w14:textId="77777777" w:rsidR="00CD01EF" w:rsidRPr="00CD01EF" w:rsidRDefault="00CD01EF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b/>
                <w:sz w:val="20"/>
                <w:szCs w:val="20"/>
                <w:lang w:eastAsia="en-US"/>
              </w:rPr>
              <w:t xml:space="preserve">- </w:t>
            </w:r>
            <w:r w:rsidRPr="00CD01EF">
              <w:rPr>
                <w:rFonts w:eastAsia="Calibri"/>
                <w:sz w:val="20"/>
                <w:szCs w:val="20"/>
                <w:lang w:eastAsia="en-US"/>
              </w:rPr>
              <w:t xml:space="preserve"> предъявляют документ, удостоверяющий личность, или представляют копии всех его листов.</w:t>
            </w:r>
          </w:p>
          <w:p w14:paraId="2DACA410" w14:textId="16750B16" w:rsidR="005135CD" w:rsidRPr="00633306" w:rsidRDefault="00CD01EF" w:rsidP="00CD01EF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sz w:val="20"/>
                <w:szCs w:val="20"/>
                <w:lang w:eastAsia="en-US"/>
              </w:rPr>
              <w:t>В случае</w:t>
            </w:r>
            <w:proofErr w:type="gramStart"/>
            <w:r w:rsidRPr="00CD01EF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CD01EF">
              <w:rPr>
                <w:rFonts w:eastAsia="Calibri"/>
                <w:sz w:val="20"/>
                <w:szCs w:val="20"/>
                <w:lang w:eastAsia="en-US"/>
              </w:rPr>
      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CD01EF">
              <w:rPr>
                <w:rFonts w:eastAsia="Calibri"/>
                <w:sz w:val="20"/>
                <w:szCs w:val="20"/>
                <w:lang w:eastAsia="en-US"/>
              </w:rPr>
              <w:t>,</w:t>
            </w:r>
            <w:proofErr w:type="gramEnd"/>
            <w:r w:rsidRPr="00CD01EF">
              <w:rPr>
                <w:rFonts w:eastAsia="Calibri"/>
                <w:sz w:val="20"/>
                <w:szCs w:val="20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  <w:r w:rsidR="00266DD7" w:rsidRPr="00633306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5135CD" w:rsidRPr="00633306" w14:paraId="005D2AA3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0F53BFA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3828" w:type="dxa"/>
            <w:shd w:val="clear" w:color="auto" w:fill="auto"/>
          </w:tcPr>
          <w:p w14:paraId="3B0AC727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Требования к документам</w:t>
            </w:r>
          </w:p>
        </w:tc>
        <w:tc>
          <w:tcPr>
            <w:tcW w:w="5103" w:type="dxa"/>
            <w:shd w:val="clear" w:color="auto" w:fill="auto"/>
          </w:tcPr>
          <w:p w14:paraId="2786FB23" w14:textId="3432938D" w:rsidR="005135CD" w:rsidRPr="00633306" w:rsidRDefault="00CD01EF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sz w:val="20"/>
                <w:szCs w:val="20"/>
                <w:lang w:eastAsia="en-US"/>
              </w:rPr>
      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</w:t>
            </w:r>
            <w:r w:rsidRPr="00CD01EF">
              <w:rPr>
                <w:rFonts w:eastAsia="Calibri"/>
                <w:sz w:val="20"/>
                <w:szCs w:val="20"/>
                <w:lang w:eastAsia="en-US"/>
              </w:rPr>
              <w:lastRenderedPageBreak/>
      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</w:t>
            </w:r>
          </w:p>
        </w:tc>
      </w:tr>
      <w:tr w:rsidR="005135CD" w:rsidRPr="00633306" w14:paraId="59D59241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1139562E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30</w:t>
            </w:r>
          </w:p>
        </w:tc>
        <w:tc>
          <w:tcPr>
            <w:tcW w:w="3828" w:type="dxa"/>
            <w:shd w:val="clear" w:color="auto" w:fill="auto"/>
          </w:tcPr>
          <w:p w14:paraId="5FABE792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shd w:val="clear" w:color="auto" w:fill="FFFFFF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Ограничения участия отдельных категорий физ. и юр. лиц</w:t>
            </w:r>
          </w:p>
        </w:tc>
        <w:tc>
          <w:tcPr>
            <w:tcW w:w="5103" w:type="dxa"/>
            <w:shd w:val="clear" w:color="auto" w:fill="auto"/>
          </w:tcPr>
          <w:p w14:paraId="60DFB179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Покупателями муниципального имущества могут быть любые физические и юридические лица, за исключением:</w:t>
            </w:r>
          </w:p>
          <w:p w14:paraId="00A84E6B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государственных и муниципальных унитарных предприятий, государственных и муниципальных учреждений;</w:t>
            </w:r>
          </w:p>
          <w:p w14:paraId="53D52215" w14:textId="77777777" w:rsidR="004C4C4C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 приватизации;</w:t>
            </w:r>
          </w:p>
          <w:p w14:paraId="328956D9" w14:textId="77777777" w:rsidR="005135CD" w:rsidRPr="00633306" w:rsidRDefault="004C4C4C" w:rsidP="004C4C4C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–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      </w:r>
            <w:proofErr w:type="spellStart"/>
            <w:r w:rsidRPr="00633306">
              <w:rPr>
                <w:rFonts w:eastAsia="Calibri"/>
                <w:sz w:val="20"/>
                <w:szCs w:val="20"/>
                <w:lang w:eastAsia="en-US"/>
              </w:rPr>
              <w:t>бенефициарных</w:t>
            </w:r>
            <w:proofErr w:type="spellEnd"/>
            <w:r w:rsidRPr="00633306">
              <w:rPr>
                <w:rFonts w:eastAsia="Calibri"/>
                <w:sz w:val="20"/>
                <w:szCs w:val="20"/>
                <w:lang w:eastAsia="en-US"/>
              </w:rPr>
              <w:t xml:space="preserve"> владельцах и контролирующих лицах в порядке, установленном Правительством Российской Федерации.</w:t>
            </w:r>
          </w:p>
        </w:tc>
      </w:tr>
      <w:tr w:rsidR="005135CD" w:rsidRPr="00633306" w14:paraId="54DA3625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7158B62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3828" w:type="dxa"/>
            <w:shd w:val="clear" w:color="auto" w:fill="auto"/>
          </w:tcPr>
          <w:p w14:paraId="73500D1E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подачи заявок</w:t>
            </w:r>
          </w:p>
        </w:tc>
        <w:tc>
          <w:tcPr>
            <w:tcW w:w="5103" w:type="dxa"/>
            <w:shd w:val="clear" w:color="auto" w:fill="auto"/>
          </w:tcPr>
          <w:p w14:paraId="70A74149" w14:textId="77777777" w:rsidR="00CD01EF" w:rsidRPr="00CD01EF" w:rsidRDefault="00CD01EF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proofErr w:type="gramStart"/>
            <w:r w:rsidRPr="00CD01EF">
              <w:rPr>
                <w:rFonts w:eastAsia="Calibri"/>
                <w:sz w:val="20"/>
                <w:szCs w:val="20"/>
                <w:lang w:eastAsia="en-US"/>
              </w:rPr>
      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Федеральным законом о приватизации.</w:t>
            </w:r>
            <w:proofErr w:type="gramEnd"/>
          </w:p>
          <w:p w14:paraId="5B806F26" w14:textId="77777777" w:rsidR="00CD01EF" w:rsidRPr="00CD01EF" w:rsidRDefault="00CD01EF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sz w:val="20"/>
                <w:szCs w:val="20"/>
                <w:lang w:eastAsia="en-US"/>
              </w:rPr>
              <w:t>Одно лицо может подать только одну заявку.</w:t>
            </w:r>
          </w:p>
          <w:p w14:paraId="6934F8B7" w14:textId="77777777" w:rsidR="00CD01EF" w:rsidRPr="00CD01EF" w:rsidRDefault="00CD01EF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sz w:val="20"/>
                <w:szCs w:val="20"/>
                <w:lang w:eastAsia="en-US"/>
              </w:rPr>
      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      </w:r>
          </w:p>
          <w:p w14:paraId="16F1C9DF" w14:textId="3036849C" w:rsidR="005135CD" w:rsidRPr="00633306" w:rsidRDefault="00CD01EF" w:rsidP="00CD01EF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D01EF">
              <w:rPr>
                <w:rFonts w:eastAsia="Calibri"/>
                <w:sz w:val="20"/>
                <w:szCs w:val="20"/>
                <w:lang w:eastAsia="en-US"/>
              </w:rPr>
              <w:t>Заявки с прилагаемыми к ним документами, а также предложения о цене имущества, поданные с нарушением установленного срока, на электронной площадке не регистрируются.</w:t>
            </w:r>
          </w:p>
        </w:tc>
      </w:tr>
      <w:tr w:rsidR="005135CD" w:rsidRPr="00633306" w14:paraId="03440DA2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525C03E1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3828" w:type="dxa"/>
            <w:shd w:val="clear" w:color="auto" w:fill="auto"/>
          </w:tcPr>
          <w:p w14:paraId="2F0DB1CB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Порядок определения победителей</w:t>
            </w:r>
          </w:p>
        </w:tc>
        <w:tc>
          <w:tcPr>
            <w:tcW w:w="5103" w:type="dxa"/>
            <w:shd w:val="clear" w:color="auto" w:fill="auto"/>
          </w:tcPr>
          <w:p w14:paraId="232BAAC4" w14:textId="77777777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      </w:r>
          </w:p>
          <w:p w14:paraId="7C351015" w14:textId="2470AD37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      </w:r>
          </w:p>
          <w:p w14:paraId="1AB6EFB1" w14:textId="456332DD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–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      </w:r>
          </w:p>
          <w:p w14:paraId="26C95F60" w14:textId="5119460A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–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      </w:r>
          </w:p>
          <w:p w14:paraId="3B6A9788" w14:textId="11B1CB0F" w:rsidR="005135CD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Победителем признается участник, предложивший наиболее высокую цену имущества.</w:t>
            </w:r>
          </w:p>
        </w:tc>
      </w:tr>
      <w:tr w:rsidR="005135CD" w:rsidRPr="00633306" w14:paraId="086F89FF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64CBAF6E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lastRenderedPageBreak/>
              <w:t>33</w:t>
            </w:r>
          </w:p>
        </w:tc>
        <w:tc>
          <w:tcPr>
            <w:tcW w:w="3828" w:type="dxa"/>
            <w:shd w:val="clear" w:color="auto" w:fill="auto"/>
          </w:tcPr>
          <w:p w14:paraId="7515F5E9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Место и срок подведения итогов</w:t>
            </w:r>
          </w:p>
        </w:tc>
        <w:tc>
          <w:tcPr>
            <w:tcW w:w="5103" w:type="dxa"/>
            <w:shd w:val="clear" w:color="auto" w:fill="auto"/>
          </w:tcPr>
          <w:p w14:paraId="6687F283" w14:textId="3B9A13FE" w:rsidR="008641B6" w:rsidRPr="00633306" w:rsidRDefault="008641B6" w:rsidP="008641B6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Подведение итогов аукциона оформляется протоколом об итогах аукциона.</w:t>
            </w:r>
            <w:r w:rsidRPr="00633306">
              <w:rPr>
                <w:sz w:val="20"/>
                <w:szCs w:val="20"/>
              </w:rPr>
              <w:t xml:space="preserve"> </w:t>
            </w:r>
            <w:r w:rsidRPr="00633306">
              <w:rPr>
                <w:rFonts w:eastAsia="Calibri"/>
                <w:sz w:val="20"/>
                <w:szCs w:val="20"/>
                <w:lang w:eastAsia="en-US"/>
              </w:rPr>
              <w:t>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</w:t>
            </w:r>
          </w:p>
        </w:tc>
      </w:tr>
      <w:tr w:rsidR="005135CD" w:rsidRPr="00633306" w14:paraId="2C6FEB93" w14:textId="77777777" w:rsidTr="00266DD7">
        <w:trPr>
          <w:trHeight w:val="377"/>
        </w:trPr>
        <w:tc>
          <w:tcPr>
            <w:tcW w:w="567" w:type="dxa"/>
            <w:shd w:val="clear" w:color="auto" w:fill="auto"/>
          </w:tcPr>
          <w:p w14:paraId="3A0DBF86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34</w:t>
            </w:r>
          </w:p>
        </w:tc>
        <w:tc>
          <w:tcPr>
            <w:tcW w:w="3828" w:type="dxa"/>
            <w:shd w:val="clear" w:color="auto" w:fill="auto"/>
          </w:tcPr>
          <w:p w14:paraId="3C7940E3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Размер и порядок выплаты вознаграждения</w:t>
            </w:r>
          </w:p>
        </w:tc>
        <w:tc>
          <w:tcPr>
            <w:tcW w:w="5103" w:type="dxa"/>
            <w:shd w:val="clear" w:color="auto" w:fill="auto"/>
          </w:tcPr>
          <w:p w14:paraId="12BB09B4" w14:textId="056852CD" w:rsidR="005135CD" w:rsidRPr="00633306" w:rsidRDefault="00F72503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Не предусмотрено</w:t>
            </w:r>
          </w:p>
        </w:tc>
      </w:tr>
      <w:tr w:rsidR="005135CD" w:rsidRPr="00633306" w14:paraId="40026BF2" w14:textId="77777777" w:rsidTr="00F139D6">
        <w:trPr>
          <w:trHeight w:val="274"/>
        </w:trPr>
        <w:tc>
          <w:tcPr>
            <w:tcW w:w="567" w:type="dxa"/>
            <w:shd w:val="clear" w:color="auto" w:fill="auto"/>
          </w:tcPr>
          <w:p w14:paraId="5CAD2E2F" w14:textId="77777777" w:rsidR="005135CD" w:rsidRPr="00633306" w:rsidRDefault="005135CD" w:rsidP="00735264">
            <w:pPr>
              <w:mirrorIndents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35</w:t>
            </w:r>
          </w:p>
        </w:tc>
        <w:tc>
          <w:tcPr>
            <w:tcW w:w="3828" w:type="dxa"/>
            <w:shd w:val="clear" w:color="auto" w:fill="auto"/>
          </w:tcPr>
          <w:p w14:paraId="7AD19B5C" w14:textId="77777777" w:rsidR="005135CD" w:rsidRPr="00633306" w:rsidRDefault="005135CD" w:rsidP="00735264">
            <w:pPr>
              <w:mirrorIndents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Срок отказа организатора от проведения процедуры торгов</w:t>
            </w:r>
          </w:p>
        </w:tc>
        <w:tc>
          <w:tcPr>
            <w:tcW w:w="5103" w:type="dxa"/>
            <w:shd w:val="clear" w:color="auto" w:fill="auto"/>
          </w:tcPr>
          <w:p w14:paraId="564213E7" w14:textId="77777777" w:rsidR="005135CD" w:rsidRPr="00633306" w:rsidRDefault="004C4C4C" w:rsidP="004C4C4C">
            <w:pPr>
              <w:mirrorIndents/>
              <w:rPr>
                <w:rFonts w:eastAsia="Calibri"/>
                <w:sz w:val="20"/>
                <w:szCs w:val="20"/>
                <w:lang w:eastAsia="en-US"/>
              </w:rPr>
            </w:pPr>
            <w:r w:rsidRPr="00633306">
              <w:rPr>
                <w:rFonts w:eastAsia="Calibri"/>
                <w:sz w:val="20"/>
                <w:szCs w:val="20"/>
                <w:lang w:eastAsia="en-US"/>
              </w:rPr>
              <w:t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решения внесенные ими задатки.</w:t>
            </w:r>
          </w:p>
        </w:tc>
      </w:tr>
    </w:tbl>
    <w:p w14:paraId="4D4E2624" w14:textId="77777777" w:rsidR="005135CD" w:rsidRPr="003E37A6" w:rsidRDefault="005135CD" w:rsidP="005135CD">
      <w:pPr>
        <w:rPr>
          <w:bCs/>
          <w:sz w:val="20"/>
          <w:szCs w:val="20"/>
        </w:rPr>
      </w:pPr>
    </w:p>
    <w:p w14:paraId="4A1A0460" w14:textId="77777777" w:rsidR="005135CD" w:rsidRPr="003E37A6" w:rsidRDefault="005135CD" w:rsidP="005135CD">
      <w:pPr>
        <w:rPr>
          <w:bCs/>
          <w:sz w:val="20"/>
          <w:szCs w:val="20"/>
        </w:rPr>
      </w:pPr>
    </w:p>
    <w:p w14:paraId="6DFA1D39" w14:textId="77777777" w:rsidR="00043197" w:rsidRDefault="00043197">
      <w:bookmarkStart w:id="2" w:name="_GoBack"/>
      <w:bookmarkEnd w:id="2"/>
    </w:p>
    <w:sectPr w:rsidR="000431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EB34A6"/>
    <w:multiLevelType w:val="hybridMultilevel"/>
    <w:tmpl w:val="7A663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737"/>
    <w:rsid w:val="00043197"/>
    <w:rsid w:val="00266DD7"/>
    <w:rsid w:val="00291F56"/>
    <w:rsid w:val="002B76E7"/>
    <w:rsid w:val="00307AF8"/>
    <w:rsid w:val="00367CA7"/>
    <w:rsid w:val="003F705C"/>
    <w:rsid w:val="004C4C4C"/>
    <w:rsid w:val="004D4679"/>
    <w:rsid w:val="005135CD"/>
    <w:rsid w:val="006055DE"/>
    <w:rsid w:val="00633306"/>
    <w:rsid w:val="006B773E"/>
    <w:rsid w:val="00735264"/>
    <w:rsid w:val="00775E89"/>
    <w:rsid w:val="008641B6"/>
    <w:rsid w:val="00877EAD"/>
    <w:rsid w:val="008A5DFC"/>
    <w:rsid w:val="00900F01"/>
    <w:rsid w:val="00A92335"/>
    <w:rsid w:val="00B4693B"/>
    <w:rsid w:val="00C11737"/>
    <w:rsid w:val="00C52DD3"/>
    <w:rsid w:val="00CD01EF"/>
    <w:rsid w:val="00D4571A"/>
    <w:rsid w:val="00DF639F"/>
    <w:rsid w:val="00E55E8F"/>
    <w:rsid w:val="00E72AA3"/>
    <w:rsid w:val="00F139D6"/>
    <w:rsid w:val="00F705BC"/>
    <w:rsid w:val="00F72503"/>
    <w:rsid w:val="00FE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218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35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135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5C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1F5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41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5135C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5135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35C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1F56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8641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ihkkotreg@yandex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864B5-01BE-4090-9513-1E9757D56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5</Pages>
  <Words>1845</Words>
  <Characters>10522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Евгеньевна Дума</dc:creator>
  <cp:keywords/>
  <dc:description/>
  <cp:lastModifiedBy>Березанец Наталья Геннадьевна</cp:lastModifiedBy>
  <cp:revision>14</cp:revision>
  <dcterms:created xsi:type="dcterms:W3CDTF">2024-10-31T14:28:00Z</dcterms:created>
  <dcterms:modified xsi:type="dcterms:W3CDTF">2024-11-13T07:53:00Z</dcterms:modified>
</cp:coreProperties>
</file>