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F6" w:rsidRDefault="00905DF6" w:rsidP="00905DF6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905DF6" w:rsidRPr="00F35A22" w:rsidRDefault="00905DF6" w:rsidP="00905DF6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905DF6" w:rsidRPr="00F35A22" w:rsidRDefault="00905DF6" w:rsidP="00905DF6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</w:t>
      </w:r>
    </w:p>
    <w:p w:rsidR="00905DF6" w:rsidRDefault="00905DF6" w:rsidP="00905DF6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</w:t>
      </w:r>
      <w:r w:rsidRPr="00F35A22">
        <w:rPr>
          <w:sz w:val="28"/>
          <w:szCs w:val="28"/>
        </w:rPr>
        <w:t xml:space="preserve">от </w:t>
      </w:r>
      <w:r w:rsidR="00655783">
        <w:rPr>
          <w:sz w:val="28"/>
          <w:szCs w:val="28"/>
        </w:rPr>
        <w:t>22</w:t>
      </w:r>
      <w:r w:rsidRPr="00F35A22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F35A2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35A22">
        <w:rPr>
          <w:sz w:val="28"/>
          <w:szCs w:val="28"/>
        </w:rPr>
        <w:t xml:space="preserve"> г. № </w:t>
      </w:r>
      <w:r w:rsidR="00655783">
        <w:rPr>
          <w:sz w:val="28"/>
          <w:szCs w:val="28"/>
        </w:rPr>
        <w:t>51</w:t>
      </w:r>
    </w:p>
    <w:p w:rsidR="00905DF6" w:rsidRDefault="00905DF6" w:rsidP="00905DF6">
      <w:pPr>
        <w:ind w:left="-426"/>
        <w:rPr>
          <w:sz w:val="28"/>
          <w:szCs w:val="28"/>
        </w:rPr>
      </w:pPr>
    </w:p>
    <w:p w:rsidR="00905DF6" w:rsidRDefault="00905DF6" w:rsidP="00905DF6">
      <w:pPr>
        <w:ind w:left="-426"/>
        <w:rPr>
          <w:sz w:val="28"/>
          <w:szCs w:val="28"/>
        </w:rPr>
      </w:pP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(</w:t>
      </w:r>
      <w:r w:rsidR="00D409B2" w:rsidRPr="00D409B2">
        <w:rPr>
          <w:sz w:val="28"/>
          <w:szCs w:val="28"/>
        </w:rPr>
        <w:t>Примерно в 15 метрах по направлению на юг от автобусной остановки и примерно в 50 метрах на север от ориентира, расположенного за пределами участка, адрес ориентира: Архангельская область, Котласский район, МО «</w:t>
      </w:r>
      <w:proofErr w:type="spellStart"/>
      <w:r w:rsidR="00D409B2" w:rsidRPr="00D409B2">
        <w:rPr>
          <w:sz w:val="28"/>
          <w:szCs w:val="28"/>
        </w:rPr>
        <w:t>Черемушское</w:t>
      </w:r>
      <w:proofErr w:type="spellEnd"/>
      <w:r w:rsidR="00D409B2" w:rsidRPr="00D409B2">
        <w:rPr>
          <w:sz w:val="28"/>
          <w:szCs w:val="28"/>
        </w:rPr>
        <w:t>», дер. Козьмино, д. 35</w:t>
      </w:r>
      <w:r>
        <w:rPr>
          <w:sz w:val="28"/>
          <w:szCs w:val="28"/>
        </w:rPr>
        <w:t>)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</w:p>
    <w:p w:rsidR="00905DF6" w:rsidRDefault="00905DF6" w:rsidP="00905DF6">
      <w:pPr>
        <w:ind w:left="-426"/>
        <w:jc w:val="center"/>
        <w:rPr>
          <w:sz w:val="20"/>
          <w:szCs w:val="20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87A31" wp14:editId="1A74781A">
                <wp:simplePos x="0" y="0"/>
                <wp:positionH relativeFrom="column">
                  <wp:posOffset>1412249</wp:posOffset>
                </wp:positionH>
                <wp:positionV relativeFrom="paragraph">
                  <wp:posOffset>1085385</wp:posOffset>
                </wp:positionV>
                <wp:extent cx="247650" cy="200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0E79A4" id="Прямоугольник 4" o:spid="_x0000_s1026" style="position:absolute;margin-left:111.2pt;margin-top:85.45pt;width:19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" fillcolor="#5b9bd5 [3204]" strokecolor="#1f4d78 [1604]" strokeweight="1pt"/>
            </w:pict>
          </mc:Fallback>
        </mc:AlternateContent>
      </w:r>
      <w:r w:rsidR="00655783">
        <w:rPr>
          <w:noProof/>
        </w:rPr>
        <w:drawing>
          <wp:inline distT="0" distB="0" distL="0" distR="0">
            <wp:extent cx="5939632" cy="4842457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137" cy="485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F6" w:rsidRPr="00DA34CB" w:rsidRDefault="00905DF6" w:rsidP="00905DF6">
      <w:pPr>
        <w:rPr>
          <w:sz w:val="20"/>
          <w:szCs w:val="20"/>
        </w:rPr>
      </w:pPr>
    </w:p>
    <w:p w:rsidR="00905DF6" w:rsidRPr="00DA34CB" w:rsidRDefault="00905DF6" w:rsidP="00905DF6">
      <w:pPr>
        <w:rPr>
          <w:sz w:val="20"/>
          <w:szCs w:val="20"/>
        </w:rPr>
      </w:pPr>
    </w:p>
    <w:p w:rsidR="00905DF6" w:rsidRPr="00DA34CB" w:rsidRDefault="00905DF6" w:rsidP="00905DF6">
      <w:pPr>
        <w:rPr>
          <w:sz w:val="20"/>
          <w:szCs w:val="20"/>
        </w:rPr>
      </w:pPr>
    </w:p>
    <w:p w:rsidR="00905DF6" w:rsidRDefault="00905DF6" w:rsidP="00905DF6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AE95" wp14:editId="4429403A">
                <wp:simplePos x="0" y="0"/>
                <wp:positionH relativeFrom="column">
                  <wp:posOffset>-304800</wp:posOffset>
                </wp:positionH>
                <wp:positionV relativeFrom="paragraph">
                  <wp:posOffset>130175</wp:posOffset>
                </wp:positionV>
                <wp:extent cx="295275" cy="2286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DCD974E" id="Прямоугольник 3" o:spid="_x0000_s1026" style="position:absolute;margin-left:-24pt;margin-top:10.25pt;width:23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" fillcolor="#5b9bd5 [3204]" strokecolor="#1f4d78 [1604]" strokeweight="1pt"/>
            </w:pict>
          </mc:Fallback>
        </mc:AlternateContent>
      </w:r>
    </w:p>
    <w:p w:rsidR="002879C2" w:rsidRDefault="00905DF6">
      <w:r>
        <w:rPr>
          <w:sz w:val="20"/>
          <w:szCs w:val="20"/>
        </w:rPr>
        <w:t xml:space="preserve"> - нестационарный торговый объект</w:t>
      </w:r>
    </w:p>
    <w:sectPr w:rsidR="002879C2" w:rsidSect="00905DF6">
      <w:pgSz w:w="11905" w:h="16837"/>
      <w:pgMar w:top="1287" w:right="915" w:bottom="1440" w:left="163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F6"/>
    <w:rsid w:val="00172DC6"/>
    <w:rsid w:val="002879C2"/>
    <w:rsid w:val="00655783"/>
    <w:rsid w:val="00905DF6"/>
    <w:rsid w:val="00D4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9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9B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9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9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2021-04-22T13:15:00Z</cp:lastPrinted>
  <dcterms:created xsi:type="dcterms:W3CDTF">2021-08-12T08:43:00Z</dcterms:created>
  <dcterms:modified xsi:type="dcterms:W3CDTF">2021-08-12T08:43:00Z</dcterms:modified>
</cp:coreProperties>
</file>