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5D432B" w:rsidRDefault="00092FFD" w:rsidP="00092FFD">
      <w:pPr>
        <w:rPr>
          <w:b/>
          <w:sz w:val="18"/>
          <w:szCs w:val="18"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E6046D" w:rsidRPr="005D432B" w:rsidRDefault="00E6046D" w:rsidP="00092FFD">
      <w:pPr>
        <w:jc w:val="center"/>
        <w:rPr>
          <w:b/>
          <w:sz w:val="18"/>
          <w:szCs w:val="18"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E6046D" w:rsidRPr="005D432B" w:rsidRDefault="00E6046D" w:rsidP="00092FFD">
      <w:pPr>
        <w:jc w:val="center"/>
        <w:rPr>
          <w:sz w:val="16"/>
          <w:szCs w:val="16"/>
        </w:rPr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303E89">
        <w:rPr>
          <w:sz w:val="28"/>
          <w:szCs w:val="28"/>
        </w:rPr>
        <w:t>4</w:t>
      </w:r>
      <w:r w:rsidR="005D432B">
        <w:rPr>
          <w:sz w:val="28"/>
          <w:szCs w:val="28"/>
        </w:rPr>
        <w:t>4</w:t>
      </w:r>
    </w:p>
    <w:p w:rsidR="00075D07" w:rsidRPr="005D432B" w:rsidRDefault="00075D07" w:rsidP="00964904">
      <w:pPr>
        <w:tabs>
          <w:tab w:val="left" w:pos="9639"/>
        </w:tabs>
        <w:ind w:right="-1"/>
        <w:jc w:val="center"/>
        <w:rPr>
          <w:sz w:val="20"/>
          <w:szCs w:val="20"/>
        </w:rPr>
      </w:pPr>
    </w:p>
    <w:p w:rsidR="002D1712" w:rsidRDefault="002D1712" w:rsidP="002D17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</w:t>
      </w:r>
    </w:p>
    <w:p w:rsidR="00613ADA" w:rsidRPr="00616536" w:rsidRDefault="005D432B" w:rsidP="002D1712">
      <w:pPr>
        <w:jc w:val="center"/>
        <w:rPr>
          <w:b/>
          <w:sz w:val="28"/>
          <w:szCs w:val="28"/>
        </w:rPr>
      </w:pPr>
      <w:r w:rsidRPr="005D432B">
        <w:rPr>
          <w:b/>
          <w:sz w:val="28"/>
          <w:szCs w:val="28"/>
        </w:rPr>
        <w:t>муниципального образования «Шипицынское» за 2022 год</w:t>
      </w:r>
    </w:p>
    <w:p w:rsidR="00075D07" w:rsidRPr="005D432B" w:rsidRDefault="00075D07" w:rsidP="00964904">
      <w:pPr>
        <w:rPr>
          <w:b/>
          <w:sz w:val="20"/>
          <w:szCs w:val="20"/>
        </w:rPr>
      </w:pPr>
      <w:bookmarkStart w:id="0" w:name="_GoBack"/>
      <w:bookmarkEnd w:id="0"/>
    </w:p>
    <w:p w:rsidR="005D432B" w:rsidRPr="005D432B" w:rsidRDefault="005D432B" w:rsidP="005D432B">
      <w:pPr>
        <w:ind w:firstLine="709"/>
        <w:jc w:val="both"/>
        <w:rPr>
          <w:bCs/>
          <w:sz w:val="28"/>
          <w:szCs w:val="28"/>
        </w:rPr>
      </w:pPr>
      <w:proofErr w:type="gramStart"/>
      <w:r w:rsidRPr="005D432B">
        <w:rPr>
          <w:bCs/>
          <w:sz w:val="28"/>
          <w:szCs w:val="28"/>
        </w:rPr>
        <w:t xml:space="preserve">В соответствии с Бюджетным кодексом РФ, законом Архангельской области от 27.04.2022 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области», Собрание депутатов Котласского муниципального округа Архангельской области </w:t>
      </w:r>
      <w:r w:rsidRPr="005D432B">
        <w:rPr>
          <w:b/>
          <w:bCs/>
          <w:sz w:val="28"/>
          <w:szCs w:val="28"/>
        </w:rPr>
        <w:t>РЕШИЛО</w:t>
      </w:r>
      <w:r w:rsidRPr="005D432B">
        <w:rPr>
          <w:bCs/>
          <w:sz w:val="28"/>
          <w:szCs w:val="28"/>
        </w:rPr>
        <w:t>:</w:t>
      </w:r>
      <w:proofErr w:type="gramEnd"/>
    </w:p>
    <w:p w:rsidR="005D432B" w:rsidRPr="005D432B" w:rsidRDefault="005D432B" w:rsidP="005D432B">
      <w:pPr>
        <w:spacing w:before="100"/>
        <w:ind w:firstLine="709"/>
        <w:jc w:val="both"/>
        <w:rPr>
          <w:bCs/>
          <w:sz w:val="28"/>
          <w:szCs w:val="28"/>
        </w:rPr>
      </w:pPr>
      <w:r w:rsidRPr="005D432B">
        <w:rPr>
          <w:bCs/>
          <w:sz w:val="28"/>
          <w:szCs w:val="28"/>
        </w:rPr>
        <w:t xml:space="preserve">1. Утвердить отчет об исполнении бюджета муниципального образования «Шипицынское» за 2022 год по доходам в сумме </w:t>
      </w:r>
      <w:r>
        <w:rPr>
          <w:bCs/>
          <w:sz w:val="28"/>
          <w:szCs w:val="28"/>
        </w:rPr>
        <w:t xml:space="preserve">                           </w:t>
      </w:r>
      <w:r w:rsidRPr="005D432B">
        <w:rPr>
          <w:bCs/>
          <w:sz w:val="28"/>
          <w:szCs w:val="28"/>
        </w:rPr>
        <w:t xml:space="preserve">100 871,9 тыс. рублей, по расходам в сумме 99 975,5 тыс. рублей с превышением доходов над расходами (профицитом) в сумме </w:t>
      </w:r>
      <w:r>
        <w:rPr>
          <w:bCs/>
          <w:sz w:val="28"/>
          <w:szCs w:val="28"/>
        </w:rPr>
        <w:t xml:space="preserve">                               </w:t>
      </w:r>
      <w:r w:rsidRPr="005D432B">
        <w:rPr>
          <w:bCs/>
          <w:sz w:val="28"/>
          <w:szCs w:val="28"/>
        </w:rPr>
        <w:t>896,4 тыс. рублей.</w:t>
      </w:r>
    </w:p>
    <w:p w:rsidR="005D432B" w:rsidRPr="005D432B" w:rsidRDefault="005D432B" w:rsidP="005D432B">
      <w:pPr>
        <w:ind w:firstLine="709"/>
        <w:jc w:val="both"/>
        <w:rPr>
          <w:bCs/>
          <w:sz w:val="28"/>
          <w:szCs w:val="28"/>
        </w:rPr>
      </w:pPr>
      <w:r w:rsidRPr="005D432B">
        <w:rPr>
          <w:bCs/>
          <w:sz w:val="28"/>
          <w:szCs w:val="28"/>
        </w:rPr>
        <w:t>2. Утвердить исполнение бюджета МО «Шипицынское» за 2022 год:</w:t>
      </w:r>
    </w:p>
    <w:p w:rsidR="005D432B" w:rsidRPr="005D432B" w:rsidRDefault="005D432B" w:rsidP="005D432B">
      <w:pPr>
        <w:ind w:firstLine="709"/>
        <w:jc w:val="both"/>
        <w:rPr>
          <w:bCs/>
          <w:sz w:val="28"/>
          <w:szCs w:val="28"/>
        </w:rPr>
      </w:pPr>
      <w:r w:rsidRPr="005D432B">
        <w:rPr>
          <w:bCs/>
          <w:sz w:val="28"/>
          <w:szCs w:val="28"/>
        </w:rPr>
        <w:t>– по кодам классификации доходов бюджета Российской Федерации согласно Приложению № 1 к настоящему решению;</w:t>
      </w:r>
    </w:p>
    <w:p w:rsidR="005D432B" w:rsidRPr="005D432B" w:rsidRDefault="005D432B" w:rsidP="005D432B">
      <w:pPr>
        <w:ind w:firstLine="709"/>
        <w:jc w:val="both"/>
        <w:rPr>
          <w:bCs/>
          <w:sz w:val="28"/>
          <w:szCs w:val="28"/>
        </w:rPr>
      </w:pPr>
      <w:r w:rsidRPr="005D432B">
        <w:rPr>
          <w:bCs/>
          <w:sz w:val="28"/>
          <w:szCs w:val="28"/>
        </w:rPr>
        <w:t>– по ведомственной структуре расходов бюджетов Российской Федерации согласно Приложению № 2 к настоящему решению;</w:t>
      </w:r>
    </w:p>
    <w:p w:rsidR="005D432B" w:rsidRPr="005D432B" w:rsidRDefault="005D432B" w:rsidP="005D432B">
      <w:pPr>
        <w:ind w:firstLine="709"/>
        <w:jc w:val="both"/>
        <w:rPr>
          <w:bCs/>
          <w:sz w:val="28"/>
          <w:szCs w:val="28"/>
        </w:rPr>
      </w:pPr>
      <w:r w:rsidRPr="005D432B">
        <w:rPr>
          <w:bCs/>
          <w:sz w:val="28"/>
          <w:szCs w:val="28"/>
        </w:rPr>
        <w:t>– по разделам, подразделам классификации расходов бюджетов Российской Федерации согласно Приложению № 3 к настоящему решению;</w:t>
      </w:r>
    </w:p>
    <w:p w:rsidR="005D432B" w:rsidRPr="005D432B" w:rsidRDefault="005D432B" w:rsidP="005D432B">
      <w:pPr>
        <w:ind w:firstLine="709"/>
        <w:jc w:val="both"/>
        <w:rPr>
          <w:bCs/>
          <w:sz w:val="28"/>
          <w:szCs w:val="28"/>
        </w:rPr>
      </w:pPr>
      <w:r w:rsidRPr="005D432B">
        <w:rPr>
          <w:bCs/>
          <w:sz w:val="28"/>
          <w:szCs w:val="28"/>
        </w:rPr>
        <w:t>– по источникам финансирования дефицита бюджета муниципального образования «Шипицынское» согласно Приложению № 4 к настоящему решению;</w:t>
      </w:r>
    </w:p>
    <w:p w:rsidR="005D432B" w:rsidRPr="005D432B" w:rsidRDefault="005D432B" w:rsidP="005D432B">
      <w:pPr>
        <w:ind w:firstLine="709"/>
        <w:jc w:val="both"/>
        <w:rPr>
          <w:bCs/>
          <w:sz w:val="28"/>
          <w:szCs w:val="28"/>
        </w:rPr>
      </w:pPr>
      <w:r w:rsidRPr="005D432B">
        <w:rPr>
          <w:bCs/>
          <w:sz w:val="28"/>
          <w:szCs w:val="28"/>
        </w:rPr>
        <w:t>– по использованию средств дорожного фонда МО «Шипицынское» согласно Приложению №</w:t>
      </w:r>
      <w:r>
        <w:rPr>
          <w:bCs/>
          <w:sz w:val="28"/>
          <w:szCs w:val="28"/>
        </w:rPr>
        <w:t xml:space="preserve"> </w:t>
      </w:r>
      <w:r w:rsidRPr="005D432B">
        <w:rPr>
          <w:bCs/>
          <w:sz w:val="28"/>
          <w:szCs w:val="28"/>
        </w:rPr>
        <w:t>5 к настоящему решению.</w:t>
      </w:r>
    </w:p>
    <w:p w:rsidR="008939E9" w:rsidRPr="00D10A18" w:rsidRDefault="005D432B" w:rsidP="005D432B">
      <w:pPr>
        <w:ind w:firstLine="709"/>
        <w:jc w:val="both"/>
        <w:rPr>
          <w:sz w:val="28"/>
          <w:szCs w:val="28"/>
        </w:rPr>
      </w:pPr>
      <w:r w:rsidRPr="005D432B">
        <w:rPr>
          <w:bCs/>
          <w:sz w:val="28"/>
          <w:szCs w:val="28"/>
        </w:rPr>
        <w:t xml:space="preserve">3. Настоящее решение вступает в силу </w:t>
      </w:r>
      <w:proofErr w:type="gramStart"/>
      <w:r w:rsidRPr="005D432B">
        <w:rPr>
          <w:bCs/>
          <w:sz w:val="28"/>
          <w:szCs w:val="28"/>
        </w:rPr>
        <w:t>с даты</w:t>
      </w:r>
      <w:proofErr w:type="gramEnd"/>
      <w:r w:rsidRPr="005D432B">
        <w:rPr>
          <w:bCs/>
          <w:sz w:val="28"/>
          <w:szCs w:val="28"/>
        </w:rPr>
        <w:t xml:space="preserve">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«Интернет».</w:t>
      </w:r>
    </w:p>
    <w:p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6046D" w:rsidRDefault="00E6046D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p w:rsidR="00303E89" w:rsidRDefault="00303E89" w:rsidP="00E02104">
      <w:pPr>
        <w:rPr>
          <w:b/>
          <w:sz w:val="28"/>
          <w:szCs w:val="28"/>
        </w:rPr>
      </w:pPr>
    </w:p>
    <w:p w:rsidR="00E6046D" w:rsidRDefault="00E6046D" w:rsidP="00E02104">
      <w:pPr>
        <w:rPr>
          <w:b/>
          <w:sz w:val="28"/>
          <w:szCs w:val="28"/>
        </w:rPr>
      </w:pPr>
    </w:p>
    <w:p w:rsidR="00303E89" w:rsidRPr="00E02104" w:rsidRDefault="00303E89" w:rsidP="00E021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Т.В. Сергеева</w:t>
      </w:r>
    </w:p>
    <w:sectPr w:rsidR="00303E89" w:rsidRPr="00E02104" w:rsidSect="005D432B">
      <w:pgSz w:w="11906" w:h="16838"/>
      <w:pgMar w:top="397" w:right="851" w:bottom="397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80D" w:rsidRDefault="00CC280D" w:rsidP="002D6BE8">
      <w:r>
        <w:separator/>
      </w:r>
    </w:p>
  </w:endnote>
  <w:endnote w:type="continuationSeparator" w:id="0">
    <w:p w:rsidR="00CC280D" w:rsidRDefault="00CC280D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80D" w:rsidRDefault="00CC280D" w:rsidP="002D6BE8">
      <w:r>
        <w:separator/>
      </w:r>
    </w:p>
  </w:footnote>
  <w:footnote w:type="continuationSeparator" w:id="0">
    <w:p w:rsidR="00CC280D" w:rsidRDefault="00CC280D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6487E"/>
    <w:rsid w:val="002700EF"/>
    <w:rsid w:val="00290414"/>
    <w:rsid w:val="00291286"/>
    <w:rsid w:val="0029757F"/>
    <w:rsid w:val="002A09F5"/>
    <w:rsid w:val="002A76E1"/>
    <w:rsid w:val="002C3CCF"/>
    <w:rsid w:val="002D047B"/>
    <w:rsid w:val="002D1712"/>
    <w:rsid w:val="002D6BE8"/>
    <w:rsid w:val="002F2ED8"/>
    <w:rsid w:val="002F6757"/>
    <w:rsid w:val="00303E89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32B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B2508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C280D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6046D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40584"/>
    <w:rsid w:val="00F62AFF"/>
    <w:rsid w:val="00F62CEC"/>
    <w:rsid w:val="00F97E53"/>
    <w:rsid w:val="00FA6B0B"/>
    <w:rsid w:val="00FC0F43"/>
    <w:rsid w:val="00FC3297"/>
    <w:rsid w:val="00FC5850"/>
    <w:rsid w:val="00FC7378"/>
    <w:rsid w:val="00FD2C45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386B-060B-4D5D-A873-0CA17469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2011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2023-08-03T08:40:00Z</cp:lastPrinted>
  <dcterms:created xsi:type="dcterms:W3CDTF">2023-08-03T08:40:00Z</dcterms:created>
  <dcterms:modified xsi:type="dcterms:W3CDTF">2023-08-03T08:40:00Z</dcterms:modified>
</cp:coreProperties>
</file>